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DD" w:rsidRPr="00744E99" w:rsidRDefault="00623CDD" w:rsidP="00623CDD">
      <w:pPr>
        <w:suppressAutoHyphens/>
        <w:spacing w:line="280" w:lineRule="exact"/>
        <w:jc w:val="center"/>
        <w:rPr>
          <w:rFonts w:ascii="Times New Roman" w:hAnsi="Times New Roman"/>
          <w:sz w:val="28"/>
          <w:szCs w:val="28"/>
        </w:rPr>
      </w:pPr>
      <w:bookmarkStart w:id="0" w:name="_GoBack"/>
      <w:bookmarkEnd w:id="0"/>
      <w:r w:rsidRPr="00744E99">
        <w:rPr>
          <w:rFonts w:ascii="Times New Roman" w:hAnsi="Times New Roman"/>
          <w:sz w:val="28"/>
          <w:szCs w:val="28"/>
        </w:rPr>
        <w:t>УЧРЕЖДЕНИЕ ОБРАЗОВАНИЯ</w:t>
      </w:r>
    </w:p>
    <w:p w:rsidR="00623CDD" w:rsidRPr="00744E99" w:rsidRDefault="00623CDD" w:rsidP="00623CDD">
      <w:pPr>
        <w:suppressAutoHyphens/>
        <w:spacing w:line="280" w:lineRule="exact"/>
        <w:jc w:val="center"/>
        <w:rPr>
          <w:rFonts w:ascii="Times New Roman" w:hAnsi="Times New Roman"/>
          <w:sz w:val="28"/>
          <w:szCs w:val="28"/>
        </w:rPr>
      </w:pPr>
      <w:r w:rsidRPr="00744E99">
        <w:rPr>
          <w:rFonts w:ascii="Times New Roman" w:hAnsi="Times New Roman"/>
          <w:sz w:val="28"/>
          <w:szCs w:val="28"/>
        </w:rPr>
        <w:t>«МОГИЛЕВСКИЙ ИНСТИТУТ М</w:t>
      </w:r>
      <w:r>
        <w:rPr>
          <w:rFonts w:ascii="Times New Roman" w:hAnsi="Times New Roman"/>
          <w:sz w:val="28"/>
          <w:szCs w:val="28"/>
        </w:rPr>
        <w:t xml:space="preserve">ИНИСТЕРСТВА ВНУТРЕННИХ ДЕЛ </w:t>
      </w:r>
      <w:r w:rsidRPr="00744E99">
        <w:rPr>
          <w:rFonts w:ascii="Times New Roman" w:hAnsi="Times New Roman"/>
          <w:sz w:val="28"/>
          <w:szCs w:val="28"/>
        </w:rPr>
        <w:t>РЕСПУБЛИКИ БЕЛАРУСЬ»</w:t>
      </w:r>
    </w:p>
    <w:p w:rsidR="00623CDD" w:rsidRDefault="00623CDD" w:rsidP="00623CDD">
      <w:pPr>
        <w:suppressAutoHyphens/>
        <w:spacing w:line="280" w:lineRule="exact"/>
        <w:jc w:val="center"/>
        <w:rPr>
          <w:rFonts w:ascii="Times New Roman" w:hAnsi="Times New Roman"/>
          <w:sz w:val="28"/>
          <w:szCs w:val="28"/>
        </w:rPr>
      </w:pPr>
    </w:p>
    <w:p w:rsidR="00623CDD" w:rsidRDefault="00623CDD" w:rsidP="00623CDD">
      <w:pPr>
        <w:suppressAutoHyphens/>
        <w:spacing w:line="280" w:lineRule="exact"/>
        <w:jc w:val="center"/>
        <w:rPr>
          <w:rFonts w:ascii="Times New Roman" w:hAnsi="Times New Roman"/>
          <w:sz w:val="28"/>
          <w:szCs w:val="28"/>
        </w:rPr>
      </w:pPr>
    </w:p>
    <w:p w:rsidR="00623CDD" w:rsidRPr="00744E99" w:rsidRDefault="00623CDD" w:rsidP="00623CDD">
      <w:pPr>
        <w:suppressAutoHyphens/>
        <w:spacing w:line="280" w:lineRule="exact"/>
        <w:jc w:val="center"/>
        <w:rPr>
          <w:rFonts w:ascii="Times New Roman" w:hAnsi="Times New Roman"/>
          <w:sz w:val="28"/>
          <w:szCs w:val="28"/>
        </w:rPr>
      </w:pPr>
    </w:p>
    <w:p w:rsidR="00623CDD" w:rsidRPr="00744E99" w:rsidRDefault="00623CDD" w:rsidP="00623CDD">
      <w:pPr>
        <w:suppressAutoHyphens/>
        <w:spacing w:line="280" w:lineRule="exact"/>
        <w:jc w:val="center"/>
        <w:rPr>
          <w:rFonts w:ascii="Times New Roman" w:hAnsi="Times New Roman"/>
          <w:sz w:val="28"/>
          <w:szCs w:val="28"/>
        </w:rPr>
      </w:pPr>
      <w:r w:rsidRPr="00744E99">
        <w:rPr>
          <w:rFonts w:ascii="Times New Roman" w:hAnsi="Times New Roman"/>
          <w:sz w:val="28"/>
          <w:szCs w:val="28"/>
        </w:rPr>
        <w:t>Кафедра правовых дисциплин</w:t>
      </w:r>
    </w:p>
    <w:p w:rsidR="00623CDD" w:rsidRPr="00744E99" w:rsidRDefault="00623CDD" w:rsidP="00623CDD">
      <w:pPr>
        <w:suppressAutoHyphens/>
        <w:spacing w:line="280" w:lineRule="exact"/>
        <w:jc w:val="center"/>
        <w:rPr>
          <w:rFonts w:ascii="Times New Roman" w:hAnsi="Times New Roman"/>
          <w:sz w:val="28"/>
          <w:szCs w:val="28"/>
        </w:rPr>
      </w:pPr>
    </w:p>
    <w:p w:rsidR="00623CDD" w:rsidRPr="00744E99" w:rsidRDefault="00623CDD" w:rsidP="00623CDD">
      <w:pPr>
        <w:suppressAutoHyphens/>
        <w:spacing w:line="280" w:lineRule="exact"/>
        <w:jc w:val="center"/>
        <w:rPr>
          <w:rFonts w:ascii="Times New Roman" w:hAnsi="Times New Roman"/>
          <w:sz w:val="28"/>
          <w:szCs w:val="28"/>
        </w:rPr>
      </w:pPr>
    </w:p>
    <w:p w:rsidR="00623CDD" w:rsidRPr="00744E99" w:rsidRDefault="00623CDD" w:rsidP="00623CDD">
      <w:pPr>
        <w:suppressAutoHyphens/>
        <w:spacing w:line="280" w:lineRule="exact"/>
        <w:jc w:val="center"/>
        <w:rPr>
          <w:rFonts w:ascii="Times New Roman" w:hAnsi="Times New Roman"/>
          <w:sz w:val="28"/>
          <w:szCs w:val="28"/>
        </w:rPr>
      </w:pPr>
    </w:p>
    <w:p w:rsidR="00623CDD" w:rsidRPr="00744E99" w:rsidRDefault="00623CDD" w:rsidP="00623CDD">
      <w:pPr>
        <w:suppressAutoHyphens/>
        <w:spacing w:line="280" w:lineRule="exact"/>
        <w:jc w:val="center"/>
        <w:rPr>
          <w:rFonts w:ascii="Times New Roman" w:hAnsi="Times New Roman"/>
          <w:sz w:val="28"/>
          <w:szCs w:val="28"/>
        </w:rPr>
      </w:pPr>
      <w:r>
        <w:rPr>
          <w:rFonts w:ascii="Times New Roman" w:hAnsi="Times New Roman"/>
          <w:sz w:val="28"/>
          <w:szCs w:val="28"/>
        </w:rPr>
        <w:t>Трудовое право</w:t>
      </w:r>
    </w:p>
    <w:p w:rsidR="00623CDD" w:rsidRDefault="00623CDD" w:rsidP="00623CDD">
      <w:pPr>
        <w:suppressAutoHyphens/>
        <w:spacing w:line="280" w:lineRule="exact"/>
        <w:jc w:val="center"/>
        <w:rPr>
          <w:rFonts w:ascii="Times New Roman" w:hAnsi="Times New Roman"/>
          <w:sz w:val="28"/>
          <w:szCs w:val="28"/>
          <w:u w:val="single"/>
        </w:rPr>
      </w:pPr>
    </w:p>
    <w:p w:rsidR="00623CDD" w:rsidRPr="00744E99" w:rsidRDefault="00623CDD" w:rsidP="00623CDD">
      <w:pPr>
        <w:suppressAutoHyphens/>
        <w:spacing w:line="280" w:lineRule="exact"/>
        <w:jc w:val="center"/>
        <w:rPr>
          <w:rFonts w:ascii="Times New Roman" w:hAnsi="Times New Roman"/>
          <w:sz w:val="28"/>
          <w:szCs w:val="28"/>
          <w:u w:val="single"/>
        </w:rPr>
      </w:pPr>
    </w:p>
    <w:p w:rsidR="00623CDD" w:rsidRDefault="00623CDD" w:rsidP="00623CDD">
      <w:pPr>
        <w:suppressAutoHyphens/>
        <w:spacing w:line="280" w:lineRule="exact"/>
        <w:jc w:val="center"/>
        <w:rPr>
          <w:rFonts w:ascii="Times New Roman" w:hAnsi="Times New Roman"/>
          <w:sz w:val="28"/>
          <w:szCs w:val="28"/>
        </w:rPr>
      </w:pPr>
      <w:r>
        <w:rPr>
          <w:rFonts w:ascii="Times New Roman" w:hAnsi="Times New Roman"/>
          <w:sz w:val="28"/>
          <w:szCs w:val="28"/>
        </w:rPr>
        <w:t xml:space="preserve">Методические рекомендации по изучению учебной дисциплины </w:t>
      </w:r>
    </w:p>
    <w:p w:rsidR="00623CDD" w:rsidRDefault="00623CDD" w:rsidP="00623CDD">
      <w:pPr>
        <w:suppressAutoHyphens/>
        <w:spacing w:line="280" w:lineRule="exact"/>
        <w:jc w:val="center"/>
        <w:rPr>
          <w:rFonts w:ascii="Times New Roman" w:hAnsi="Times New Roman"/>
          <w:sz w:val="28"/>
          <w:szCs w:val="28"/>
        </w:rPr>
      </w:pPr>
      <w:r>
        <w:rPr>
          <w:rFonts w:ascii="Times New Roman" w:hAnsi="Times New Roman"/>
          <w:sz w:val="28"/>
          <w:szCs w:val="28"/>
        </w:rPr>
        <w:t xml:space="preserve">для </w:t>
      </w:r>
      <w:r w:rsidRPr="008F64A6">
        <w:rPr>
          <w:rFonts w:ascii="Times New Roman" w:hAnsi="Times New Roman"/>
          <w:sz w:val="28"/>
          <w:szCs w:val="28"/>
        </w:rPr>
        <w:t xml:space="preserve">специальности </w:t>
      </w:r>
      <w:r>
        <w:rPr>
          <w:rFonts w:ascii="Times New Roman" w:hAnsi="Times New Roman"/>
          <w:sz w:val="28"/>
          <w:szCs w:val="28"/>
        </w:rPr>
        <w:t xml:space="preserve">переподготовки </w:t>
      </w:r>
      <w:r w:rsidRPr="008F64A6">
        <w:rPr>
          <w:rFonts w:ascii="Times New Roman" w:hAnsi="Times New Roman"/>
          <w:sz w:val="28"/>
          <w:szCs w:val="28"/>
        </w:rPr>
        <w:t>1-</w:t>
      </w:r>
      <w:r>
        <w:rPr>
          <w:rFonts w:ascii="Times New Roman" w:hAnsi="Times New Roman"/>
          <w:sz w:val="28"/>
          <w:szCs w:val="28"/>
        </w:rPr>
        <w:t>24 01 71</w:t>
      </w:r>
      <w:r w:rsidRPr="008F64A6">
        <w:rPr>
          <w:rFonts w:ascii="Times New Roman" w:hAnsi="Times New Roman"/>
          <w:sz w:val="28"/>
          <w:szCs w:val="28"/>
        </w:rPr>
        <w:t xml:space="preserve"> Правов</w:t>
      </w:r>
      <w:r>
        <w:rPr>
          <w:rFonts w:ascii="Times New Roman" w:hAnsi="Times New Roman"/>
          <w:sz w:val="28"/>
          <w:szCs w:val="28"/>
        </w:rPr>
        <w:t>едение</w:t>
      </w:r>
    </w:p>
    <w:p w:rsidR="00623CDD" w:rsidRPr="008F64A6" w:rsidRDefault="00623CDD" w:rsidP="00623CDD">
      <w:pPr>
        <w:suppressAutoHyphens/>
        <w:spacing w:line="280" w:lineRule="exact"/>
        <w:jc w:val="center"/>
        <w:rPr>
          <w:rFonts w:ascii="Times New Roman" w:hAnsi="Times New Roman"/>
          <w:sz w:val="28"/>
          <w:szCs w:val="28"/>
        </w:rPr>
      </w:pPr>
      <w:r>
        <w:rPr>
          <w:rFonts w:ascii="Times New Roman" w:hAnsi="Times New Roman"/>
          <w:sz w:val="28"/>
          <w:szCs w:val="28"/>
        </w:rPr>
        <w:t>(квалификация юрист)</w:t>
      </w:r>
    </w:p>
    <w:p w:rsidR="00623CDD" w:rsidRPr="00744E99" w:rsidRDefault="00623CDD" w:rsidP="00623CDD">
      <w:pPr>
        <w:suppressAutoHyphens/>
        <w:spacing w:line="280" w:lineRule="exact"/>
        <w:jc w:val="center"/>
        <w:rPr>
          <w:rFonts w:ascii="Times New Roman" w:hAnsi="Times New Roman"/>
          <w:sz w:val="28"/>
          <w:szCs w:val="28"/>
        </w:rPr>
      </w:pPr>
    </w:p>
    <w:p w:rsidR="00623CDD" w:rsidRDefault="00623CDD" w:rsidP="00623CDD">
      <w:pPr>
        <w:suppressAutoHyphens/>
        <w:spacing w:line="280" w:lineRule="exact"/>
        <w:jc w:val="both"/>
        <w:rPr>
          <w:rFonts w:ascii="Times New Roman" w:hAnsi="Times New Roman"/>
          <w:sz w:val="28"/>
          <w:szCs w:val="28"/>
        </w:rPr>
      </w:pPr>
    </w:p>
    <w:p w:rsidR="00623CDD" w:rsidRDefault="00623CDD" w:rsidP="00623CDD">
      <w:pPr>
        <w:suppressAutoHyphens/>
        <w:spacing w:line="280" w:lineRule="exact"/>
        <w:jc w:val="both"/>
        <w:rPr>
          <w:rFonts w:ascii="Times New Roman" w:hAnsi="Times New Roman"/>
          <w:sz w:val="28"/>
          <w:szCs w:val="28"/>
        </w:rPr>
      </w:pPr>
    </w:p>
    <w:p w:rsidR="00623CDD" w:rsidRDefault="00623CDD" w:rsidP="00623CDD">
      <w:pPr>
        <w:suppressAutoHyphens/>
        <w:spacing w:line="280" w:lineRule="exact"/>
        <w:jc w:val="both"/>
        <w:rPr>
          <w:rFonts w:ascii="Times New Roman" w:hAnsi="Times New Roman"/>
          <w:sz w:val="28"/>
          <w:szCs w:val="28"/>
        </w:rPr>
      </w:pPr>
      <w:r>
        <w:rPr>
          <w:rFonts w:ascii="Times New Roman" w:hAnsi="Times New Roman"/>
          <w:sz w:val="28"/>
          <w:szCs w:val="28"/>
        </w:rPr>
        <w:t>Форма получения образования: заочная</w:t>
      </w:r>
    </w:p>
    <w:p w:rsidR="00623CDD" w:rsidRDefault="00623CDD" w:rsidP="00623CDD">
      <w:pPr>
        <w:suppressAutoHyphens/>
        <w:spacing w:line="280" w:lineRule="exact"/>
        <w:jc w:val="both"/>
        <w:rPr>
          <w:rFonts w:ascii="Times New Roman" w:hAnsi="Times New Roman"/>
          <w:sz w:val="28"/>
          <w:szCs w:val="28"/>
        </w:rPr>
      </w:pPr>
    </w:p>
    <w:p w:rsidR="00623CDD" w:rsidRDefault="00623CDD" w:rsidP="00623CDD">
      <w:pPr>
        <w:suppressAutoHyphens/>
        <w:spacing w:line="280" w:lineRule="exact"/>
        <w:jc w:val="both"/>
        <w:rPr>
          <w:rFonts w:ascii="Times New Roman" w:hAnsi="Times New Roman"/>
          <w:sz w:val="28"/>
          <w:szCs w:val="28"/>
        </w:rPr>
      </w:pPr>
      <w:r>
        <w:rPr>
          <w:rFonts w:ascii="Times New Roman" w:hAnsi="Times New Roman"/>
          <w:sz w:val="28"/>
          <w:szCs w:val="28"/>
        </w:rPr>
        <w:t>Этап: 2, 3</w:t>
      </w:r>
    </w:p>
    <w:p w:rsidR="00623CDD" w:rsidRPr="00744E99" w:rsidRDefault="00623CDD" w:rsidP="00623CDD">
      <w:pPr>
        <w:suppressAutoHyphens/>
        <w:spacing w:line="280" w:lineRule="exact"/>
        <w:jc w:val="center"/>
        <w:rPr>
          <w:rFonts w:ascii="Times New Roman" w:hAnsi="Times New Roman"/>
          <w:sz w:val="28"/>
          <w:szCs w:val="28"/>
        </w:rPr>
      </w:pPr>
    </w:p>
    <w:p w:rsidR="00623CDD" w:rsidRPr="00744E99" w:rsidRDefault="00623CDD" w:rsidP="00623CDD">
      <w:pPr>
        <w:suppressAutoHyphens/>
        <w:spacing w:line="280" w:lineRule="exact"/>
        <w:ind w:firstLine="284"/>
        <w:jc w:val="both"/>
        <w:rPr>
          <w:rFonts w:ascii="Times New Roman" w:hAnsi="Times New Roman"/>
          <w:sz w:val="28"/>
          <w:szCs w:val="28"/>
        </w:rPr>
      </w:pPr>
    </w:p>
    <w:p w:rsidR="00623CDD" w:rsidRDefault="00623CDD" w:rsidP="00623CDD">
      <w:pPr>
        <w:suppressAutoHyphens/>
        <w:spacing w:line="280" w:lineRule="exact"/>
        <w:ind w:firstLine="5041"/>
        <w:jc w:val="both"/>
        <w:rPr>
          <w:rFonts w:ascii="Times New Roman" w:hAnsi="Times New Roman"/>
          <w:sz w:val="28"/>
          <w:szCs w:val="28"/>
        </w:rPr>
      </w:pPr>
      <w:r>
        <w:rPr>
          <w:rFonts w:ascii="Times New Roman" w:hAnsi="Times New Roman"/>
          <w:sz w:val="28"/>
          <w:szCs w:val="28"/>
        </w:rPr>
        <w:t>Разработчик:</w:t>
      </w:r>
    </w:p>
    <w:p w:rsidR="001B4151" w:rsidRPr="00744E99" w:rsidRDefault="001B4151" w:rsidP="001B4151">
      <w:pPr>
        <w:suppressAutoHyphens/>
        <w:spacing w:line="280" w:lineRule="exact"/>
        <w:ind w:firstLine="5041"/>
        <w:jc w:val="both"/>
        <w:rPr>
          <w:rFonts w:ascii="Times New Roman" w:hAnsi="Times New Roman"/>
          <w:sz w:val="28"/>
          <w:szCs w:val="28"/>
        </w:rPr>
      </w:pPr>
      <w:r>
        <w:rPr>
          <w:rFonts w:ascii="Times New Roman" w:hAnsi="Times New Roman"/>
          <w:sz w:val="28"/>
          <w:szCs w:val="28"/>
        </w:rPr>
        <w:t>старший преподаватель кафедры</w:t>
      </w:r>
    </w:p>
    <w:p w:rsidR="001B4151" w:rsidRDefault="001B4151" w:rsidP="001B4151">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правовых дисциплин</w:t>
      </w:r>
    </w:p>
    <w:p w:rsidR="001B4151" w:rsidRDefault="00A63B52" w:rsidP="00623CDD">
      <w:pPr>
        <w:suppressAutoHyphens/>
        <w:spacing w:line="280" w:lineRule="exact"/>
        <w:ind w:firstLine="5041"/>
        <w:jc w:val="both"/>
        <w:rPr>
          <w:rFonts w:ascii="Times New Roman" w:hAnsi="Times New Roman"/>
          <w:sz w:val="28"/>
          <w:szCs w:val="28"/>
        </w:rPr>
      </w:pPr>
      <w:r>
        <w:rPr>
          <w:rFonts w:ascii="Times New Roman" w:hAnsi="Times New Roman"/>
          <w:sz w:val="28"/>
          <w:szCs w:val="28"/>
        </w:rPr>
        <w:t xml:space="preserve">Муравьев </w:t>
      </w:r>
      <w:r w:rsidR="00435076">
        <w:rPr>
          <w:rFonts w:ascii="Times New Roman" w:hAnsi="Times New Roman"/>
          <w:sz w:val="28"/>
          <w:szCs w:val="28"/>
        </w:rPr>
        <w:t>И.В.</w:t>
      </w:r>
      <w:r w:rsidR="001B4151">
        <w:rPr>
          <w:rFonts w:ascii="Times New Roman" w:hAnsi="Times New Roman"/>
          <w:sz w:val="28"/>
          <w:szCs w:val="28"/>
        </w:rPr>
        <w:t xml:space="preserve"> </w:t>
      </w:r>
    </w:p>
    <w:p w:rsidR="001B4151" w:rsidRPr="00744E99" w:rsidRDefault="001B4151" w:rsidP="00623CDD">
      <w:pPr>
        <w:suppressAutoHyphens/>
        <w:spacing w:line="280" w:lineRule="exact"/>
        <w:ind w:firstLine="5041"/>
        <w:jc w:val="both"/>
        <w:rPr>
          <w:rFonts w:ascii="Times New Roman" w:hAnsi="Times New Roman"/>
          <w:sz w:val="28"/>
          <w:szCs w:val="28"/>
        </w:rPr>
      </w:pPr>
    </w:p>
    <w:p w:rsidR="00623CDD" w:rsidRPr="00744E99" w:rsidRDefault="001B4151" w:rsidP="00623CDD">
      <w:pPr>
        <w:suppressAutoHyphens/>
        <w:spacing w:line="280" w:lineRule="exact"/>
        <w:ind w:firstLine="5041"/>
        <w:jc w:val="both"/>
        <w:rPr>
          <w:rFonts w:ascii="Times New Roman" w:hAnsi="Times New Roman"/>
          <w:sz w:val="28"/>
          <w:szCs w:val="28"/>
        </w:rPr>
      </w:pPr>
      <w:r>
        <w:rPr>
          <w:rFonts w:ascii="Times New Roman" w:hAnsi="Times New Roman"/>
          <w:sz w:val="28"/>
          <w:szCs w:val="28"/>
        </w:rPr>
        <w:t>п</w:t>
      </w:r>
      <w:r w:rsidR="00623CDD">
        <w:rPr>
          <w:rFonts w:ascii="Times New Roman" w:hAnsi="Times New Roman"/>
          <w:sz w:val="28"/>
          <w:szCs w:val="28"/>
        </w:rPr>
        <w:t>реподаватель кафедры</w:t>
      </w:r>
    </w:p>
    <w:p w:rsidR="00623CDD" w:rsidRDefault="00623CDD" w:rsidP="00623CDD">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правовых дисциплин</w:t>
      </w:r>
    </w:p>
    <w:p w:rsidR="00623CDD" w:rsidRPr="00744E99" w:rsidRDefault="00A63B52" w:rsidP="00623CDD">
      <w:pPr>
        <w:suppressAutoHyphens/>
        <w:spacing w:line="280" w:lineRule="exact"/>
        <w:ind w:firstLine="5041"/>
        <w:jc w:val="both"/>
        <w:rPr>
          <w:rFonts w:ascii="Times New Roman" w:hAnsi="Times New Roman"/>
          <w:sz w:val="28"/>
          <w:szCs w:val="28"/>
        </w:rPr>
      </w:pPr>
      <w:r>
        <w:rPr>
          <w:rFonts w:ascii="Times New Roman" w:hAnsi="Times New Roman"/>
          <w:sz w:val="28"/>
          <w:szCs w:val="28"/>
        </w:rPr>
        <w:t xml:space="preserve">Кавцевич </w:t>
      </w:r>
      <w:r w:rsidR="00623CDD">
        <w:rPr>
          <w:rFonts w:ascii="Times New Roman" w:hAnsi="Times New Roman"/>
          <w:sz w:val="28"/>
          <w:szCs w:val="28"/>
        </w:rPr>
        <w:t>С.Б.</w:t>
      </w:r>
    </w:p>
    <w:p w:rsidR="00623CDD" w:rsidRDefault="00623CDD" w:rsidP="00623CDD">
      <w:pPr>
        <w:suppressAutoHyphens/>
        <w:spacing w:line="280" w:lineRule="exact"/>
        <w:ind w:firstLine="5041"/>
        <w:jc w:val="both"/>
        <w:rPr>
          <w:rFonts w:ascii="Times New Roman" w:hAnsi="Times New Roman"/>
          <w:sz w:val="28"/>
          <w:szCs w:val="28"/>
        </w:rPr>
      </w:pPr>
    </w:p>
    <w:p w:rsidR="00623CDD" w:rsidRDefault="00623CDD" w:rsidP="00623CDD">
      <w:pPr>
        <w:suppressAutoHyphens/>
        <w:spacing w:line="280" w:lineRule="exact"/>
        <w:ind w:firstLine="5041"/>
        <w:jc w:val="both"/>
        <w:rPr>
          <w:rFonts w:ascii="Times New Roman" w:hAnsi="Times New Roman"/>
          <w:sz w:val="28"/>
          <w:szCs w:val="28"/>
        </w:rPr>
      </w:pPr>
    </w:p>
    <w:p w:rsidR="00623CDD" w:rsidRDefault="00623CDD" w:rsidP="00623CDD">
      <w:pPr>
        <w:suppressAutoHyphens/>
        <w:spacing w:line="280" w:lineRule="exact"/>
        <w:ind w:firstLine="5041"/>
        <w:jc w:val="both"/>
        <w:rPr>
          <w:rFonts w:ascii="Times New Roman" w:hAnsi="Times New Roman"/>
          <w:sz w:val="28"/>
          <w:szCs w:val="28"/>
        </w:rPr>
      </w:pPr>
    </w:p>
    <w:p w:rsidR="00623CDD" w:rsidRDefault="00623CDD" w:rsidP="00623CDD">
      <w:pPr>
        <w:suppressAutoHyphens/>
        <w:spacing w:line="280" w:lineRule="exact"/>
        <w:ind w:firstLine="5041"/>
        <w:jc w:val="both"/>
        <w:rPr>
          <w:rFonts w:ascii="Times New Roman" w:hAnsi="Times New Roman"/>
          <w:sz w:val="28"/>
          <w:szCs w:val="28"/>
        </w:rPr>
      </w:pPr>
    </w:p>
    <w:p w:rsidR="00623CDD" w:rsidRDefault="00623CDD" w:rsidP="00623CDD">
      <w:pPr>
        <w:suppressAutoHyphens/>
        <w:spacing w:line="280" w:lineRule="exact"/>
        <w:ind w:firstLine="5041"/>
        <w:jc w:val="both"/>
        <w:rPr>
          <w:rFonts w:ascii="Times New Roman" w:hAnsi="Times New Roman"/>
          <w:sz w:val="28"/>
          <w:szCs w:val="28"/>
        </w:rPr>
      </w:pPr>
    </w:p>
    <w:p w:rsidR="00623CDD" w:rsidRDefault="00623CDD" w:rsidP="00623CDD">
      <w:pPr>
        <w:suppressAutoHyphens/>
        <w:spacing w:line="280" w:lineRule="exact"/>
        <w:ind w:firstLine="284"/>
        <w:jc w:val="both"/>
        <w:rPr>
          <w:rFonts w:ascii="Times New Roman" w:hAnsi="Times New Roman"/>
          <w:sz w:val="28"/>
          <w:szCs w:val="28"/>
        </w:rPr>
      </w:pPr>
    </w:p>
    <w:p w:rsidR="00623CDD" w:rsidRPr="008F64A6" w:rsidRDefault="00623CDD" w:rsidP="00623CDD">
      <w:pPr>
        <w:suppressAutoHyphens/>
        <w:spacing w:line="280" w:lineRule="exact"/>
        <w:jc w:val="center"/>
        <w:rPr>
          <w:rFonts w:ascii="Times New Roman" w:hAnsi="Times New Roman"/>
          <w:sz w:val="28"/>
          <w:szCs w:val="28"/>
        </w:rPr>
      </w:pPr>
      <w:r w:rsidRPr="008F64A6">
        <w:rPr>
          <w:rFonts w:ascii="Times New Roman" w:hAnsi="Times New Roman"/>
          <w:sz w:val="28"/>
          <w:szCs w:val="28"/>
        </w:rPr>
        <w:t>Допущены к использованию в образовательном процессе кафедрой</w:t>
      </w:r>
    </w:p>
    <w:p w:rsidR="00623CDD" w:rsidRPr="008F64A6" w:rsidRDefault="00623CDD" w:rsidP="00623CDD">
      <w:pPr>
        <w:suppressAutoHyphens/>
        <w:spacing w:line="280" w:lineRule="exact"/>
        <w:jc w:val="center"/>
        <w:rPr>
          <w:rFonts w:ascii="Times New Roman" w:hAnsi="Times New Roman"/>
          <w:sz w:val="28"/>
          <w:szCs w:val="28"/>
        </w:rPr>
      </w:pPr>
      <w:r>
        <w:rPr>
          <w:rFonts w:ascii="Times New Roman" w:hAnsi="Times New Roman"/>
          <w:sz w:val="28"/>
          <w:szCs w:val="28"/>
        </w:rPr>
        <w:t xml:space="preserve">правовых дисциплин </w:t>
      </w:r>
      <w:r w:rsidR="001864C3">
        <w:rPr>
          <w:rFonts w:ascii="Times New Roman" w:hAnsi="Times New Roman"/>
          <w:sz w:val="28"/>
          <w:szCs w:val="28"/>
        </w:rPr>
        <w:t>0</w:t>
      </w:r>
      <w:r w:rsidR="00CC247B">
        <w:rPr>
          <w:rFonts w:ascii="Times New Roman" w:hAnsi="Times New Roman"/>
          <w:sz w:val="28"/>
          <w:szCs w:val="28"/>
        </w:rPr>
        <w:t>5</w:t>
      </w:r>
      <w:r w:rsidR="001864C3">
        <w:rPr>
          <w:rFonts w:ascii="Times New Roman" w:hAnsi="Times New Roman"/>
          <w:sz w:val="28"/>
          <w:szCs w:val="28"/>
        </w:rPr>
        <w:t>.10.</w:t>
      </w:r>
      <w:r>
        <w:rPr>
          <w:rFonts w:ascii="Times New Roman" w:hAnsi="Times New Roman"/>
          <w:sz w:val="28"/>
          <w:szCs w:val="28"/>
        </w:rPr>
        <w:t>02</w:t>
      </w:r>
      <w:r w:rsidR="001B4151">
        <w:rPr>
          <w:rFonts w:ascii="Times New Roman" w:hAnsi="Times New Roman"/>
          <w:sz w:val="28"/>
          <w:szCs w:val="28"/>
        </w:rPr>
        <w:t>1</w:t>
      </w:r>
      <w:r w:rsidRPr="00A32BAE">
        <w:rPr>
          <w:rFonts w:ascii="Times New Roman" w:hAnsi="Times New Roman"/>
          <w:sz w:val="28"/>
          <w:szCs w:val="28"/>
        </w:rPr>
        <w:t xml:space="preserve"> года, протокол </w:t>
      </w:r>
      <w:r>
        <w:rPr>
          <w:rFonts w:ascii="Times New Roman" w:hAnsi="Times New Roman"/>
          <w:sz w:val="28"/>
          <w:szCs w:val="28"/>
        </w:rPr>
        <w:t xml:space="preserve">№ </w:t>
      </w:r>
      <w:r w:rsidR="001864C3">
        <w:rPr>
          <w:rFonts w:ascii="Times New Roman" w:hAnsi="Times New Roman"/>
          <w:sz w:val="28"/>
          <w:szCs w:val="28"/>
        </w:rPr>
        <w:t>2</w:t>
      </w:r>
    </w:p>
    <w:p w:rsidR="00623CDD" w:rsidRPr="008F64A6" w:rsidRDefault="00623CDD" w:rsidP="00623CDD">
      <w:pPr>
        <w:suppressAutoHyphens/>
        <w:spacing w:line="280" w:lineRule="exact"/>
        <w:jc w:val="center"/>
        <w:rPr>
          <w:rFonts w:ascii="Times New Roman" w:hAnsi="Times New Roman"/>
          <w:sz w:val="28"/>
          <w:szCs w:val="28"/>
        </w:rPr>
      </w:pPr>
    </w:p>
    <w:p w:rsidR="00623CDD" w:rsidRPr="008F64A6" w:rsidRDefault="00623CDD" w:rsidP="00623CDD">
      <w:pPr>
        <w:suppressAutoHyphens/>
        <w:spacing w:line="280" w:lineRule="exact"/>
        <w:jc w:val="center"/>
        <w:rPr>
          <w:rFonts w:ascii="Times New Roman" w:hAnsi="Times New Roman"/>
          <w:sz w:val="28"/>
          <w:szCs w:val="28"/>
        </w:rPr>
      </w:pPr>
    </w:p>
    <w:p w:rsidR="00623CDD" w:rsidRPr="008F64A6" w:rsidRDefault="00623CDD" w:rsidP="00623CDD">
      <w:pPr>
        <w:suppressAutoHyphens/>
        <w:spacing w:line="280" w:lineRule="exact"/>
        <w:jc w:val="center"/>
        <w:rPr>
          <w:rFonts w:ascii="Times New Roman" w:hAnsi="Times New Roman"/>
          <w:sz w:val="28"/>
          <w:szCs w:val="28"/>
        </w:rPr>
      </w:pPr>
    </w:p>
    <w:p w:rsidR="00623CDD" w:rsidRDefault="00623CDD" w:rsidP="00623CDD">
      <w:pPr>
        <w:suppressAutoHyphens/>
        <w:spacing w:line="280" w:lineRule="exact"/>
        <w:ind w:left="5103"/>
        <w:jc w:val="both"/>
        <w:rPr>
          <w:rFonts w:ascii="Times New Roman" w:hAnsi="Times New Roman"/>
          <w:sz w:val="28"/>
          <w:szCs w:val="28"/>
        </w:rPr>
      </w:pPr>
      <w:r>
        <w:rPr>
          <w:rFonts w:ascii="Times New Roman" w:hAnsi="Times New Roman"/>
          <w:sz w:val="28"/>
          <w:szCs w:val="28"/>
        </w:rPr>
        <w:t>Заведующий кафедрой</w:t>
      </w:r>
    </w:p>
    <w:p w:rsidR="00623CDD" w:rsidRPr="008F64A6" w:rsidRDefault="00623CDD" w:rsidP="00623CDD">
      <w:pPr>
        <w:suppressAutoHyphens/>
        <w:spacing w:line="280" w:lineRule="exact"/>
        <w:ind w:left="5103"/>
        <w:jc w:val="both"/>
        <w:rPr>
          <w:rFonts w:ascii="Times New Roman" w:hAnsi="Times New Roman"/>
          <w:sz w:val="28"/>
          <w:szCs w:val="28"/>
        </w:rPr>
      </w:pPr>
      <w:r>
        <w:rPr>
          <w:rFonts w:ascii="Times New Roman" w:hAnsi="Times New Roman"/>
          <w:sz w:val="28"/>
          <w:szCs w:val="28"/>
        </w:rPr>
        <w:t>правовых дисциплин</w:t>
      </w:r>
    </w:p>
    <w:p w:rsidR="00623CDD" w:rsidRPr="008F64A6" w:rsidRDefault="00623CDD" w:rsidP="00623CDD">
      <w:pPr>
        <w:suppressAutoHyphens/>
        <w:spacing w:line="280" w:lineRule="exact"/>
        <w:ind w:left="5811" w:firstLine="561"/>
        <w:jc w:val="both"/>
        <w:rPr>
          <w:rFonts w:ascii="Times New Roman" w:hAnsi="Times New Roman"/>
          <w:sz w:val="28"/>
          <w:szCs w:val="28"/>
        </w:rPr>
      </w:pPr>
      <w:r>
        <w:rPr>
          <w:rFonts w:ascii="Times New Roman" w:hAnsi="Times New Roman"/>
          <w:sz w:val="28"/>
          <w:szCs w:val="28"/>
        </w:rPr>
        <w:t>И.А.Демидова</w:t>
      </w:r>
    </w:p>
    <w:p w:rsidR="00623CDD" w:rsidRPr="008F64A6" w:rsidRDefault="00623CDD" w:rsidP="00623CDD">
      <w:pPr>
        <w:suppressAutoHyphens/>
        <w:spacing w:line="280" w:lineRule="exact"/>
        <w:jc w:val="center"/>
        <w:rPr>
          <w:rFonts w:ascii="Times New Roman" w:hAnsi="Times New Roman"/>
          <w:sz w:val="28"/>
          <w:szCs w:val="28"/>
        </w:rPr>
      </w:pPr>
    </w:p>
    <w:p w:rsidR="00623CDD" w:rsidRDefault="00623CDD" w:rsidP="00623CDD">
      <w:pPr>
        <w:suppressAutoHyphens/>
        <w:spacing w:line="280" w:lineRule="exact"/>
        <w:jc w:val="center"/>
        <w:rPr>
          <w:rFonts w:ascii="Times New Roman" w:hAnsi="Times New Roman"/>
          <w:sz w:val="28"/>
          <w:szCs w:val="28"/>
        </w:rPr>
      </w:pPr>
    </w:p>
    <w:p w:rsidR="00623CDD" w:rsidRDefault="00623CDD" w:rsidP="00623CDD">
      <w:pPr>
        <w:suppressAutoHyphens/>
        <w:spacing w:line="280" w:lineRule="exact"/>
        <w:jc w:val="center"/>
        <w:rPr>
          <w:rFonts w:ascii="Times New Roman" w:hAnsi="Times New Roman"/>
          <w:sz w:val="28"/>
          <w:szCs w:val="28"/>
        </w:rPr>
      </w:pPr>
    </w:p>
    <w:p w:rsidR="00623CDD" w:rsidRPr="008F64A6" w:rsidRDefault="00623CDD" w:rsidP="00623CDD">
      <w:pPr>
        <w:suppressAutoHyphens/>
        <w:spacing w:line="280" w:lineRule="exact"/>
        <w:jc w:val="center"/>
        <w:rPr>
          <w:rFonts w:ascii="Times New Roman" w:hAnsi="Times New Roman"/>
          <w:sz w:val="28"/>
          <w:szCs w:val="28"/>
        </w:rPr>
      </w:pPr>
    </w:p>
    <w:p w:rsidR="00623CDD" w:rsidRPr="008F64A6" w:rsidRDefault="00623CDD" w:rsidP="00623CDD">
      <w:pPr>
        <w:suppressAutoHyphens/>
        <w:spacing w:line="280" w:lineRule="exact"/>
        <w:jc w:val="center"/>
        <w:rPr>
          <w:rFonts w:ascii="Times New Roman" w:hAnsi="Times New Roman"/>
          <w:sz w:val="28"/>
          <w:szCs w:val="28"/>
        </w:rPr>
      </w:pPr>
    </w:p>
    <w:p w:rsidR="00623CDD" w:rsidRPr="008F64A6" w:rsidRDefault="00623CDD" w:rsidP="00623CDD">
      <w:pPr>
        <w:suppressAutoHyphens/>
        <w:spacing w:line="280" w:lineRule="exact"/>
        <w:jc w:val="center"/>
        <w:rPr>
          <w:rFonts w:ascii="Times New Roman" w:hAnsi="Times New Roman"/>
          <w:sz w:val="28"/>
          <w:szCs w:val="28"/>
        </w:rPr>
      </w:pPr>
      <w:r>
        <w:rPr>
          <w:rFonts w:ascii="Times New Roman" w:hAnsi="Times New Roman"/>
          <w:sz w:val="28"/>
          <w:szCs w:val="28"/>
        </w:rPr>
        <w:t>2</w:t>
      </w:r>
      <w:r w:rsidRPr="008F64A6">
        <w:rPr>
          <w:rFonts w:ascii="Times New Roman" w:hAnsi="Times New Roman"/>
          <w:sz w:val="28"/>
          <w:szCs w:val="28"/>
        </w:rPr>
        <w:t>0</w:t>
      </w:r>
      <w:r>
        <w:rPr>
          <w:rFonts w:ascii="Times New Roman" w:hAnsi="Times New Roman"/>
          <w:sz w:val="28"/>
          <w:szCs w:val="28"/>
        </w:rPr>
        <w:t>2</w:t>
      </w:r>
      <w:r w:rsidR="001B4151">
        <w:rPr>
          <w:rFonts w:ascii="Times New Roman" w:hAnsi="Times New Roman"/>
          <w:sz w:val="28"/>
          <w:szCs w:val="28"/>
        </w:rPr>
        <w:t>1</w:t>
      </w:r>
      <w:r w:rsidRPr="008F64A6">
        <w:rPr>
          <w:rFonts w:ascii="Times New Roman" w:hAnsi="Times New Roman"/>
          <w:sz w:val="28"/>
          <w:szCs w:val="28"/>
        </w:rPr>
        <w:t xml:space="preserve"> г.</w:t>
      </w:r>
    </w:p>
    <w:p w:rsidR="00623CDD" w:rsidRPr="00F23456" w:rsidRDefault="00623CDD" w:rsidP="00623CDD">
      <w:pPr>
        <w:tabs>
          <w:tab w:val="left" w:pos="720"/>
        </w:tabs>
        <w:suppressAutoHyphens/>
        <w:ind w:firstLine="709"/>
        <w:jc w:val="center"/>
        <w:rPr>
          <w:rFonts w:ascii="Times New Roman" w:hAnsi="Times New Roman"/>
          <w:sz w:val="28"/>
          <w:szCs w:val="28"/>
        </w:rPr>
      </w:pPr>
      <w:r>
        <w:rPr>
          <w:rFonts w:ascii="Times New Roman" w:hAnsi="Times New Roman"/>
          <w:sz w:val="28"/>
          <w:szCs w:val="28"/>
        </w:rPr>
        <w:br w:type="page"/>
      </w:r>
      <w:r w:rsidRPr="00F23456">
        <w:rPr>
          <w:rFonts w:ascii="Times New Roman" w:hAnsi="Times New Roman"/>
          <w:sz w:val="28"/>
          <w:szCs w:val="28"/>
        </w:rPr>
        <w:lastRenderedPageBreak/>
        <w:t>СОДЕРЖАНИЕ</w:t>
      </w:r>
    </w:p>
    <w:p w:rsidR="00623CDD" w:rsidRPr="00F23456" w:rsidRDefault="00623CDD" w:rsidP="00623CDD">
      <w:pPr>
        <w:tabs>
          <w:tab w:val="left" w:pos="720"/>
        </w:tabs>
        <w:suppressAutoHyphens/>
        <w:ind w:firstLine="709"/>
        <w:jc w:val="both"/>
        <w:rPr>
          <w:rFonts w:ascii="Times New Roman" w:hAnsi="Times New Roman"/>
          <w:sz w:val="28"/>
          <w:szCs w:val="28"/>
        </w:rPr>
      </w:pPr>
    </w:p>
    <w:p w:rsidR="00623CDD" w:rsidRPr="001B4151" w:rsidRDefault="00623CDD" w:rsidP="00623CDD">
      <w:pPr>
        <w:pStyle w:val="12"/>
        <w:tabs>
          <w:tab w:val="right" w:leader="dot" w:pos="9347"/>
        </w:tabs>
        <w:ind w:firstLine="709"/>
        <w:rPr>
          <w:rFonts w:ascii="Times New Roman" w:hAnsi="Times New Roman"/>
          <w:noProof/>
          <w:sz w:val="28"/>
          <w:szCs w:val="28"/>
        </w:rPr>
      </w:pPr>
      <w:r w:rsidRPr="001B4151">
        <w:rPr>
          <w:rFonts w:ascii="Times New Roman" w:hAnsi="Times New Roman"/>
          <w:sz w:val="28"/>
          <w:szCs w:val="28"/>
        </w:rPr>
        <w:fldChar w:fldCharType="begin"/>
      </w:r>
      <w:r w:rsidRPr="001B4151">
        <w:rPr>
          <w:rFonts w:ascii="Times New Roman" w:hAnsi="Times New Roman"/>
          <w:sz w:val="28"/>
          <w:szCs w:val="28"/>
        </w:rPr>
        <w:instrText xml:space="preserve"> TOC \o "1-3" \h \z \u </w:instrText>
      </w:r>
      <w:r w:rsidRPr="001B4151">
        <w:rPr>
          <w:rFonts w:ascii="Times New Roman" w:hAnsi="Times New Roman"/>
          <w:sz w:val="28"/>
          <w:szCs w:val="28"/>
        </w:rPr>
        <w:fldChar w:fldCharType="separate"/>
      </w:r>
      <w:hyperlink w:anchor="_Toc516578844" w:history="1">
        <w:r w:rsidRPr="001B4151">
          <w:rPr>
            <w:rStyle w:val="af1"/>
            <w:noProof/>
            <w:color w:val="auto"/>
            <w:sz w:val="28"/>
            <w:szCs w:val="28"/>
            <w:u w:val="none"/>
          </w:rPr>
          <w:t>ВВЕДЕНИЕ</w:t>
        </w:r>
        <w:r w:rsidRPr="001B4151">
          <w:rPr>
            <w:noProof/>
            <w:webHidden/>
            <w:sz w:val="28"/>
            <w:szCs w:val="28"/>
          </w:rPr>
          <w:tab/>
        </w:r>
        <w:r w:rsidRPr="001B4151">
          <w:rPr>
            <w:noProof/>
            <w:webHidden/>
            <w:sz w:val="28"/>
            <w:szCs w:val="28"/>
          </w:rPr>
          <w:fldChar w:fldCharType="begin"/>
        </w:r>
        <w:r w:rsidRPr="001B4151">
          <w:rPr>
            <w:noProof/>
            <w:webHidden/>
            <w:sz w:val="28"/>
            <w:szCs w:val="28"/>
          </w:rPr>
          <w:instrText xml:space="preserve"> PAGEREF _Toc516578844 \h </w:instrText>
        </w:r>
        <w:r w:rsidRPr="001B4151">
          <w:rPr>
            <w:noProof/>
            <w:webHidden/>
            <w:sz w:val="28"/>
            <w:szCs w:val="28"/>
          </w:rPr>
        </w:r>
        <w:r w:rsidRPr="001B4151">
          <w:rPr>
            <w:noProof/>
            <w:webHidden/>
            <w:sz w:val="28"/>
            <w:szCs w:val="28"/>
          </w:rPr>
          <w:fldChar w:fldCharType="separate"/>
        </w:r>
        <w:r w:rsidR="00C73EE3">
          <w:rPr>
            <w:noProof/>
            <w:webHidden/>
            <w:sz w:val="28"/>
            <w:szCs w:val="28"/>
          </w:rPr>
          <w:t>3</w:t>
        </w:r>
        <w:r w:rsidRPr="001B4151">
          <w:rPr>
            <w:noProof/>
            <w:webHidden/>
            <w:sz w:val="28"/>
            <w:szCs w:val="28"/>
          </w:rPr>
          <w:fldChar w:fldCharType="end"/>
        </w:r>
      </w:hyperlink>
    </w:p>
    <w:p w:rsidR="00623CDD" w:rsidRPr="001B4151" w:rsidRDefault="00407F0B" w:rsidP="00623CDD">
      <w:pPr>
        <w:pStyle w:val="12"/>
        <w:tabs>
          <w:tab w:val="right" w:leader="dot" w:pos="9347"/>
        </w:tabs>
        <w:ind w:firstLine="709"/>
        <w:rPr>
          <w:rFonts w:ascii="Times New Roman" w:hAnsi="Times New Roman"/>
          <w:noProof/>
          <w:sz w:val="28"/>
          <w:szCs w:val="28"/>
        </w:rPr>
      </w:pPr>
      <w:hyperlink w:anchor="_Toc516578845" w:history="1">
        <w:r w:rsidR="00623CDD" w:rsidRPr="001B4151">
          <w:rPr>
            <w:rStyle w:val="af1"/>
            <w:noProof/>
            <w:color w:val="auto"/>
            <w:sz w:val="28"/>
            <w:szCs w:val="28"/>
            <w:u w:val="none"/>
          </w:rPr>
          <w:t>ТЕМАТИЧЕСКИЙ ПЛАН ДИСЦИПЛИНЫ</w:t>
        </w:r>
        <w:r w:rsidR="00623CDD" w:rsidRPr="001B4151">
          <w:rPr>
            <w:noProof/>
            <w:webHidden/>
            <w:sz w:val="28"/>
            <w:szCs w:val="28"/>
          </w:rPr>
          <w:tab/>
          <w:t>5</w:t>
        </w:r>
      </w:hyperlink>
    </w:p>
    <w:p w:rsidR="00623CDD" w:rsidRPr="001B4151" w:rsidRDefault="00407F0B" w:rsidP="00623CDD">
      <w:pPr>
        <w:pStyle w:val="23"/>
        <w:tabs>
          <w:tab w:val="right" w:leader="dot" w:pos="9347"/>
        </w:tabs>
        <w:ind w:left="0" w:firstLine="709"/>
        <w:rPr>
          <w:rFonts w:ascii="Times New Roman" w:hAnsi="Times New Roman"/>
          <w:noProof/>
          <w:sz w:val="28"/>
          <w:szCs w:val="28"/>
        </w:rPr>
      </w:pPr>
      <w:hyperlink w:anchor="_Toc516578847" w:history="1">
        <w:r w:rsidR="00623CDD" w:rsidRPr="001B4151">
          <w:rPr>
            <w:rStyle w:val="af1"/>
            <w:noProof/>
            <w:color w:val="auto"/>
            <w:sz w:val="28"/>
            <w:szCs w:val="28"/>
            <w:u w:val="none"/>
          </w:rPr>
          <w:t>СПИСОК РЕКОМЕНДУЕМОЙ ЛИТЕРАТУРЫ ПО УЧЕБНОЙ ДИСЦИПЛИНЕ</w:t>
        </w:r>
        <w:r w:rsidR="00623CDD" w:rsidRPr="001B4151">
          <w:rPr>
            <w:noProof/>
            <w:webHidden/>
            <w:sz w:val="28"/>
            <w:szCs w:val="28"/>
          </w:rPr>
          <w:tab/>
        </w:r>
        <w:r w:rsidR="00623CDD" w:rsidRPr="001B4151">
          <w:rPr>
            <w:noProof/>
            <w:webHidden/>
            <w:sz w:val="28"/>
            <w:szCs w:val="28"/>
          </w:rPr>
          <w:fldChar w:fldCharType="begin"/>
        </w:r>
        <w:r w:rsidR="00623CDD" w:rsidRPr="001B4151">
          <w:rPr>
            <w:noProof/>
            <w:webHidden/>
            <w:sz w:val="28"/>
            <w:szCs w:val="28"/>
          </w:rPr>
          <w:instrText xml:space="preserve"> PAGEREF _Toc516578847 \h </w:instrText>
        </w:r>
        <w:r w:rsidR="00623CDD" w:rsidRPr="001B4151">
          <w:rPr>
            <w:noProof/>
            <w:webHidden/>
            <w:sz w:val="28"/>
            <w:szCs w:val="28"/>
          </w:rPr>
        </w:r>
        <w:r w:rsidR="00623CDD" w:rsidRPr="001B4151">
          <w:rPr>
            <w:noProof/>
            <w:webHidden/>
            <w:sz w:val="28"/>
            <w:szCs w:val="28"/>
          </w:rPr>
          <w:fldChar w:fldCharType="separate"/>
        </w:r>
        <w:r w:rsidR="00C73EE3">
          <w:rPr>
            <w:noProof/>
            <w:webHidden/>
            <w:sz w:val="28"/>
            <w:szCs w:val="28"/>
          </w:rPr>
          <w:t>6</w:t>
        </w:r>
        <w:r w:rsidR="00623CDD" w:rsidRPr="001B4151">
          <w:rPr>
            <w:noProof/>
            <w:webHidden/>
            <w:sz w:val="28"/>
            <w:szCs w:val="28"/>
          </w:rPr>
          <w:fldChar w:fldCharType="end"/>
        </w:r>
      </w:hyperlink>
    </w:p>
    <w:p w:rsidR="00623CDD" w:rsidRPr="001B4151" w:rsidRDefault="00407F0B" w:rsidP="00623CDD">
      <w:pPr>
        <w:pStyle w:val="23"/>
        <w:tabs>
          <w:tab w:val="right" w:leader="dot" w:pos="9347"/>
        </w:tabs>
        <w:ind w:left="0" w:firstLine="709"/>
        <w:rPr>
          <w:rFonts w:ascii="Times New Roman" w:hAnsi="Times New Roman"/>
          <w:noProof/>
          <w:sz w:val="28"/>
          <w:szCs w:val="28"/>
        </w:rPr>
      </w:pPr>
      <w:hyperlink w:anchor="_Toc516578848" w:history="1">
        <w:r w:rsidR="00623CDD" w:rsidRPr="001B4151">
          <w:rPr>
            <w:rStyle w:val="af1"/>
            <w:noProof/>
            <w:color w:val="auto"/>
            <w:sz w:val="28"/>
            <w:szCs w:val="28"/>
            <w:u w:val="none"/>
          </w:rPr>
          <w:t xml:space="preserve">ТЕМА № 1-2. </w:t>
        </w:r>
        <w:r w:rsidR="00623CDD" w:rsidRPr="001B4151">
          <w:rPr>
            <w:rFonts w:ascii="Times New Roman" w:hAnsi="Times New Roman"/>
            <w:noProof/>
            <w:sz w:val="28"/>
            <w:szCs w:val="28"/>
          </w:rPr>
          <w:t>ПОНЯТИЕ, ПРЕДМЕТ, МЕТОД, ФУНКЦИИ, ПРИНЦИПЫ И СИСТЕМА ТРУДОВОГО ПРАВА. ИСТОЧНИКИ ТРУДОВОГО ПРАВА</w:t>
        </w:r>
        <w:r w:rsidR="00623CDD" w:rsidRPr="001B4151">
          <w:rPr>
            <w:noProof/>
            <w:webHidden/>
            <w:sz w:val="28"/>
            <w:szCs w:val="28"/>
          </w:rPr>
          <w:tab/>
          <w:t>8</w:t>
        </w:r>
      </w:hyperlink>
    </w:p>
    <w:p w:rsidR="00623CDD" w:rsidRPr="001B4151" w:rsidRDefault="00407F0B" w:rsidP="00623CDD">
      <w:pPr>
        <w:pStyle w:val="23"/>
        <w:tabs>
          <w:tab w:val="right" w:leader="dot" w:pos="9347"/>
        </w:tabs>
        <w:ind w:left="0" w:firstLine="709"/>
        <w:rPr>
          <w:rFonts w:ascii="Times New Roman" w:hAnsi="Times New Roman"/>
          <w:noProof/>
          <w:sz w:val="28"/>
          <w:szCs w:val="28"/>
        </w:rPr>
      </w:pPr>
      <w:hyperlink w:anchor="_Toc516578855" w:history="1">
        <w:r w:rsidR="00623CDD" w:rsidRPr="001B4151">
          <w:rPr>
            <w:rStyle w:val="af1"/>
            <w:noProof/>
            <w:color w:val="auto"/>
            <w:sz w:val="28"/>
            <w:szCs w:val="28"/>
            <w:u w:val="none"/>
          </w:rPr>
          <w:t>ТЕМА № 3. СУБЪЕКТЫ ТРУДОВОГО ПРАВА</w:t>
        </w:r>
        <w:r w:rsidR="00623CDD" w:rsidRPr="001B4151">
          <w:rPr>
            <w:b/>
            <w:noProof/>
            <w:sz w:val="24"/>
            <w:szCs w:val="24"/>
          </w:rPr>
          <w:t>…………………………….</w:t>
        </w:r>
        <w:r w:rsidR="00623CDD" w:rsidRPr="001B4151">
          <w:rPr>
            <w:noProof/>
            <w:webHidden/>
            <w:sz w:val="28"/>
            <w:szCs w:val="28"/>
          </w:rPr>
          <w:fldChar w:fldCharType="begin"/>
        </w:r>
        <w:r w:rsidR="00623CDD" w:rsidRPr="001B4151">
          <w:rPr>
            <w:noProof/>
            <w:webHidden/>
            <w:sz w:val="28"/>
            <w:szCs w:val="28"/>
          </w:rPr>
          <w:instrText xml:space="preserve"> PAGEREF _Toc516578855 \h </w:instrText>
        </w:r>
        <w:r w:rsidR="00623CDD" w:rsidRPr="001B4151">
          <w:rPr>
            <w:noProof/>
            <w:webHidden/>
            <w:sz w:val="28"/>
            <w:szCs w:val="28"/>
          </w:rPr>
        </w:r>
        <w:r w:rsidR="00623CDD" w:rsidRPr="001B4151">
          <w:rPr>
            <w:noProof/>
            <w:webHidden/>
            <w:sz w:val="28"/>
            <w:szCs w:val="28"/>
          </w:rPr>
          <w:fldChar w:fldCharType="separate"/>
        </w:r>
        <w:r w:rsidR="00C73EE3">
          <w:rPr>
            <w:noProof/>
            <w:webHidden/>
            <w:sz w:val="28"/>
            <w:szCs w:val="28"/>
          </w:rPr>
          <w:t>22</w:t>
        </w:r>
        <w:r w:rsidR="00623CDD" w:rsidRPr="001B4151">
          <w:rPr>
            <w:noProof/>
            <w:webHidden/>
            <w:sz w:val="28"/>
            <w:szCs w:val="28"/>
          </w:rPr>
          <w:fldChar w:fldCharType="end"/>
        </w:r>
      </w:hyperlink>
      <w:r w:rsidR="00623CDD" w:rsidRPr="001B4151">
        <w:rPr>
          <w:noProof/>
          <w:webHidden/>
          <w:sz w:val="28"/>
          <w:szCs w:val="28"/>
        </w:rPr>
        <w:t>3</w:t>
      </w:r>
    </w:p>
    <w:p w:rsidR="00623CDD" w:rsidRPr="001B4151" w:rsidRDefault="00407F0B" w:rsidP="00623CDD">
      <w:pPr>
        <w:pStyle w:val="23"/>
        <w:tabs>
          <w:tab w:val="right" w:leader="dot" w:pos="9347"/>
        </w:tabs>
        <w:ind w:left="0" w:firstLine="709"/>
        <w:rPr>
          <w:rFonts w:ascii="Times New Roman" w:hAnsi="Times New Roman"/>
          <w:noProof/>
          <w:sz w:val="28"/>
          <w:szCs w:val="28"/>
        </w:rPr>
      </w:pPr>
      <w:hyperlink w:anchor="_Toc516578858" w:history="1">
        <w:r w:rsidR="00623CDD" w:rsidRPr="001B4151">
          <w:rPr>
            <w:rStyle w:val="af1"/>
            <w:noProof/>
            <w:color w:val="auto"/>
            <w:sz w:val="28"/>
            <w:szCs w:val="28"/>
            <w:u w:val="none"/>
          </w:rPr>
          <w:t>ТЕМА № 4. ТРУДОВЫЕ ПРАВООТНОШЕНИЯ И ТЕСНО СВЯЗАННЫЕ С НИМИ ПРАВООТНОШЕНИЯ………………</w:t>
        </w:r>
        <w:r w:rsidR="00623CDD" w:rsidRPr="001B4151">
          <w:rPr>
            <w:noProof/>
            <w:webHidden/>
            <w:sz w:val="28"/>
            <w:szCs w:val="28"/>
          </w:rPr>
          <w:tab/>
          <w:t>………………………………….17</w:t>
        </w:r>
      </w:hyperlink>
    </w:p>
    <w:p w:rsidR="00623CDD" w:rsidRPr="001B4151" w:rsidRDefault="00407F0B" w:rsidP="00623CDD">
      <w:pPr>
        <w:pStyle w:val="23"/>
        <w:tabs>
          <w:tab w:val="right" w:leader="dot" w:pos="9347"/>
        </w:tabs>
        <w:ind w:left="0" w:firstLine="709"/>
        <w:rPr>
          <w:rFonts w:ascii="Times New Roman" w:hAnsi="Times New Roman"/>
          <w:noProof/>
          <w:sz w:val="28"/>
          <w:szCs w:val="28"/>
        </w:rPr>
      </w:pPr>
      <w:hyperlink w:anchor="_Toc516578862" w:history="1">
        <w:r w:rsidR="00623CDD" w:rsidRPr="001B4151">
          <w:rPr>
            <w:rStyle w:val="af1"/>
            <w:noProof/>
            <w:color w:val="auto"/>
            <w:sz w:val="28"/>
            <w:szCs w:val="28"/>
            <w:u w:val="none"/>
          </w:rPr>
          <w:t>ТЕМА № 5-6. СОЦИАЛЬНОЕ ПАРТНЕРСТВО. КОЛЛЕКТИВНЫЕ ДОГОВОРЫ И СОГЛАШЕНИЯ</w:t>
        </w:r>
        <w:r w:rsidR="00623CDD" w:rsidRPr="001B4151">
          <w:rPr>
            <w:noProof/>
            <w:sz w:val="28"/>
            <w:szCs w:val="28"/>
          </w:rPr>
          <w:t>……………</w:t>
        </w:r>
        <w:r w:rsidR="00623CDD" w:rsidRPr="001B4151">
          <w:rPr>
            <w:noProof/>
            <w:webHidden/>
            <w:sz w:val="28"/>
            <w:szCs w:val="28"/>
          </w:rPr>
          <w:tab/>
          <w:t>……………………………………..19</w:t>
        </w:r>
      </w:hyperlink>
    </w:p>
    <w:p w:rsidR="00623CDD" w:rsidRPr="001B4151" w:rsidRDefault="00623CDD" w:rsidP="00623CDD">
      <w:pPr>
        <w:pStyle w:val="23"/>
        <w:tabs>
          <w:tab w:val="right" w:leader="dot" w:pos="9347"/>
        </w:tabs>
        <w:ind w:left="0" w:firstLine="709"/>
        <w:rPr>
          <w:rStyle w:val="af1"/>
          <w:noProof/>
          <w:webHidden/>
          <w:color w:val="auto"/>
          <w:sz w:val="28"/>
          <w:szCs w:val="28"/>
          <w:u w:val="none"/>
        </w:rPr>
      </w:pPr>
      <w:r w:rsidRPr="001B4151">
        <w:rPr>
          <w:rStyle w:val="af1"/>
          <w:noProof/>
          <w:color w:val="auto"/>
          <w:sz w:val="28"/>
          <w:szCs w:val="28"/>
          <w:u w:val="none"/>
        </w:rPr>
        <w:t xml:space="preserve">ТЕМА № 7. </w:t>
      </w:r>
      <w:r w:rsidRPr="001B4151">
        <w:rPr>
          <w:noProof/>
          <w:sz w:val="28"/>
          <w:szCs w:val="28"/>
        </w:rPr>
        <w:t>ТРУДОВОЙ ДОГОВОР ……………………..</w:t>
      </w:r>
      <w:r w:rsidRPr="001B4151">
        <w:rPr>
          <w:rStyle w:val="af1"/>
          <w:noProof/>
          <w:color w:val="auto"/>
          <w:sz w:val="28"/>
          <w:szCs w:val="28"/>
          <w:u w:val="none"/>
        </w:rPr>
        <w:t>………………..</w:t>
      </w:r>
      <w:r w:rsidRPr="001B4151">
        <w:rPr>
          <w:rStyle w:val="af1"/>
          <w:noProof/>
          <w:webHidden/>
          <w:color w:val="auto"/>
          <w:sz w:val="28"/>
          <w:szCs w:val="28"/>
          <w:u w:val="none"/>
        </w:rPr>
        <w:t>22</w:t>
      </w:r>
    </w:p>
    <w:p w:rsidR="00623CDD" w:rsidRPr="001B4151" w:rsidRDefault="00623CDD" w:rsidP="00623CDD">
      <w:pPr>
        <w:pStyle w:val="23"/>
        <w:tabs>
          <w:tab w:val="right" w:leader="dot" w:pos="9347"/>
        </w:tabs>
        <w:ind w:left="0" w:firstLine="709"/>
        <w:rPr>
          <w:rStyle w:val="af1"/>
          <w:noProof/>
          <w:webHidden/>
          <w:color w:val="auto"/>
          <w:sz w:val="28"/>
          <w:szCs w:val="28"/>
          <w:u w:val="none"/>
        </w:rPr>
      </w:pPr>
      <w:r w:rsidRPr="001B4151">
        <w:rPr>
          <w:rStyle w:val="af1"/>
          <w:noProof/>
          <w:color w:val="auto"/>
          <w:sz w:val="28"/>
          <w:szCs w:val="28"/>
          <w:u w:val="none"/>
        </w:rPr>
        <w:t>ТЕМА № 8.</w:t>
      </w:r>
      <w:r w:rsidRPr="001B4151">
        <w:rPr>
          <w:noProof/>
        </w:rPr>
        <w:t xml:space="preserve"> </w:t>
      </w:r>
      <w:r w:rsidRPr="001B4151">
        <w:rPr>
          <w:noProof/>
          <w:sz w:val="28"/>
          <w:szCs w:val="28"/>
        </w:rPr>
        <w:t>ОСОБЕННОСТИ ТРУДОВЫХ КОНТРАКТОВ. ОСОБЕННОСТИ РЕГУЛИРОВАНИЯ ТРУДА ОТДЕЛЬНЫХ КАТЕГОРИЙ РАБОТНИКОВ</w:t>
      </w:r>
      <w:r w:rsidRPr="001B4151">
        <w:rPr>
          <w:noProof/>
        </w:rPr>
        <w:t xml:space="preserve"> </w:t>
      </w:r>
      <w:r w:rsidRPr="001B4151">
        <w:rPr>
          <w:noProof/>
          <w:sz w:val="28"/>
          <w:szCs w:val="28"/>
        </w:rPr>
        <w:t>……………………………………………………..</w:t>
      </w:r>
      <w:r w:rsidRPr="001B4151">
        <w:rPr>
          <w:rStyle w:val="af1"/>
          <w:noProof/>
          <w:color w:val="auto"/>
          <w:sz w:val="28"/>
          <w:szCs w:val="28"/>
          <w:u w:val="none"/>
        </w:rPr>
        <w:t xml:space="preserve">……………   </w:t>
      </w:r>
      <w:r w:rsidRPr="001B4151">
        <w:rPr>
          <w:rStyle w:val="af1"/>
          <w:noProof/>
          <w:webHidden/>
          <w:color w:val="auto"/>
          <w:sz w:val="28"/>
          <w:szCs w:val="28"/>
          <w:u w:val="none"/>
        </w:rPr>
        <w:t>35</w:t>
      </w:r>
    </w:p>
    <w:p w:rsidR="00623CDD" w:rsidRPr="001B4151" w:rsidRDefault="00623CDD" w:rsidP="00623CDD">
      <w:pPr>
        <w:pStyle w:val="23"/>
        <w:tabs>
          <w:tab w:val="right" w:leader="dot" w:pos="9347"/>
        </w:tabs>
        <w:ind w:left="0" w:firstLine="709"/>
        <w:rPr>
          <w:rStyle w:val="af1"/>
          <w:noProof/>
          <w:webHidden/>
          <w:color w:val="auto"/>
          <w:sz w:val="28"/>
          <w:szCs w:val="28"/>
          <w:u w:val="none"/>
        </w:rPr>
      </w:pPr>
      <w:r w:rsidRPr="001B4151">
        <w:rPr>
          <w:rStyle w:val="af1"/>
          <w:noProof/>
          <w:color w:val="auto"/>
          <w:sz w:val="28"/>
          <w:szCs w:val="28"/>
          <w:u w:val="none"/>
        </w:rPr>
        <w:t>ТЕМА № 9.</w:t>
      </w:r>
      <w:r w:rsidRPr="001B4151">
        <w:rPr>
          <w:noProof/>
        </w:rPr>
        <w:t xml:space="preserve"> </w:t>
      </w:r>
      <w:r w:rsidRPr="001B4151">
        <w:rPr>
          <w:noProof/>
          <w:sz w:val="28"/>
          <w:szCs w:val="28"/>
        </w:rPr>
        <w:t>РАБОЧЕЕ ВРЕМЯ ……………………………………………</w:t>
      </w:r>
      <w:r w:rsidRPr="001B4151">
        <w:rPr>
          <w:rStyle w:val="af1"/>
          <w:noProof/>
          <w:webHidden/>
          <w:color w:val="auto"/>
          <w:sz w:val="28"/>
          <w:szCs w:val="28"/>
          <w:u w:val="none"/>
        </w:rPr>
        <w:t>38</w:t>
      </w:r>
    </w:p>
    <w:p w:rsidR="00623CDD" w:rsidRPr="001B4151" w:rsidRDefault="00623CDD" w:rsidP="00623CDD">
      <w:pPr>
        <w:pStyle w:val="23"/>
        <w:tabs>
          <w:tab w:val="right" w:leader="dot" w:pos="9347"/>
        </w:tabs>
        <w:ind w:left="0" w:firstLine="709"/>
        <w:rPr>
          <w:rStyle w:val="af1"/>
          <w:noProof/>
          <w:color w:val="auto"/>
          <w:sz w:val="28"/>
          <w:szCs w:val="28"/>
          <w:u w:val="none"/>
        </w:rPr>
      </w:pPr>
      <w:r w:rsidRPr="001B4151">
        <w:rPr>
          <w:rStyle w:val="af1"/>
          <w:noProof/>
          <w:color w:val="auto"/>
          <w:sz w:val="28"/>
          <w:szCs w:val="28"/>
          <w:u w:val="none"/>
        </w:rPr>
        <w:t>ТЕМА № 10. ВРЕМЯ ОТДЫХА. ТРУДОВЫЕ И СОЦИАЛЬНЫЕ ОТПУСКА …………………………….……………………………………………45</w:t>
      </w:r>
    </w:p>
    <w:p w:rsidR="00623CDD" w:rsidRPr="001B4151" w:rsidRDefault="00623CDD" w:rsidP="00623CDD">
      <w:pPr>
        <w:pStyle w:val="23"/>
        <w:tabs>
          <w:tab w:val="right" w:leader="dot" w:pos="9347"/>
        </w:tabs>
        <w:ind w:left="0" w:firstLine="709"/>
        <w:rPr>
          <w:noProof/>
          <w:webHidden/>
          <w:sz w:val="28"/>
          <w:szCs w:val="28"/>
        </w:rPr>
      </w:pPr>
      <w:r w:rsidRPr="001B4151">
        <w:rPr>
          <w:rStyle w:val="af1"/>
          <w:noProof/>
          <w:color w:val="auto"/>
          <w:sz w:val="28"/>
          <w:szCs w:val="28"/>
          <w:u w:val="none"/>
        </w:rPr>
        <w:t>ТЕМА № 11. ГАРАНТИЙНЫЕ И КОМПЕНСАЦИОННЫЕ ВЫПЛАТЫ………………………………………………………………………….52</w:t>
      </w:r>
    </w:p>
    <w:p w:rsidR="00623CDD" w:rsidRPr="001B4151" w:rsidRDefault="00623CDD" w:rsidP="00623CDD">
      <w:pPr>
        <w:pStyle w:val="23"/>
        <w:tabs>
          <w:tab w:val="right" w:leader="dot" w:pos="9347"/>
        </w:tabs>
        <w:ind w:left="0" w:firstLine="709"/>
        <w:rPr>
          <w:rStyle w:val="af1"/>
          <w:noProof/>
          <w:color w:val="auto"/>
          <w:sz w:val="28"/>
          <w:szCs w:val="28"/>
          <w:u w:val="none"/>
        </w:rPr>
      </w:pPr>
      <w:r w:rsidRPr="001B4151">
        <w:rPr>
          <w:rStyle w:val="af1"/>
          <w:noProof/>
          <w:color w:val="auto"/>
          <w:sz w:val="28"/>
          <w:szCs w:val="28"/>
          <w:u w:val="none"/>
        </w:rPr>
        <w:t>ТЕМА № 12. ТРУДОВАЯ ДИСЦИПЛИНА …………................................55</w:t>
      </w:r>
    </w:p>
    <w:p w:rsidR="00623CDD" w:rsidRPr="001B4151" w:rsidRDefault="00623CDD" w:rsidP="00623CDD">
      <w:pPr>
        <w:pStyle w:val="23"/>
        <w:tabs>
          <w:tab w:val="right" w:leader="dot" w:pos="9347"/>
        </w:tabs>
        <w:ind w:left="0" w:firstLine="709"/>
        <w:rPr>
          <w:rStyle w:val="af1"/>
          <w:noProof/>
          <w:webHidden/>
          <w:color w:val="auto"/>
          <w:sz w:val="28"/>
          <w:szCs w:val="28"/>
          <w:u w:val="none"/>
        </w:rPr>
      </w:pPr>
      <w:r w:rsidRPr="001B4151">
        <w:rPr>
          <w:rStyle w:val="af1"/>
          <w:noProof/>
          <w:color w:val="auto"/>
          <w:sz w:val="28"/>
          <w:szCs w:val="28"/>
          <w:u w:val="none"/>
        </w:rPr>
        <w:t>ТЕМА № 13. МАТЕРИАЛЬНАЯ ОТВЕТСТВЕННОСТЬ СТОРОН ТРУДОВОГО ДОГОВОРА ….……….……………………………………………60</w:t>
      </w:r>
    </w:p>
    <w:p w:rsidR="00623CDD" w:rsidRPr="001B4151" w:rsidRDefault="00623CDD" w:rsidP="00623CDD">
      <w:pPr>
        <w:pStyle w:val="23"/>
        <w:tabs>
          <w:tab w:val="right" w:leader="dot" w:pos="9347"/>
        </w:tabs>
        <w:ind w:left="0" w:firstLine="709"/>
        <w:rPr>
          <w:rStyle w:val="af1"/>
          <w:noProof/>
          <w:webHidden/>
          <w:color w:val="auto"/>
          <w:sz w:val="28"/>
          <w:szCs w:val="28"/>
          <w:u w:val="none"/>
        </w:rPr>
      </w:pPr>
      <w:r w:rsidRPr="001B4151">
        <w:rPr>
          <w:rStyle w:val="af1"/>
          <w:noProof/>
          <w:color w:val="auto"/>
          <w:sz w:val="28"/>
          <w:szCs w:val="28"/>
          <w:u w:val="none"/>
        </w:rPr>
        <w:t>ТЕМА № 14. ТРУДОВЫЕ СПОРЫ И ПОРЯДОК ИХ РАЗРЕШЕНИЯ …65</w:t>
      </w:r>
    </w:p>
    <w:p w:rsidR="00623CDD" w:rsidRPr="001B4151" w:rsidRDefault="00623CDD" w:rsidP="00623CDD">
      <w:pPr>
        <w:pStyle w:val="23"/>
        <w:tabs>
          <w:tab w:val="right" w:leader="dot" w:pos="9347"/>
        </w:tabs>
        <w:ind w:left="0" w:firstLine="709"/>
        <w:rPr>
          <w:rStyle w:val="af1"/>
          <w:noProof/>
          <w:webHidden/>
          <w:color w:val="auto"/>
          <w:sz w:val="28"/>
          <w:szCs w:val="28"/>
          <w:u w:val="none"/>
        </w:rPr>
      </w:pPr>
      <w:r w:rsidRPr="001B4151">
        <w:rPr>
          <w:rStyle w:val="af1"/>
          <w:noProof/>
          <w:color w:val="auto"/>
          <w:sz w:val="28"/>
          <w:szCs w:val="28"/>
          <w:u w:val="none"/>
        </w:rPr>
        <w:t>ТЕМА № 15. ОХРАНА ТРУДА ……………………………………………71</w:t>
      </w:r>
    </w:p>
    <w:p w:rsidR="00623CDD" w:rsidRPr="001B4151" w:rsidRDefault="00407F0B" w:rsidP="00623CDD">
      <w:pPr>
        <w:pStyle w:val="23"/>
        <w:tabs>
          <w:tab w:val="right" w:leader="dot" w:pos="9347"/>
        </w:tabs>
        <w:ind w:left="0" w:firstLine="709"/>
        <w:rPr>
          <w:rFonts w:ascii="Times New Roman" w:hAnsi="Times New Roman"/>
          <w:noProof/>
          <w:sz w:val="28"/>
          <w:szCs w:val="28"/>
        </w:rPr>
      </w:pPr>
      <w:hyperlink w:anchor="_Toc516578866" w:history="1">
        <w:r w:rsidR="00623CDD" w:rsidRPr="001B4151">
          <w:rPr>
            <w:rStyle w:val="af1"/>
            <w:noProof/>
            <w:color w:val="auto"/>
            <w:sz w:val="28"/>
            <w:szCs w:val="28"/>
            <w:u w:val="none"/>
          </w:rPr>
          <w:t>МАТЕРИАЛЫ ДЛЯ ПОДГОТОВКИ К ТЕКУЩЕЙ АТТЕСТАЦИИ</w:t>
        </w:r>
        <w:r w:rsidR="00623CDD" w:rsidRPr="001B4151">
          <w:rPr>
            <w:noProof/>
            <w:webHidden/>
            <w:sz w:val="28"/>
            <w:szCs w:val="28"/>
          </w:rPr>
          <w:tab/>
        </w:r>
      </w:hyperlink>
      <w:r w:rsidR="00623CDD" w:rsidRPr="001B4151">
        <w:rPr>
          <w:noProof/>
          <w:sz w:val="28"/>
          <w:szCs w:val="28"/>
        </w:rPr>
        <w:t>……78</w:t>
      </w:r>
    </w:p>
    <w:p w:rsidR="00623CDD" w:rsidRPr="00F23456" w:rsidRDefault="00623CDD" w:rsidP="00623CDD">
      <w:pPr>
        <w:tabs>
          <w:tab w:val="left" w:pos="720"/>
        </w:tabs>
        <w:suppressAutoHyphens/>
        <w:ind w:firstLine="709"/>
        <w:jc w:val="both"/>
        <w:rPr>
          <w:rFonts w:ascii="Times New Roman" w:hAnsi="Times New Roman"/>
          <w:sz w:val="28"/>
          <w:szCs w:val="28"/>
        </w:rPr>
      </w:pPr>
      <w:r w:rsidRPr="001B4151">
        <w:rPr>
          <w:rFonts w:ascii="Times New Roman" w:hAnsi="Times New Roman"/>
          <w:sz w:val="28"/>
          <w:szCs w:val="28"/>
        </w:rPr>
        <w:fldChar w:fldCharType="end"/>
      </w:r>
    </w:p>
    <w:p w:rsidR="00623CDD" w:rsidRPr="00F23456" w:rsidRDefault="00623CDD" w:rsidP="00623CDD">
      <w:pPr>
        <w:pStyle w:val="10"/>
        <w:spacing w:before="0" w:after="0"/>
        <w:ind w:firstLine="709"/>
        <w:jc w:val="center"/>
        <w:rPr>
          <w:rFonts w:ascii="Times New Roman" w:hAnsi="Times New Roman" w:cs="Times New Roman"/>
          <w:sz w:val="28"/>
          <w:szCs w:val="28"/>
        </w:rPr>
      </w:pPr>
      <w:r w:rsidRPr="00F23456">
        <w:rPr>
          <w:sz w:val="28"/>
          <w:szCs w:val="28"/>
        </w:rPr>
        <w:br w:type="page"/>
      </w:r>
      <w:bookmarkStart w:id="1" w:name="_Toc516578844"/>
      <w:r w:rsidRPr="00F23456">
        <w:rPr>
          <w:rFonts w:ascii="Times New Roman" w:hAnsi="Times New Roman" w:cs="Times New Roman"/>
          <w:sz w:val="28"/>
          <w:szCs w:val="28"/>
        </w:rPr>
        <w:lastRenderedPageBreak/>
        <w:t>ВВЕДЕНИЕ</w:t>
      </w:r>
      <w:bookmarkEnd w:id="1"/>
    </w:p>
    <w:p w:rsidR="00623CDD" w:rsidRPr="00F23456" w:rsidRDefault="00623CDD" w:rsidP="00623CDD">
      <w:pPr>
        <w:tabs>
          <w:tab w:val="left" w:pos="720"/>
        </w:tabs>
        <w:suppressAutoHyphens/>
        <w:ind w:firstLine="709"/>
        <w:jc w:val="both"/>
        <w:rPr>
          <w:rFonts w:ascii="Times New Roman" w:hAnsi="Times New Roman"/>
          <w:color w:val="000000"/>
          <w:sz w:val="28"/>
          <w:szCs w:val="28"/>
        </w:rPr>
      </w:pPr>
    </w:p>
    <w:p w:rsidR="00623CDD" w:rsidRPr="008A28D8" w:rsidRDefault="00623CDD" w:rsidP="00623CDD">
      <w:pPr>
        <w:ind w:firstLine="709"/>
        <w:jc w:val="both"/>
        <w:rPr>
          <w:sz w:val="28"/>
          <w:szCs w:val="28"/>
        </w:rPr>
      </w:pPr>
      <w:r w:rsidRPr="008A28D8">
        <w:rPr>
          <w:sz w:val="28"/>
          <w:szCs w:val="28"/>
        </w:rPr>
        <w:t>Целью изучения учебной дисциплины «Трудовое право» является обеспечение получения и усвоения слушателями фундаментальных знаний теории трудового права, а также трудового законодательства. Исходя из указанной цели, задачами учебной дисциплины являются:</w:t>
      </w:r>
    </w:p>
    <w:p w:rsidR="00623CDD" w:rsidRPr="008A28D8" w:rsidRDefault="00623CDD" w:rsidP="00623CDD">
      <w:pPr>
        <w:ind w:firstLine="709"/>
        <w:jc w:val="both"/>
        <w:rPr>
          <w:sz w:val="28"/>
          <w:szCs w:val="28"/>
        </w:rPr>
      </w:pPr>
      <w:r w:rsidRPr="008A28D8">
        <w:rPr>
          <w:sz w:val="28"/>
          <w:szCs w:val="28"/>
        </w:rPr>
        <w:t>–</w:t>
      </w:r>
      <w:r w:rsidRPr="008A28D8">
        <w:rPr>
          <w:sz w:val="28"/>
          <w:szCs w:val="28"/>
        </w:rPr>
        <w:tab/>
        <w:t>овладение слушателями теоретическими основами знаний по изучаемой дисциплине для решения теоретических и практических задач;</w:t>
      </w:r>
    </w:p>
    <w:p w:rsidR="00623CDD" w:rsidRPr="008A28D8" w:rsidRDefault="00623CDD" w:rsidP="00623CDD">
      <w:pPr>
        <w:ind w:firstLine="709"/>
        <w:jc w:val="both"/>
        <w:rPr>
          <w:sz w:val="28"/>
          <w:szCs w:val="28"/>
        </w:rPr>
      </w:pPr>
      <w:r w:rsidRPr="008A28D8">
        <w:rPr>
          <w:sz w:val="28"/>
          <w:szCs w:val="28"/>
        </w:rPr>
        <w:t>–</w:t>
      </w:r>
      <w:r w:rsidRPr="008A28D8">
        <w:rPr>
          <w:sz w:val="28"/>
          <w:szCs w:val="28"/>
        </w:rPr>
        <w:tab/>
        <w:t>формирование у слушателей навыков использования системного и сравнительного анализа понятий, институтов и правоотношений, регулируемых трудовым правом, выявления и разрешения существующих проблем правового регулирования, юридических конфликтов;</w:t>
      </w:r>
    </w:p>
    <w:p w:rsidR="00623CDD" w:rsidRPr="008A28D8" w:rsidRDefault="00623CDD" w:rsidP="00623CDD">
      <w:pPr>
        <w:ind w:firstLine="709"/>
        <w:jc w:val="both"/>
        <w:rPr>
          <w:sz w:val="28"/>
          <w:szCs w:val="28"/>
        </w:rPr>
      </w:pPr>
      <w:r w:rsidRPr="008A28D8">
        <w:rPr>
          <w:sz w:val="28"/>
          <w:szCs w:val="28"/>
        </w:rPr>
        <w:t>–</w:t>
      </w:r>
      <w:r w:rsidRPr="008A28D8">
        <w:rPr>
          <w:sz w:val="28"/>
          <w:szCs w:val="28"/>
        </w:rPr>
        <w:tab/>
        <w:t>овладение слушателями междисциплинарным подходом при решении проблем правоприменения;</w:t>
      </w:r>
    </w:p>
    <w:p w:rsidR="00623CDD" w:rsidRPr="008A28D8" w:rsidRDefault="00623CDD" w:rsidP="00623CDD">
      <w:pPr>
        <w:ind w:firstLine="709"/>
        <w:jc w:val="both"/>
        <w:rPr>
          <w:sz w:val="28"/>
          <w:szCs w:val="28"/>
        </w:rPr>
      </w:pPr>
      <w:r w:rsidRPr="008A28D8">
        <w:rPr>
          <w:sz w:val="28"/>
          <w:szCs w:val="28"/>
        </w:rPr>
        <w:t>–</w:t>
      </w:r>
      <w:r w:rsidRPr="008A28D8">
        <w:rPr>
          <w:sz w:val="28"/>
          <w:szCs w:val="28"/>
        </w:rPr>
        <w:tab/>
        <w:t>формирование у слушателей навыков сравнительного анализа норм национального и зарубежного трудового права;</w:t>
      </w:r>
    </w:p>
    <w:p w:rsidR="00623CDD" w:rsidRPr="008A28D8" w:rsidRDefault="00623CDD" w:rsidP="00623CDD">
      <w:pPr>
        <w:ind w:firstLine="709"/>
        <w:jc w:val="both"/>
        <w:rPr>
          <w:sz w:val="28"/>
          <w:szCs w:val="28"/>
        </w:rPr>
      </w:pPr>
      <w:r w:rsidRPr="008A28D8">
        <w:rPr>
          <w:sz w:val="28"/>
          <w:szCs w:val="28"/>
        </w:rPr>
        <w:t>–</w:t>
      </w:r>
      <w:r w:rsidRPr="008A28D8">
        <w:rPr>
          <w:sz w:val="28"/>
          <w:szCs w:val="28"/>
        </w:rPr>
        <w:tab/>
        <w:t>приобретение слушателями определенных практических навыков в области применения трудового законодательства.</w:t>
      </w:r>
    </w:p>
    <w:p w:rsidR="00623CDD" w:rsidRPr="008A28D8" w:rsidRDefault="00623CDD" w:rsidP="00623CDD">
      <w:pPr>
        <w:ind w:firstLine="709"/>
        <w:jc w:val="both"/>
        <w:rPr>
          <w:sz w:val="28"/>
          <w:szCs w:val="28"/>
        </w:rPr>
      </w:pPr>
      <w:r w:rsidRPr="008A28D8">
        <w:rPr>
          <w:sz w:val="28"/>
          <w:szCs w:val="28"/>
        </w:rPr>
        <w:t>Трудовое право как учебная дисциплина – это система основных знаний о законах построения и функционирования юридических норм, регулирующих трудовые и связанные с ними отношения, понятийно-категориальном аппарате отрасли, истории возникновения и развития трудового права, важнейших трудоправовых теориях и концепциях, положениях отечественного трудового законодательства, практики его применения, основах международного и зарубежного трудового права.</w:t>
      </w:r>
    </w:p>
    <w:p w:rsidR="00623CDD" w:rsidRPr="008A28D8" w:rsidRDefault="00623CDD" w:rsidP="00623CDD">
      <w:pPr>
        <w:ind w:firstLine="709"/>
        <w:jc w:val="both"/>
        <w:rPr>
          <w:sz w:val="28"/>
          <w:szCs w:val="28"/>
        </w:rPr>
      </w:pPr>
      <w:r w:rsidRPr="008A28D8">
        <w:rPr>
          <w:sz w:val="28"/>
          <w:szCs w:val="28"/>
        </w:rPr>
        <w:t>Трудовое право является самостоятельной отраслью права. Вместе с этим к отношениям, регулируемым трудовым правом, близко примыкают сопряженные с трудом отношения, регулируемые гражданским правом, правом социального обеспечения и др. отраслями права. Указанным обстоятельством определяется соотношение трудового права с данными смежными отраслями, выражающее как их разграничение, так и их взаимосвязь. Основой изучения дисциплины является необходимый объем знаний общей теории права, конституционного права, гражданского права. В последующем трудовое право формирует базу для изучения гражданского процесса, уголовного права.</w:t>
      </w:r>
    </w:p>
    <w:p w:rsidR="00623CDD" w:rsidRPr="008A28D8" w:rsidRDefault="00623CDD" w:rsidP="00623CDD">
      <w:pPr>
        <w:ind w:firstLine="709"/>
        <w:jc w:val="both"/>
        <w:rPr>
          <w:sz w:val="28"/>
          <w:szCs w:val="28"/>
        </w:rPr>
      </w:pPr>
      <w:r w:rsidRPr="008A28D8">
        <w:rPr>
          <w:sz w:val="28"/>
          <w:szCs w:val="28"/>
        </w:rPr>
        <w:t>Переподготовка специалиста должна обеспечивать формирование следующих групп компетенций: социально-личностных, академических, профессиональных.</w:t>
      </w:r>
    </w:p>
    <w:p w:rsidR="00623CDD" w:rsidRPr="008A28D8" w:rsidRDefault="00623CDD" w:rsidP="00623CDD">
      <w:pPr>
        <w:ind w:firstLine="709"/>
        <w:jc w:val="both"/>
        <w:rPr>
          <w:sz w:val="28"/>
          <w:szCs w:val="28"/>
        </w:rPr>
      </w:pPr>
      <w:r w:rsidRPr="008A28D8">
        <w:rPr>
          <w:sz w:val="28"/>
          <w:szCs w:val="28"/>
        </w:rPr>
        <w:t>Слушатель, освоивший соответствующую образовательную программу переподготовки, должен обладать следующими социально-личностными компетенциями:</w:t>
      </w:r>
    </w:p>
    <w:p w:rsidR="00623CDD" w:rsidRPr="008A28D8" w:rsidRDefault="00623CDD" w:rsidP="00623CDD">
      <w:pPr>
        <w:ind w:firstLine="709"/>
        <w:jc w:val="both"/>
        <w:rPr>
          <w:sz w:val="28"/>
          <w:szCs w:val="28"/>
        </w:rPr>
      </w:pPr>
      <w:r w:rsidRPr="008A28D8">
        <w:rPr>
          <w:sz w:val="28"/>
          <w:szCs w:val="28"/>
        </w:rPr>
        <w:t>-знать идеологические, нравственные ценности государства и следовать им;</w:t>
      </w:r>
    </w:p>
    <w:p w:rsidR="00623CDD" w:rsidRPr="008A28D8" w:rsidRDefault="00623CDD" w:rsidP="00623CDD">
      <w:pPr>
        <w:ind w:firstLine="709"/>
        <w:jc w:val="both"/>
        <w:rPr>
          <w:sz w:val="28"/>
          <w:szCs w:val="28"/>
        </w:rPr>
      </w:pPr>
      <w:r w:rsidRPr="008A28D8">
        <w:rPr>
          <w:sz w:val="28"/>
          <w:szCs w:val="28"/>
        </w:rPr>
        <w:t>-знать исторические и современные проблемы правовой и социальной жизни общества;</w:t>
      </w:r>
    </w:p>
    <w:p w:rsidR="00623CDD" w:rsidRPr="008A28D8" w:rsidRDefault="00623CDD" w:rsidP="00623CDD">
      <w:pPr>
        <w:ind w:firstLine="709"/>
        <w:jc w:val="both"/>
        <w:rPr>
          <w:sz w:val="28"/>
          <w:szCs w:val="28"/>
        </w:rPr>
      </w:pPr>
      <w:r w:rsidRPr="008A28D8">
        <w:rPr>
          <w:sz w:val="28"/>
          <w:szCs w:val="28"/>
        </w:rPr>
        <w:t>-быть готовыми к социальному взаимодействию;</w:t>
      </w:r>
    </w:p>
    <w:p w:rsidR="00623CDD" w:rsidRPr="008A28D8" w:rsidRDefault="00623CDD" w:rsidP="00623CDD">
      <w:pPr>
        <w:ind w:firstLine="709"/>
        <w:jc w:val="both"/>
        <w:rPr>
          <w:sz w:val="28"/>
          <w:szCs w:val="28"/>
        </w:rPr>
      </w:pPr>
      <w:r w:rsidRPr="008A28D8">
        <w:rPr>
          <w:sz w:val="28"/>
          <w:szCs w:val="28"/>
        </w:rPr>
        <w:lastRenderedPageBreak/>
        <w:t>-уметь самостоятельно работать и настии персональную ответственность за результаты своей деятельности;</w:t>
      </w:r>
    </w:p>
    <w:p w:rsidR="00623CDD" w:rsidRPr="008A28D8" w:rsidRDefault="00623CDD" w:rsidP="00623CDD">
      <w:pPr>
        <w:ind w:firstLine="709"/>
        <w:jc w:val="both"/>
        <w:rPr>
          <w:sz w:val="28"/>
          <w:szCs w:val="28"/>
        </w:rPr>
      </w:pPr>
      <w:r w:rsidRPr="008A28D8">
        <w:rPr>
          <w:sz w:val="28"/>
          <w:szCs w:val="28"/>
        </w:rPr>
        <w:t>-ориентироваться в процессах, происходящих в политической, социально-экономической и духовно-культурной сферах белорусского общества.</w:t>
      </w:r>
    </w:p>
    <w:p w:rsidR="00623CDD" w:rsidRPr="008A28D8" w:rsidRDefault="00623CDD" w:rsidP="00623CDD">
      <w:pPr>
        <w:ind w:firstLine="709"/>
        <w:jc w:val="both"/>
        <w:rPr>
          <w:sz w:val="28"/>
          <w:szCs w:val="28"/>
        </w:rPr>
      </w:pPr>
      <w:r w:rsidRPr="008A28D8">
        <w:rPr>
          <w:sz w:val="28"/>
          <w:szCs w:val="28"/>
        </w:rPr>
        <w:t>Слушатель, освоивший соответствующую образовательную программу переподготовки, должен обладать следующими академическими компетенциями:</w:t>
      </w:r>
    </w:p>
    <w:p w:rsidR="00623CDD" w:rsidRPr="008A28D8" w:rsidRDefault="00623CDD" w:rsidP="00623CDD">
      <w:pPr>
        <w:ind w:firstLine="709"/>
        <w:jc w:val="both"/>
        <w:rPr>
          <w:sz w:val="28"/>
          <w:szCs w:val="28"/>
        </w:rPr>
      </w:pPr>
      <w:r w:rsidRPr="008A28D8">
        <w:rPr>
          <w:sz w:val="28"/>
          <w:szCs w:val="28"/>
        </w:rPr>
        <w:t>-понимать социальную роль выбранной сферы профессиональной деятельности;</w:t>
      </w:r>
    </w:p>
    <w:p w:rsidR="00623CDD" w:rsidRPr="008A28D8" w:rsidRDefault="00623CDD" w:rsidP="00623CDD">
      <w:pPr>
        <w:ind w:firstLine="709"/>
        <w:jc w:val="both"/>
        <w:rPr>
          <w:sz w:val="28"/>
          <w:szCs w:val="28"/>
        </w:rPr>
      </w:pPr>
      <w:r w:rsidRPr="008A28D8">
        <w:rPr>
          <w:sz w:val="28"/>
          <w:szCs w:val="28"/>
        </w:rPr>
        <w:t>-уметь применять базовые теоретические знания для решения практических задач;</w:t>
      </w:r>
    </w:p>
    <w:p w:rsidR="00623CDD" w:rsidRPr="008A28D8" w:rsidRDefault="00623CDD" w:rsidP="00623CDD">
      <w:pPr>
        <w:ind w:firstLine="709"/>
        <w:jc w:val="both"/>
        <w:rPr>
          <w:sz w:val="28"/>
          <w:szCs w:val="28"/>
        </w:rPr>
      </w:pPr>
      <w:r w:rsidRPr="008A28D8">
        <w:rPr>
          <w:sz w:val="28"/>
          <w:szCs w:val="28"/>
        </w:rPr>
        <w:t>-знать принципы деловых коммуникаций;</w:t>
      </w:r>
    </w:p>
    <w:p w:rsidR="00623CDD" w:rsidRPr="008A28D8" w:rsidRDefault="00623CDD" w:rsidP="00623CDD">
      <w:pPr>
        <w:ind w:firstLine="709"/>
        <w:jc w:val="both"/>
        <w:rPr>
          <w:sz w:val="28"/>
          <w:szCs w:val="28"/>
        </w:rPr>
      </w:pPr>
      <w:r w:rsidRPr="008A28D8">
        <w:rPr>
          <w:sz w:val="28"/>
          <w:szCs w:val="28"/>
        </w:rPr>
        <w:t>-уметь аргументировать свою точку зрения и грамотно излагать правовое обоснование своей позиции;</w:t>
      </w:r>
    </w:p>
    <w:p w:rsidR="00623CDD" w:rsidRPr="008A28D8" w:rsidRDefault="00623CDD" w:rsidP="00623CDD">
      <w:pPr>
        <w:ind w:firstLine="709"/>
        <w:jc w:val="both"/>
        <w:rPr>
          <w:sz w:val="28"/>
          <w:szCs w:val="28"/>
        </w:rPr>
      </w:pPr>
      <w:r w:rsidRPr="008A28D8">
        <w:rPr>
          <w:sz w:val="28"/>
          <w:szCs w:val="28"/>
        </w:rPr>
        <w:t>-уметь выявлять проблемы, определять цели, выбирать оптимальные варианты решения, оценивать результаты и последствия принятых решений;</w:t>
      </w:r>
    </w:p>
    <w:p w:rsidR="00623CDD" w:rsidRPr="008A28D8" w:rsidRDefault="00623CDD" w:rsidP="00623CDD">
      <w:pPr>
        <w:ind w:firstLine="709"/>
        <w:jc w:val="both"/>
        <w:rPr>
          <w:sz w:val="28"/>
          <w:szCs w:val="28"/>
        </w:rPr>
      </w:pPr>
      <w:r w:rsidRPr="008A28D8">
        <w:rPr>
          <w:sz w:val="28"/>
          <w:szCs w:val="28"/>
        </w:rPr>
        <w:t>-уметь вырабатывать и принимать эффективные правовые решения в условиях неопределенности и рисков;</w:t>
      </w:r>
    </w:p>
    <w:p w:rsidR="00623CDD" w:rsidRPr="008A28D8" w:rsidRDefault="00623CDD" w:rsidP="00623CDD">
      <w:pPr>
        <w:ind w:firstLine="709"/>
        <w:jc w:val="both"/>
        <w:rPr>
          <w:sz w:val="28"/>
          <w:szCs w:val="28"/>
        </w:rPr>
      </w:pPr>
      <w:r w:rsidRPr="008A28D8">
        <w:rPr>
          <w:sz w:val="28"/>
          <w:szCs w:val="28"/>
        </w:rPr>
        <w:t>-быть способным выдвигать новые идеи;</w:t>
      </w:r>
    </w:p>
    <w:p w:rsidR="00623CDD" w:rsidRPr="008A28D8" w:rsidRDefault="00623CDD" w:rsidP="00623CDD">
      <w:pPr>
        <w:ind w:firstLine="709"/>
        <w:jc w:val="both"/>
        <w:rPr>
          <w:sz w:val="28"/>
          <w:szCs w:val="28"/>
        </w:rPr>
      </w:pPr>
      <w:r w:rsidRPr="008A28D8">
        <w:rPr>
          <w:sz w:val="28"/>
          <w:szCs w:val="28"/>
        </w:rPr>
        <w:t>-иметь навыки использования технических устройств, применения новых информационных технологий и работы с компьютером.</w:t>
      </w:r>
    </w:p>
    <w:p w:rsidR="00623CDD" w:rsidRPr="008A28D8" w:rsidRDefault="00623CDD" w:rsidP="00623CDD">
      <w:pPr>
        <w:ind w:firstLine="709"/>
        <w:jc w:val="both"/>
        <w:rPr>
          <w:sz w:val="28"/>
          <w:szCs w:val="28"/>
        </w:rPr>
      </w:pPr>
      <w:r w:rsidRPr="008A28D8">
        <w:rPr>
          <w:sz w:val="28"/>
          <w:szCs w:val="28"/>
        </w:rPr>
        <w:t xml:space="preserve">Слушатель, освоивший соответствующую образовательную программу переподготовки, должен обладать следующими профессиональными компетенциями: </w:t>
      </w:r>
    </w:p>
    <w:p w:rsidR="00623CDD" w:rsidRPr="008A28D8" w:rsidRDefault="00623CDD" w:rsidP="00623CDD">
      <w:pPr>
        <w:ind w:firstLine="709"/>
        <w:jc w:val="both"/>
        <w:rPr>
          <w:sz w:val="28"/>
          <w:szCs w:val="28"/>
        </w:rPr>
      </w:pPr>
      <w:r w:rsidRPr="008A28D8">
        <w:rPr>
          <w:sz w:val="28"/>
          <w:szCs w:val="28"/>
        </w:rPr>
        <w:t>-знать, грамотно толковать и эффективно применять действующее законодательство в сфере своей профессиональной деятельности;</w:t>
      </w:r>
    </w:p>
    <w:p w:rsidR="00623CDD" w:rsidRPr="008A28D8" w:rsidRDefault="00623CDD" w:rsidP="00623CDD">
      <w:pPr>
        <w:ind w:firstLine="709"/>
        <w:jc w:val="both"/>
        <w:rPr>
          <w:sz w:val="28"/>
          <w:szCs w:val="28"/>
        </w:rPr>
      </w:pPr>
      <w:r w:rsidRPr="008A28D8">
        <w:rPr>
          <w:sz w:val="28"/>
          <w:szCs w:val="28"/>
        </w:rPr>
        <w:t>-уметь анализировать действующее законодательство и практику его применения;</w:t>
      </w:r>
    </w:p>
    <w:p w:rsidR="00623CDD" w:rsidRPr="008A28D8" w:rsidRDefault="00623CDD" w:rsidP="00623CDD">
      <w:pPr>
        <w:ind w:firstLine="709"/>
        <w:jc w:val="both"/>
        <w:rPr>
          <w:sz w:val="28"/>
          <w:szCs w:val="28"/>
        </w:rPr>
      </w:pPr>
      <w:r w:rsidRPr="008A28D8">
        <w:rPr>
          <w:sz w:val="28"/>
          <w:szCs w:val="28"/>
        </w:rPr>
        <w:t>-уметь анализировать возможные правовые риски, которые могут возникнуть при внедрении того или иного проекта;</w:t>
      </w:r>
    </w:p>
    <w:p w:rsidR="00623CDD" w:rsidRPr="008A28D8" w:rsidRDefault="00623CDD" w:rsidP="00623CDD">
      <w:pPr>
        <w:ind w:firstLine="709"/>
        <w:jc w:val="both"/>
        <w:rPr>
          <w:sz w:val="28"/>
          <w:szCs w:val="28"/>
        </w:rPr>
      </w:pPr>
      <w:r w:rsidRPr="008A28D8">
        <w:rPr>
          <w:sz w:val="28"/>
          <w:szCs w:val="28"/>
        </w:rPr>
        <w:t>-быть способным к правовому обоснованию позиции организации в тех или иных правоотношениях и защите ее интересов;</w:t>
      </w:r>
    </w:p>
    <w:p w:rsidR="00623CDD" w:rsidRPr="008A28D8" w:rsidRDefault="00623CDD" w:rsidP="00623CDD">
      <w:pPr>
        <w:ind w:firstLine="709"/>
        <w:jc w:val="both"/>
        <w:rPr>
          <w:sz w:val="28"/>
          <w:szCs w:val="28"/>
        </w:rPr>
      </w:pPr>
      <w:r w:rsidRPr="008A28D8">
        <w:rPr>
          <w:sz w:val="28"/>
          <w:szCs w:val="28"/>
        </w:rPr>
        <w:t>-уметь предлагать грамотные рекомендации и правовые прогнозы деятельности организации.</w:t>
      </w:r>
    </w:p>
    <w:p w:rsidR="00623CDD" w:rsidRDefault="00623CDD" w:rsidP="00623CDD">
      <w:pPr>
        <w:ind w:firstLine="709"/>
        <w:jc w:val="both"/>
        <w:rPr>
          <w:sz w:val="28"/>
          <w:szCs w:val="28"/>
        </w:rPr>
      </w:pPr>
      <w:r w:rsidRPr="008A28D8">
        <w:rPr>
          <w:sz w:val="28"/>
          <w:szCs w:val="28"/>
        </w:rPr>
        <w:t>Форма текущей аттестации – экзамен.</w:t>
      </w:r>
    </w:p>
    <w:p w:rsidR="00623CDD" w:rsidRPr="00F23456" w:rsidRDefault="00623CDD" w:rsidP="00623CDD">
      <w:pPr>
        <w:pStyle w:val="10"/>
        <w:spacing w:before="0" w:after="0"/>
        <w:ind w:firstLine="709"/>
        <w:jc w:val="center"/>
        <w:rPr>
          <w:rFonts w:ascii="Times New Roman" w:hAnsi="Times New Roman" w:cs="Times New Roman"/>
          <w:sz w:val="28"/>
          <w:szCs w:val="28"/>
        </w:rPr>
      </w:pPr>
      <w:r w:rsidRPr="00F23456">
        <w:rPr>
          <w:rFonts w:ascii="Times New Roman" w:hAnsi="Times New Roman"/>
          <w:b w:val="0"/>
          <w:color w:val="000000"/>
          <w:sz w:val="28"/>
          <w:szCs w:val="28"/>
        </w:rPr>
        <w:br w:type="page"/>
      </w:r>
      <w:bookmarkStart w:id="2" w:name="_Toc516578845"/>
      <w:r w:rsidRPr="0041674D">
        <w:rPr>
          <w:rFonts w:ascii="Times New Roman" w:hAnsi="Times New Roman"/>
          <w:color w:val="000000"/>
          <w:sz w:val="28"/>
          <w:szCs w:val="28"/>
          <w:lang w:val="en-US"/>
        </w:rPr>
        <w:lastRenderedPageBreak/>
        <w:t>II</w:t>
      </w:r>
      <w:r>
        <w:rPr>
          <w:rFonts w:ascii="Times New Roman" w:hAnsi="Times New Roman" w:cs="Times New Roman"/>
          <w:sz w:val="28"/>
          <w:szCs w:val="28"/>
        </w:rPr>
        <w:t>.</w:t>
      </w:r>
      <w:r w:rsidRPr="0041674D">
        <w:rPr>
          <w:rFonts w:ascii="Times New Roman" w:hAnsi="Times New Roman" w:cs="Times New Roman"/>
          <w:sz w:val="28"/>
          <w:szCs w:val="28"/>
        </w:rPr>
        <w:t xml:space="preserve"> </w:t>
      </w:r>
      <w:r w:rsidRPr="00F23456">
        <w:rPr>
          <w:rFonts w:ascii="Times New Roman" w:hAnsi="Times New Roman" w:cs="Times New Roman"/>
          <w:sz w:val="28"/>
          <w:szCs w:val="28"/>
        </w:rPr>
        <w:t>ТЕМАТИЧЕСКИЙ ПЛАН ДИСЦИПЛИНЫ</w:t>
      </w:r>
      <w:bookmarkEnd w:id="2"/>
    </w:p>
    <w:p w:rsidR="00623CDD" w:rsidRDefault="00623CDD" w:rsidP="00623CDD">
      <w:pPr>
        <w:suppressAutoHyphens/>
        <w:ind w:firstLine="709"/>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501"/>
        <w:gridCol w:w="501"/>
        <w:gridCol w:w="647"/>
        <w:gridCol w:w="695"/>
        <w:gridCol w:w="969"/>
        <w:gridCol w:w="692"/>
        <w:gridCol w:w="551"/>
        <w:gridCol w:w="503"/>
        <w:gridCol w:w="503"/>
        <w:gridCol w:w="782"/>
      </w:tblGrid>
      <w:tr w:rsidR="00623CDD" w:rsidRPr="00933479" w:rsidTr="00281AF1">
        <w:tc>
          <w:tcPr>
            <w:tcW w:w="1707" w:type="pct"/>
            <w:vMerge w:val="restar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Номер и наименование темы</w:t>
            </w:r>
          </w:p>
        </w:tc>
        <w:tc>
          <w:tcPr>
            <w:tcW w:w="3293" w:type="pct"/>
            <w:gridSpan w:val="10"/>
            <w:shd w:val="clear" w:color="auto" w:fill="auto"/>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Количество учебных часов</w:t>
            </w:r>
          </w:p>
        </w:tc>
      </w:tr>
      <w:tr w:rsidR="00623CDD" w:rsidRPr="00933479" w:rsidTr="00281AF1">
        <w:trPr>
          <w:trHeight w:val="276"/>
        </w:trPr>
        <w:tc>
          <w:tcPr>
            <w:tcW w:w="1707" w:type="pct"/>
            <w:vMerge/>
            <w:shd w:val="clear" w:color="auto" w:fill="auto"/>
          </w:tcPr>
          <w:p w:rsidR="00623CDD" w:rsidRPr="00933479" w:rsidRDefault="00623CDD" w:rsidP="00281AF1">
            <w:pPr>
              <w:ind w:left="-57" w:right="-57"/>
              <w:jc w:val="center"/>
              <w:rPr>
                <w:rFonts w:ascii="Times New Roman" w:hAnsi="Times New Roman"/>
                <w:sz w:val="23"/>
                <w:szCs w:val="23"/>
              </w:rPr>
            </w:pPr>
          </w:p>
        </w:tc>
        <w:tc>
          <w:tcPr>
            <w:tcW w:w="260" w:type="pct"/>
            <w:vMerge w:val="restart"/>
            <w:shd w:val="clear" w:color="auto" w:fill="auto"/>
            <w:textDirection w:val="btL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Всего</w:t>
            </w:r>
          </w:p>
        </w:tc>
        <w:tc>
          <w:tcPr>
            <w:tcW w:w="3033" w:type="pct"/>
            <w:gridSpan w:val="9"/>
            <w:shd w:val="clear" w:color="auto" w:fill="auto"/>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Распределение по видам занятий</w:t>
            </w:r>
          </w:p>
        </w:tc>
      </w:tr>
      <w:tr w:rsidR="00623CDD" w:rsidRPr="00933479" w:rsidTr="00281AF1">
        <w:trPr>
          <w:trHeight w:val="290"/>
        </w:trPr>
        <w:tc>
          <w:tcPr>
            <w:tcW w:w="1707" w:type="pct"/>
            <w:vMerge/>
            <w:shd w:val="clear" w:color="auto" w:fill="auto"/>
          </w:tcPr>
          <w:p w:rsidR="00623CDD" w:rsidRPr="00933479" w:rsidRDefault="00623CDD" w:rsidP="00281AF1">
            <w:pPr>
              <w:ind w:left="-57" w:right="-57"/>
              <w:jc w:val="center"/>
              <w:rPr>
                <w:rFonts w:ascii="Times New Roman" w:hAnsi="Times New Roman"/>
                <w:sz w:val="23"/>
                <w:szCs w:val="23"/>
              </w:rPr>
            </w:pPr>
          </w:p>
        </w:tc>
        <w:tc>
          <w:tcPr>
            <w:tcW w:w="260" w:type="pct"/>
            <w:vMerge/>
            <w:shd w:val="clear" w:color="auto" w:fill="auto"/>
          </w:tcPr>
          <w:p w:rsidR="00623CDD" w:rsidRPr="00933479" w:rsidRDefault="00623CDD" w:rsidP="00281AF1">
            <w:pPr>
              <w:ind w:left="-57" w:right="-57"/>
              <w:jc w:val="center"/>
              <w:rPr>
                <w:rFonts w:ascii="Times New Roman" w:hAnsi="Times New Roman"/>
                <w:sz w:val="23"/>
                <w:szCs w:val="23"/>
              </w:rPr>
            </w:pPr>
          </w:p>
        </w:tc>
        <w:tc>
          <w:tcPr>
            <w:tcW w:w="2627" w:type="pct"/>
            <w:gridSpan w:val="8"/>
            <w:shd w:val="clear" w:color="auto" w:fill="auto"/>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Аудиторные занятия</w:t>
            </w:r>
          </w:p>
        </w:tc>
        <w:tc>
          <w:tcPr>
            <w:tcW w:w="405" w:type="pct"/>
            <w:vMerge w:val="restart"/>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lang w:val="en-US"/>
              </w:rPr>
            </w:pPr>
            <w:r w:rsidRPr="00933479">
              <w:rPr>
                <w:rFonts w:ascii="Times New Roman" w:hAnsi="Times New Roman"/>
                <w:sz w:val="23"/>
                <w:szCs w:val="23"/>
              </w:rPr>
              <w:t>самостоятельная</w:t>
            </w:r>
          </w:p>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работа</w:t>
            </w:r>
          </w:p>
        </w:tc>
      </w:tr>
      <w:tr w:rsidR="00623CDD" w:rsidRPr="00933479" w:rsidTr="00281AF1">
        <w:trPr>
          <w:trHeight w:val="1833"/>
        </w:trPr>
        <w:tc>
          <w:tcPr>
            <w:tcW w:w="1707" w:type="pct"/>
            <w:vMerge/>
            <w:tcBorders>
              <w:bottom w:val="single" w:sz="4" w:space="0" w:color="auto"/>
            </w:tcBorders>
            <w:shd w:val="clear" w:color="auto" w:fill="auto"/>
          </w:tcPr>
          <w:p w:rsidR="00623CDD" w:rsidRPr="00933479" w:rsidRDefault="00623CDD" w:rsidP="00281AF1">
            <w:pPr>
              <w:ind w:left="-57" w:right="-57"/>
              <w:jc w:val="center"/>
              <w:rPr>
                <w:rFonts w:ascii="Times New Roman" w:hAnsi="Times New Roman"/>
                <w:sz w:val="23"/>
                <w:szCs w:val="23"/>
              </w:rPr>
            </w:pPr>
          </w:p>
        </w:tc>
        <w:tc>
          <w:tcPr>
            <w:tcW w:w="260" w:type="pct"/>
            <w:vMerge/>
            <w:tcBorders>
              <w:bottom w:val="single" w:sz="4" w:space="0" w:color="auto"/>
            </w:tcBorders>
            <w:shd w:val="clear" w:color="auto" w:fill="auto"/>
            <w:textDirection w:val="btLr"/>
          </w:tcPr>
          <w:p w:rsidR="00623CDD" w:rsidRPr="00933479" w:rsidRDefault="00623CDD" w:rsidP="00281AF1">
            <w:pPr>
              <w:ind w:left="-57" w:right="-57"/>
              <w:jc w:val="center"/>
              <w:rPr>
                <w:rFonts w:ascii="Times New Roman" w:hAnsi="Times New Roman"/>
                <w:sz w:val="23"/>
                <w:szCs w:val="23"/>
              </w:rPr>
            </w:pPr>
          </w:p>
        </w:tc>
        <w:tc>
          <w:tcPr>
            <w:tcW w:w="260"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лекции</w:t>
            </w:r>
          </w:p>
        </w:tc>
        <w:tc>
          <w:tcPr>
            <w:tcW w:w="336"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практические</w:t>
            </w:r>
          </w:p>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занятия</w:t>
            </w:r>
          </w:p>
        </w:tc>
        <w:tc>
          <w:tcPr>
            <w:tcW w:w="361"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семинарские</w:t>
            </w:r>
          </w:p>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занятия</w:t>
            </w:r>
          </w:p>
        </w:tc>
        <w:tc>
          <w:tcPr>
            <w:tcW w:w="503"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круглые столы,</w:t>
            </w:r>
          </w:p>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тематические</w:t>
            </w:r>
          </w:p>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дискуссии</w:t>
            </w:r>
          </w:p>
        </w:tc>
        <w:tc>
          <w:tcPr>
            <w:tcW w:w="359"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лабораторные</w:t>
            </w:r>
          </w:p>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занятия</w:t>
            </w:r>
          </w:p>
        </w:tc>
        <w:tc>
          <w:tcPr>
            <w:tcW w:w="286"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деловые</w:t>
            </w:r>
          </w:p>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игры</w:t>
            </w:r>
          </w:p>
        </w:tc>
        <w:tc>
          <w:tcPr>
            <w:tcW w:w="261"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тренинги</w:t>
            </w:r>
          </w:p>
        </w:tc>
        <w:tc>
          <w:tcPr>
            <w:tcW w:w="261" w:type="pct"/>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конференции</w:t>
            </w:r>
          </w:p>
        </w:tc>
        <w:tc>
          <w:tcPr>
            <w:tcW w:w="405" w:type="pct"/>
            <w:vMerge/>
            <w:tcBorders>
              <w:bottom w:val="single" w:sz="4" w:space="0" w:color="auto"/>
            </w:tcBorders>
            <w:shd w:val="clear" w:color="auto" w:fill="auto"/>
            <w:textDirection w:val="btLr"/>
            <w:vAlign w:val="center"/>
          </w:tcPr>
          <w:p w:rsidR="00623CDD" w:rsidRPr="00933479" w:rsidRDefault="00623CDD" w:rsidP="00281AF1">
            <w:pPr>
              <w:ind w:left="-57" w:right="-57"/>
              <w:jc w:val="center"/>
              <w:rPr>
                <w:rFonts w:ascii="Times New Roman" w:hAnsi="Times New Roman"/>
                <w:sz w:val="23"/>
                <w:szCs w:val="23"/>
              </w:rPr>
            </w:pPr>
          </w:p>
        </w:tc>
      </w:tr>
      <w:tr w:rsidR="00623CDD" w:rsidRPr="00933479" w:rsidTr="00281AF1">
        <w:trPr>
          <w:trHeight w:val="122"/>
        </w:trPr>
        <w:tc>
          <w:tcPr>
            <w:tcW w:w="5000" w:type="pct"/>
            <w:gridSpan w:val="11"/>
            <w:tcBorders>
              <w:bottom w:val="single" w:sz="4" w:space="0" w:color="auto"/>
            </w:tcBorders>
            <w:shd w:val="clear" w:color="auto" w:fill="auto"/>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 этап</w:t>
            </w:r>
          </w:p>
        </w:tc>
      </w:tr>
      <w:tr w:rsidR="00623CDD" w:rsidRPr="00933479" w:rsidTr="00281AF1">
        <w:trPr>
          <w:trHeight w:val="509"/>
        </w:trPr>
        <w:tc>
          <w:tcPr>
            <w:tcW w:w="1707" w:type="pct"/>
            <w:shd w:val="clear" w:color="auto" w:fill="auto"/>
          </w:tcPr>
          <w:p w:rsidR="00623CDD" w:rsidRPr="00933479" w:rsidRDefault="00623CDD" w:rsidP="00281AF1">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1-2 Понятие, предмет, метод, функции, принципы и система трудового права. Источники трудового права</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r>
      <w:tr w:rsidR="00623CDD" w:rsidRPr="00933479" w:rsidTr="00281AF1">
        <w:trPr>
          <w:trHeight w:val="519"/>
        </w:trPr>
        <w:tc>
          <w:tcPr>
            <w:tcW w:w="1707" w:type="pct"/>
            <w:shd w:val="clear" w:color="auto" w:fill="auto"/>
            <w:vAlign w:val="center"/>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 3. Субъекты трудового права</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3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r>
      <w:tr w:rsidR="00623CDD" w:rsidRPr="00933479" w:rsidTr="00281AF1">
        <w:trPr>
          <w:trHeight w:val="282"/>
        </w:trPr>
        <w:tc>
          <w:tcPr>
            <w:tcW w:w="1707" w:type="pct"/>
            <w:shd w:val="clear" w:color="auto" w:fill="auto"/>
          </w:tcPr>
          <w:p w:rsidR="00623CDD" w:rsidRPr="00933479" w:rsidRDefault="00623CDD" w:rsidP="00281AF1">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4. Трудовые правоотношения и тесно связанные с ними правоотношения</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3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r>
      <w:tr w:rsidR="00623CDD" w:rsidRPr="00933479" w:rsidTr="00281AF1">
        <w:trPr>
          <w:trHeight w:val="440"/>
        </w:trPr>
        <w:tc>
          <w:tcPr>
            <w:tcW w:w="1707" w:type="pct"/>
            <w:shd w:val="clear" w:color="auto" w:fill="auto"/>
          </w:tcPr>
          <w:p w:rsidR="00623CDD" w:rsidRPr="00933479" w:rsidRDefault="00623CDD" w:rsidP="00281AF1">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5-6. Социальное партнерство. Коллективные договоры и соглашения</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r>
      <w:tr w:rsidR="00623CDD" w:rsidRPr="00933479" w:rsidTr="00281AF1">
        <w:trPr>
          <w:trHeight w:val="238"/>
        </w:trPr>
        <w:tc>
          <w:tcPr>
            <w:tcW w:w="1707" w:type="pct"/>
            <w:shd w:val="clear" w:color="auto" w:fill="auto"/>
          </w:tcPr>
          <w:p w:rsidR="00623CDD" w:rsidRPr="00933479" w:rsidRDefault="00623CDD" w:rsidP="00281AF1">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7. Трудовой договор</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6</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r>
      <w:tr w:rsidR="00623CDD" w:rsidRPr="00933479" w:rsidTr="00281AF1">
        <w:trPr>
          <w:trHeight w:val="477"/>
        </w:trPr>
        <w:tc>
          <w:tcPr>
            <w:tcW w:w="1707" w:type="pct"/>
            <w:shd w:val="clear" w:color="auto" w:fill="auto"/>
            <w:vAlign w:val="center"/>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 8. Особенности трудовых контрактов. Особенности регулирования труда отдельных категорий работников</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6</w:t>
            </w:r>
          </w:p>
        </w:tc>
        <w:tc>
          <w:tcPr>
            <w:tcW w:w="260"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c>
          <w:tcPr>
            <w:tcW w:w="359"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sz w:val="23"/>
                <w:szCs w:val="23"/>
              </w:rPr>
            </w:pPr>
            <w:r w:rsidRPr="00933479">
              <w:rPr>
                <w:rFonts w:ascii="Times New Roman" w:hAnsi="Times New Roman"/>
                <w:sz w:val="23"/>
                <w:szCs w:val="23"/>
              </w:rPr>
              <w:t>2</w:t>
            </w:r>
          </w:p>
        </w:tc>
      </w:tr>
      <w:tr w:rsidR="00623CDD" w:rsidRPr="00933479" w:rsidTr="00281AF1">
        <w:trPr>
          <w:trHeight w:val="349"/>
        </w:trPr>
        <w:tc>
          <w:tcPr>
            <w:tcW w:w="1707" w:type="pct"/>
            <w:shd w:val="clear" w:color="auto" w:fill="auto"/>
            <w:vAlign w:val="center"/>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 9. Рабочее время</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623CDD" w:rsidRPr="00933479" w:rsidTr="00281AF1">
        <w:trPr>
          <w:trHeight w:val="349"/>
        </w:trPr>
        <w:tc>
          <w:tcPr>
            <w:tcW w:w="1707" w:type="pct"/>
            <w:shd w:val="clear" w:color="auto" w:fill="auto"/>
            <w:vAlign w:val="center"/>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Всего по 2 этапу</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28</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10</w:t>
            </w: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14</w:t>
            </w:r>
          </w:p>
        </w:tc>
      </w:tr>
      <w:tr w:rsidR="00623CDD" w:rsidRPr="00933479" w:rsidTr="00281AF1">
        <w:trPr>
          <w:trHeight w:val="94"/>
        </w:trPr>
        <w:tc>
          <w:tcPr>
            <w:tcW w:w="5000" w:type="pct"/>
            <w:gridSpan w:val="11"/>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3 этап</w:t>
            </w:r>
          </w:p>
        </w:tc>
      </w:tr>
      <w:tr w:rsidR="00623CDD" w:rsidRPr="00933479" w:rsidTr="00281AF1">
        <w:trPr>
          <w:trHeight w:val="779"/>
        </w:trPr>
        <w:tc>
          <w:tcPr>
            <w:tcW w:w="1707" w:type="pct"/>
            <w:shd w:val="clear" w:color="auto" w:fill="auto"/>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 10. Время отдыха. Трудовые и социальные отпуска</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623CDD" w:rsidRPr="00933479" w:rsidTr="00281AF1">
        <w:trPr>
          <w:trHeight w:val="349"/>
        </w:trPr>
        <w:tc>
          <w:tcPr>
            <w:tcW w:w="1707" w:type="pct"/>
            <w:shd w:val="clear" w:color="auto" w:fill="auto"/>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 11. Гарантийные и компенсационные выплаты</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623CDD" w:rsidRPr="00933479" w:rsidTr="00281AF1">
        <w:trPr>
          <w:trHeight w:val="349"/>
        </w:trPr>
        <w:tc>
          <w:tcPr>
            <w:tcW w:w="1707" w:type="pct"/>
            <w:shd w:val="clear" w:color="auto" w:fill="auto"/>
            <w:vAlign w:val="center"/>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 12. Трудовая дисциплина</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p>
        </w:tc>
      </w:tr>
      <w:tr w:rsidR="00623CDD" w:rsidRPr="00933479" w:rsidTr="00281AF1">
        <w:trPr>
          <w:trHeight w:val="349"/>
        </w:trPr>
        <w:tc>
          <w:tcPr>
            <w:tcW w:w="1707" w:type="pct"/>
            <w:shd w:val="clear" w:color="auto" w:fill="auto"/>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w:t>
            </w:r>
            <w:r w:rsidRPr="00933479">
              <w:rPr>
                <w:rFonts w:ascii="Times New Roman" w:hAnsi="Times New Roman"/>
                <w:sz w:val="23"/>
                <w:szCs w:val="23"/>
                <w:lang w:val="be-BY"/>
              </w:rPr>
              <w:t> </w:t>
            </w:r>
            <w:r w:rsidRPr="00933479">
              <w:rPr>
                <w:rFonts w:ascii="Times New Roman" w:hAnsi="Times New Roman"/>
                <w:sz w:val="23"/>
                <w:szCs w:val="23"/>
              </w:rPr>
              <w:t>13</w:t>
            </w:r>
            <w:r w:rsidRPr="00933479">
              <w:rPr>
                <w:rFonts w:ascii="Times New Roman" w:hAnsi="Times New Roman"/>
                <w:sz w:val="23"/>
                <w:szCs w:val="23"/>
                <w:lang w:val="be-BY"/>
              </w:rPr>
              <w:t>. </w:t>
            </w:r>
            <w:r w:rsidRPr="00933479">
              <w:rPr>
                <w:rFonts w:ascii="Times New Roman" w:hAnsi="Times New Roman"/>
                <w:sz w:val="23"/>
                <w:szCs w:val="23"/>
              </w:rPr>
              <w:t>Материальная ответственность сторон трудового договора</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p>
        </w:tc>
      </w:tr>
      <w:tr w:rsidR="00623CDD" w:rsidRPr="00933479" w:rsidTr="00281AF1">
        <w:trPr>
          <w:trHeight w:val="349"/>
        </w:trPr>
        <w:tc>
          <w:tcPr>
            <w:tcW w:w="1707" w:type="pct"/>
            <w:shd w:val="clear" w:color="auto" w:fill="auto"/>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w:t>
            </w:r>
            <w:r w:rsidRPr="00933479">
              <w:rPr>
                <w:rFonts w:ascii="Times New Roman" w:hAnsi="Times New Roman"/>
                <w:sz w:val="23"/>
                <w:szCs w:val="23"/>
                <w:lang w:val="be-BY"/>
              </w:rPr>
              <w:t> </w:t>
            </w:r>
            <w:r w:rsidRPr="00933479">
              <w:rPr>
                <w:rFonts w:ascii="Times New Roman" w:hAnsi="Times New Roman"/>
                <w:sz w:val="23"/>
                <w:szCs w:val="23"/>
              </w:rPr>
              <w:t>14.</w:t>
            </w:r>
            <w:r w:rsidRPr="00933479">
              <w:rPr>
                <w:rFonts w:ascii="Times New Roman" w:hAnsi="Times New Roman"/>
                <w:sz w:val="23"/>
                <w:szCs w:val="23"/>
                <w:lang w:val="be-BY"/>
              </w:rPr>
              <w:t> </w:t>
            </w:r>
            <w:r w:rsidRPr="00933479">
              <w:rPr>
                <w:rFonts w:ascii="Times New Roman" w:hAnsi="Times New Roman"/>
                <w:sz w:val="23"/>
                <w:szCs w:val="23"/>
              </w:rPr>
              <w:t>Трудовые споры и порядок их разрешения</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p>
        </w:tc>
      </w:tr>
      <w:tr w:rsidR="00623CDD" w:rsidRPr="00933479" w:rsidTr="00281AF1">
        <w:trPr>
          <w:trHeight w:val="349"/>
        </w:trPr>
        <w:tc>
          <w:tcPr>
            <w:tcW w:w="1707" w:type="pct"/>
            <w:shd w:val="clear" w:color="auto" w:fill="auto"/>
          </w:tcPr>
          <w:p w:rsidR="00623CDD" w:rsidRPr="00933479" w:rsidRDefault="00623CDD" w:rsidP="00281AF1">
            <w:pPr>
              <w:jc w:val="both"/>
              <w:rPr>
                <w:rFonts w:ascii="Times New Roman" w:hAnsi="Times New Roman"/>
                <w:sz w:val="23"/>
                <w:szCs w:val="23"/>
              </w:rPr>
            </w:pPr>
            <w:r w:rsidRPr="00933479">
              <w:rPr>
                <w:rFonts w:ascii="Times New Roman" w:hAnsi="Times New Roman"/>
                <w:sz w:val="23"/>
                <w:szCs w:val="23"/>
              </w:rPr>
              <w:t>Тема</w:t>
            </w:r>
            <w:r w:rsidRPr="00933479">
              <w:rPr>
                <w:rFonts w:ascii="Times New Roman" w:hAnsi="Times New Roman"/>
                <w:sz w:val="23"/>
                <w:szCs w:val="23"/>
                <w:lang w:val="be-BY"/>
              </w:rPr>
              <w:t> </w:t>
            </w:r>
            <w:r w:rsidRPr="00933479">
              <w:rPr>
                <w:rFonts w:ascii="Times New Roman" w:hAnsi="Times New Roman"/>
                <w:sz w:val="23"/>
                <w:szCs w:val="23"/>
              </w:rPr>
              <w:t>15.</w:t>
            </w:r>
            <w:r w:rsidRPr="00933479">
              <w:rPr>
                <w:rFonts w:ascii="Times New Roman" w:hAnsi="Times New Roman"/>
                <w:sz w:val="23"/>
                <w:szCs w:val="23"/>
                <w:lang w:val="be-BY"/>
              </w:rPr>
              <w:t> </w:t>
            </w:r>
            <w:r w:rsidRPr="00933479">
              <w:rPr>
                <w:rFonts w:ascii="Times New Roman" w:hAnsi="Times New Roman"/>
                <w:sz w:val="23"/>
                <w:szCs w:val="23"/>
              </w:rPr>
              <w:t>Охрана труда</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623CDD" w:rsidRPr="00933479" w:rsidTr="00281AF1">
        <w:trPr>
          <w:trHeight w:val="349"/>
        </w:trPr>
        <w:tc>
          <w:tcPr>
            <w:tcW w:w="1707" w:type="pct"/>
            <w:shd w:val="clear" w:color="auto" w:fill="auto"/>
          </w:tcPr>
          <w:p w:rsidR="00623CDD" w:rsidRPr="00933479" w:rsidRDefault="00623CDD" w:rsidP="00281AF1">
            <w:pPr>
              <w:ind w:left="-57" w:right="-57"/>
              <w:jc w:val="both"/>
              <w:rPr>
                <w:rFonts w:ascii="Times New Roman" w:hAnsi="Times New Roman"/>
                <w:sz w:val="23"/>
                <w:szCs w:val="23"/>
              </w:rPr>
            </w:pPr>
            <w:r w:rsidRPr="00933479">
              <w:rPr>
                <w:rFonts w:ascii="Times New Roman" w:hAnsi="Times New Roman"/>
                <w:sz w:val="23"/>
                <w:szCs w:val="23"/>
              </w:rPr>
              <w:t xml:space="preserve">Экзамен </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p>
        </w:tc>
      </w:tr>
      <w:tr w:rsidR="00623CDD" w:rsidRPr="00933479" w:rsidTr="00281AF1">
        <w:trPr>
          <w:trHeight w:val="349"/>
        </w:trPr>
        <w:tc>
          <w:tcPr>
            <w:tcW w:w="1707" w:type="pct"/>
            <w:shd w:val="clear" w:color="auto" w:fill="auto"/>
          </w:tcPr>
          <w:p w:rsidR="00623CDD" w:rsidRPr="00933479" w:rsidRDefault="00623CDD" w:rsidP="00281AF1">
            <w:pPr>
              <w:ind w:left="-57" w:right="-57"/>
              <w:jc w:val="both"/>
              <w:rPr>
                <w:rFonts w:ascii="Times New Roman" w:hAnsi="Times New Roman"/>
                <w:sz w:val="23"/>
                <w:szCs w:val="23"/>
              </w:rPr>
            </w:pPr>
            <w:r w:rsidRPr="00933479">
              <w:rPr>
                <w:rFonts w:ascii="Times New Roman" w:hAnsi="Times New Roman"/>
                <w:sz w:val="23"/>
                <w:szCs w:val="23"/>
              </w:rPr>
              <w:t>Всего по 3 этапу</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20</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6</w:t>
            </w:r>
          </w:p>
        </w:tc>
      </w:tr>
      <w:tr w:rsidR="00623CDD" w:rsidRPr="00933479" w:rsidTr="00281AF1">
        <w:trPr>
          <w:trHeight w:val="349"/>
        </w:trPr>
        <w:tc>
          <w:tcPr>
            <w:tcW w:w="1707" w:type="pct"/>
            <w:shd w:val="clear" w:color="auto" w:fill="auto"/>
            <w:vAlign w:val="center"/>
          </w:tcPr>
          <w:p w:rsidR="00623CDD" w:rsidRPr="00933479" w:rsidRDefault="00623CDD" w:rsidP="00281AF1">
            <w:pPr>
              <w:snapToGrid w:val="0"/>
              <w:ind w:left="-57" w:right="-57"/>
              <w:jc w:val="both"/>
              <w:rPr>
                <w:rFonts w:ascii="Times New Roman" w:hAnsi="Times New Roman"/>
                <w:bCs/>
                <w:sz w:val="23"/>
                <w:szCs w:val="23"/>
              </w:rPr>
            </w:pPr>
            <w:r w:rsidRPr="00933479">
              <w:rPr>
                <w:rFonts w:ascii="Times New Roman" w:hAnsi="Times New Roman"/>
                <w:bCs/>
                <w:sz w:val="23"/>
                <w:szCs w:val="23"/>
              </w:rPr>
              <w:t>Всего</w:t>
            </w:r>
            <w:r w:rsidRPr="00933479">
              <w:rPr>
                <w:rFonts w:ascii="Times New Roman" w:hAnsi="Times New Roman"/>
                <w:bCs/>
                <w:sz w:val="23"/>
                <w:szCs w:val="23"/>
                <w:lang w:val="be-BY"/>
              </w:rPr>
              <w:t xml:space="preserve"> по </w:t>
            </w:r>
            <w:r w:rsidRPr="00933479">
              <w:rPr>
                <w:rFonts w:ascii="Times New Roman" w:hAnsi="Times New Roman"/>
                <w:bCs/>
                <w:sz w:val="23"/>
                <w:szCs w:val="23"/>
              </w:rPr>
              <w:t>дисциплине</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48</w:t>
            </w:r>
          </w:p>
        </w:tc>
        <w:tc>
          <w:tcPr>
            <w:tcW w:w="260"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16</w:t>
            </w:r>
          </w:p>
        </w:tc>
        <w:tc>
          <w:tcPr>
            <w:tcW w:w="33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3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503"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59"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86"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261" w:type="pct"/>
            <w:shd w:val="clear" w:color="auto" w:fill="auto"/>
            <w:vAlign w:val="center"/>
          </w:tcPr>
          <w:p w:rsidR="00623CDD" w:rsidRPr="00933479" w:rsidRDefault="00623CDD" w:rsidP="00281AF1">
            <w:pPr>
              <w:keepNext/>
              <w:widowControl w:val="0"/>
              <w:ind w:left="-57" w:right="-57"/>
              <w:jc w:val="center"/>
              <w:rPr>
                <w:rFonts w:ascii="Times New Roman" w:hAnsi="Times New Roman"/>
                <w:sz w:val="23"/>
                <w:szCs w:val="23"/>
              </w:rPr>
            </w:pPr>
          </w:p>
        </w:tc>
        <w:tc>
          <w:tcPr>
            <w:tcW w:w="405" w:type="pct"/>
            <w:shd w:val="clear" w:color="auto" w:fill="auto"/>
            <w:vAlign w:val="center"/>
          </w:tcPr>
          <w:p w:rsidR="00623CDD" w:rsidRPr="00933479" w:rsidRDefault="00623CDD" w:rsidP="00281AF1">
            <w:pPr>
              <w:ind w:left="-57" w:right="-57"/>
              <w:jc w:val="center"/>
              <w:rPr>
                <w:rFonts w:ascii="Times New Roman" w:hAnsi="Times New Roman"/>
                <w:bCs/>
                <w:sz w:val="23"/>
                <w:szCs w:val="23"/>
              </w:rPr>
            </w:pPr>
            <w:r w:rsidRPr="00933479">
              <w:rPr>
                <w:rFonts w:ascii="Times New Roman" w:hAnsi="Times New Roman"/>
                <w:bCs/>
                <w:sz w:val="23"/>
                <w:szCs w:val="23"/>
              </w:rPr>
              <w:t>20</w:t>
            </w:r>
          </w:p>
        </w:tc>
      </w:tr>
    </w:tbl>
    <w:p w:rsidR="00623CDD" w:rsidRDefault="00623CDD" w:rsidP="00623CDD">
      <w:pPr>
        <w:suppressAutoHyphens/>
        <w:ind w:firstLine="709"/>
        <w:jc w:val="center"/>
        <w:rPr>
          <w:rFonts w:ascii="Times New Roman" w:hAnsi="Times New Roman"/>
          <w:b/>
          <w:sz w:val="28"/>
          <w:szCs w:val="28"/>
        </w:rPr>
      </w:pPr>
    </w:p>
    <w:p w:rsidR="00623CDD" w:rsidRPr="00F23456" w:rsidRDefault="00623CDD" w:rsidP="00623CDD">
      <w:pPr>
        <w:pStyle w:val="10"/>
        <w:spacing w:before="0" w:after="0"/>
        <w:ind w:firstLine="709"/>
        <w:jc w:val="center"/>
        <w:rPr>
          <w:sz w:val="28"/>
          <w:szCs w:val="28"/>
        </w:rPr>
      </w:pPr>
      <w:r w:rsidRPr="00F23456">
        <w:rPr>
          <w:rFonts w:ascii="Times New Roman" w:hAnsi="Times New Roman"/>
          <w:color w:val="000000"/>
          <w:sz w:val="28"/>
          <w:szCs w:val="28"/>
        </w:rPr>
        <w:br w:type="page"/>
      </w:r>
      <w:r w:rsidRPr="00F23456">
        <w:rPr>
          <w:sz w:val="28"/>
          <w:szCs w:val="28"/>
        </w:rPr>
        <w:lastRenderedPageBreak/>
        <w:t xml:space="preserve"> </w:t>
      </w:r>
    </w:p>
    <w:p w:rsidR="00623CDD" w:rsidRDefault="00623CDD" w:rsidP="00623CDD">
      <w:pPr>
        <w:pStyle w:val="2"/>
        <w:spacing w:before="0" w:after="0"/>
        <w:ind w:firstLine="709"/>
        <w:jc w:val="center"/>
        <w:rPr>
          <w:rFonts w:ascii="Times New Roman" w:hAnsi="Times New Roman" w:cs="Times New Roman"/>
          <w:i w:val="0"/>
        </w:rPr>
      </w:pPr>
      <w:bookmarkStart w:id="3" w:name="_Toc516578847"/>
      <w:r w:rsidRPr="00F23456">
        <w:rPr>
          <w:rFonts w:ascii="Times New Roman" w:hAnsi="Times New Roman" w:cs="Times New Roman"/>
          <w:i w:val="0"/>
        </w:rPr>
        <w:t>СПИСОК РЕКОМЕНДУЕМОЙ ЛИТЕРАТУРЫ ПО УЧЕБНОЙ ДИСЦИПЛИНЕ</w:t>
      </w:r>
      <w:bookmarkEnd w:id="3"/>
    </w:p>
    <w:p w:rsidR="00623CDD" w:rsidRPr="009316C2" w:rsidRDefault="00623CDD" w:rsidP="00623CDD"/>
    <w:p w:rsidR="00623CDD" w:rsidRPr="009316C2" w:rsidRDefault="00623CDD" w:rsidP="00623CDD">
      <w:pPr>
        <w:tabs>
          <w:tab w:val="left" w:pos="1083"/>
          <w:tab w:val="left" w:pos="1246"/>
        </w:tabs>
        <w:jc w:val="center"/>
        <w:rPr>
          <w:rFonts w:ascii="Times New Roman" w:hAnsi="Times New Roman"/>
          <w:i/>
          <w:sz w:val="28"/>
          <w:szCs w:val="28"/>
        </w:rPr>
      </w:pPr>
      <w:r w:rsidRPr="009316C2">
        <w:rPr>
          <w:rFonts w:ascii="Times New Roman" w:hAnsi="Times New Roman"/>
          <w:i/>
          <w:sz w:val="28"/>
          <w:szCs w:val="28"/>
        </w:rPr>
        <w:t>Основная литература</w:t>
      </w:r>
    </w:p>
    <w:p w:rsidR="00623CDD" w:rsidRPr="009316C2" w:rsidRDefault="00623CDD" w:rsidP="00623CDD">
      <w:pPr>
        <w:numPr>
          <w:ilvl w:val="0"/>
          <w:numId w:val="4"/>
        </w:numPr>
        <w:tabs>
          <w:tab w:val="left" w:pos="1083"/>
          <w:tab w:val="left" w:pos="1246"/>
        </w:tabs>
        <w:ind w:left="0" w:firstLine="684"/>
        <w:jc w:val="both"/>
        <w:rPr>
          <w:rFonts w:ascii="Times New Roman" w:hAnsi="Times New Roman"/>
          <w:sz w:val="28"/>
          <w:szCs w:val="28"/>
        </w:rPr>
      </w:pPr>
      <w:r w:rsidRPr="009316C2">
        <w:rPr>
          <w:rFonts w:ascii="Times New Roman" w:hAnsi="Times New Roman"/>
          <w:sz w:val="28"/>
          <w:szCs w:val="28"/>
        </w:rPr>
        <w:t>Греченков, А. А. Трудовое право : учебное пособие для студентов и курсантов учреждений высшего образования по специальностям «Правоведение», «Экономическое право» / А. А. Греченков ; учреждение образования «Академия Министерства внутренних дел Республики Беларусь». – 2-е изд., перераб. и доп. – Минск : Академия МВД Республики Беларусь, 2017 – 431 с.</w:t>
      </w:r>
    </w:p>
    <w:p w:rsidR="00623CDD" w:rsidRPr="009316C2" w:rsidRDefault="00623CDD" w:rsidP="00623CDD">
      <w:pPr>
        <w:widowControl w:val="0"/>
        <w:tabs>
          <w:tab w:val="num" w:pos="1440"/>
        </w:tabs>
        <w:suppressAutoHyphens/>
        <w:autoSpaceDE w:val="0"/>
        <w:autoSpaceDN w:val="0"/>
        <w:adjustRightInd w:val="0"/>
        <w:ind w:firstLine="567"/>
        <w:rPr>
          <w:rFonts w:ascii="Times New Roman" w:hAnsi="Times New Roman"/>
          <w:sz w:val="28"/>
          <w:szCs w:val="28"/>
        </w:rPr>
      </w:pPr>
    </w:p>
    <w:p w:rsidR="00623CDD" w:rsidRPr="009316C2" w:rsidRDefault="00623CDD" w:rsidP="00623CDD">
      <w:pPr>
        <w:tabs>
          <w:tab w:val="left" w:pos="1083"/>
          <w:tab w:val="left" w:pos="1246"/>
        </w:tabs>
        <w:jc w:val="center"/>
        <w:rPr>
          <w:rFonts w:ascii="Times New Roman" w:hAnsi="Times New Roman"/>
          <w:i/>
          <w:sz w:val="28"/>
          <w:szCs w:val="28"/>
        </w:rPr>
      </w:pPr>
      <w:r w:rsidRPr="009316C2">
        <w:rPr>
          <w:rFonts w:ascii="Times New Roman" w:hAnsi="Times New Roman"/>
          <w:i/>
          <w:sz w:val="28"/>
          <w:szCs w:val="28"/>
        </w:rPr>
        <w:t>Дополнительная литература</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1. Абрамович, С. А. Дисциплинарная и материальная ответственность / С. А. Абрамович. – Минск: Изд-во Владимира Гревцова, 2007, – 252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2. Бородко, Н. П. Международная Организация Труда: структура и деятельность: учебное пособие / Н. П. Бородко. – М. : Изд-во деловой и учебной литературы, 2007. – 124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3. Войтик, А. А. Курс трудового права. Общая часть: учеб. пособие / А. А. Войтик [и др.]; под общ. ред. О. С. Курылевой и К. Л. Томашевского. – Минск : Тесей, 2010. – 602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4. Войтик, А. А. Трудовое право. Практикум : учебное пособие / А. А. Войтик. – Минск : Изд-во Владимира Гревцова, 2008. – 224 с.</w:t>
      </w:r>
    </w:p>
    <w:p w:rsidR="00623CDD"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5. Войтик, А. А. Международная Организация Труда и права человека / А. А. Войтик. – Минск : Тесей, 2002. – 256 с.</w:t>
      </w:r>
    </w:p>
    <w:p w:rsidR="00623CDD"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6. Волк, Е. А. Коллективные договоры и соглашения как источники современного трудового права (теория и практика) / Е. А. Волк, К. С. Костевич, К. Л.Томашевский. – Минск : Амалфея, 2012. – 292 с.</w:t>
      </w:r>
      <w:r w:rsidRPr="00E8217E">
        <w:rPr>
          <w:rFonts w:ascii="Times New Roman" w:hAnsi="Times New Roman"/>
          <w:sz w:val="28"/>
          <w:szCs w:val="28"/>
        </w:rPr>
        <w:t xml:space="preserve"> </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7. Греченков, А. А. Трудовое право: ответы на экзаменационные вопросы / А. А. Греченков. – Минск : Дикта, 2012. – 228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8. Кеник, К. И. Регулирование труда государственных служащих в Республике Беларусь / К. И. Кеник. – Минск : Амалфея, 2007. – 296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9. Комментарий к Трудовому кодексу Республики Беларусь / Г. Ф. Асоскова [и др.]; под общ. ред. Г. А. Василевича. – Минск : Амалфея, 2008. – 1232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10. Кривой, В. И. Рабочее время: комментарии новейшего законодательства / В. И. Кривой. – Гомель: Е. А. Ковалёва, 2008. – 415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12. Кривой, В. И. Ответственность за несоблюдение законодательства о труде / В. И. Кривой. – Гомель : Изд-во Е.А. Ковалёвой, 2009. – 228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13. Лушникова, М. В. Очерки теории трудового права / М. В. Лушникова, А. М. Лушников. – СПб. : Юридический центр Пресс, 2006. – 938 с.</w:t>
      </w:r>
    </w:p>
    <w:p w:rsidR="00623CDD" w:rsidRPr="009316C2"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t>14. Мищенко, М. С. Трудовое право: краткий курс / М. С. Мищенко. – Минск : ТетраСистемс, 2012. – 256 с.</w:t>
      </w:r>
    </w:p>
    <w:p w:rsidR="00623CDD" w:rsidRDefault="00623CDD" w:rsidP="00623CDD">
      <w:pPr>
        <w:tabs>
          <w:tab w:val="left" w:pos="1246"/>
        </w:tabs>
        <w:ind w:firstLine="709"/>
        <w:jc w:val="both"/>
        <w:rPr>
          <w:rFonts w:ascii="Times New Roman" w:hAnsi="Times New Roman"/>
          <w:sz w:val="28"/>
          <w:szCs w:val="28"/>
        </w:rPr>
      </w:pPr>
      <w:r w:rsidRPr="009316C2">
        <w:rPr>
          <w:rFonts w:ascii="Times New Roman" w:hAnsi="Times New Roman"/>
          <w:sz w:val="28"/>
          <w:szCs w:val="28"/>
        </w:rPr>
        <w:lastRenderedPageBreak/>
        <w:t xml:space="preserve">15. Трудовой кодекс Республики Беларусь с комментарием наиболее важных изменений, внесенных Законом Республики Беларусь от 8 января </w:t>
      </w:r>
      <w:smartTag w:uri="urn:schemas-microsoft-com:office:smarttags" w:element="metricconverter">
        <w:smartTagPr>
          <w:attr w:name="ProductID" w:val="2014 г"/>
        </w:smartTagPr>
        <w:r w:rsidRPr="009316C2">
          <w:rPr>
            <w:rFonts w:ascii="Times New Roman" w:hAnsi="Times New Roman"/>
            <w:sz w:val="28"/>
            <w:szCs w:val="28"/>
          </w:rPr>
          <w:t>2014 г</w:t>
        </w:r>
      </w:smartTag>
      <w:r w:rsidRPr="009316C2">
        <w:rPr>
          <w:rFonts w:ascii="Times New Roman" w:hAnsi="Times New Roman"/>
          <w:sz w:val="28"/>
          <w:szCs w:val="28"/>
        </w:rPr>
        <w:t>. № 131-З / авт. коммент. Л. И. Липень. – Минск : Амалфея, 2014. – 304 с.</w:t>
      </w:r>
    </w:p>
    <w:p w:rsidR="00623CDD" w:rsidRPr="009316C2" w:rsidRDefault="00623CDD" w:rsidP="00623CDD">
      <w:pPr>
        <w:tabs>
          <w:tab w:val="left" w:pos="1246"/>
        </w:tabs>
        <w:ind w:firstLine="709"/>
        <w:jc w:val="both"/>
        <w:rPr>
          <w:rFonts w:ascii="Times New Roman" w:hAnsi="Times New Roman"/>
          <w:sz w:val="28"/>
          <w:szCs w:val="28"/>
        </w:rPr>
      </w:pPr>
    </w:p>
    <w:p w:rsidR="00623CDD" w:rsidRPr="009316C2" w:rsidRDefault="00623CDD" w:rsidP="00623CDD">
      <w:pPr>
        <w:tabs>
          <w:tab w:val="left" w:pos="1083"/>
          <w:tab w:val="left" w:pos="1246"/>
        </w:tabs>
        <w:jc w:val="center"/>
        <w:rPr>
          <w:rFonts w:ascii="Times New Roman" w:hAnsi="Times New Roman"/>
          <w:i/>
          <w:sz w:val="28"/>
          <w:szCs w:val="28"/>
        </w:rPr>
      </w:pPr>
      <w:r w:rsidRPr="009316C2">
        <w:rPr>
          <w:rFonts w:ascii="Times New Roman" w:hAnsi="Times New Roman"/>
          <w:i/>
          <w:sz w:val="28"/>
          <w:szCs w:val="28"/>
        </w:rPr>
        <w:t>Нормативные правовые акты</w:t>
      </w:r>
    </w:p>
    <w:p w:rsidR="00623CDD" w:rsidRPr="009316C2" w:rsidRDefault="00623CDD" w:rsidP="00415BFF">
      <w:pPr>
        <w:tabs>
          <w:tab w:val="left" w:pos="1083"/>
          <w:tab w:val="left" w:pos="1246"/>
        </w:tabs>
        <w:ind w:firstLine="709"/>
        <w:jc w:val="both"/>
        <w:rPr>
          <w:rFonts w:ascii="Times New Roman" w:hAnsi="Times New Roman"/>
          <w:sz w:val="28"/>
          <w:szCs w:val="28"/>
        </w:rPr>
      </w:pPr>
      <w:r w:rsidRPr="009316C2">
        <w:rPr>
          <w:rFonts w:ascii="Times New Roman" w:hAnsi="Times New Roman"/>
          <w:sz w:val="28"/>
          <w:szCs w:val="28"/>
        </w:rPr>
        <w:t>1. Конституция Республики Беларусь : с изм. и доп., принятыми на респ. Референдумах 24 нояб. 1996 г. и 17 окт. 2004 г. – Минск : Нац. центр правовой информ. Респ. Беларусь, 2016. – 62 с.</w:t>
      </w:r>
    </w:p>
    <w:p w:rsidR="00415BFF" w:rsidRDefault="00623CDD" w:rsidP="00415BFF">
      <w:pPr>
        <w:pStyle w:val="af6"/>
        <w:ind w:left="0" w:firstLine="709"/>
        <w:jc w:val="both"/>
        <w:rPr>
          <w:rFonts w:ascii="Times New Roman" w:eastAsia="Calibri" w:hAnsi="Times New Roman"/>
          <w:sz w:val="30"/>
          <w:szCs w:val="30"/>
        </w:rPr>
      </w:pPr>
      <w:r w:rsidRPr="009316C2">
        <w:rPr>
          <w:rFonts w:ascii="Times New Roman" w:hAnsi="Times New Roman"/>
          <w:sz w:val="28"/>
          <w:szCs w:val="28"/>
        </w:rPr>
        <w:t xml:space="preserve">2. Трудовой кодекс Республики Беларусь [Электронный ресурс] : 26 июля 1999 г., № 296 : принят Палатой представителей 8 июня </w:t>
      </w:r>
      <w:smartTag w:uri="urn:schemas-microsoft-com:office:smarttags" w:element="metricconverter">
        <w:smartTagPr>
          <w:attr w:name="ProductID" w:val="1999 г"/>
        </w:smartTagPr>
        <w:r w:rsidRPr="009316C2">
          <w:rPr>
            <w:rFonts w:ascii="Times New Roman" w:hAnsi="Times New Roman"/>
            <w:sz w:val="28"/>
            <w:szCs w:val="28"/>
          </w:rPr>
          <w:t>1999 г</w:t>
        </w:r>
      </w:smartTag>
      <w:r w:rsidRPr="009316C2">
        <w:rPr>
          <w:rFonts w:ascii="Times New Roman" w:hAnsi="Times New Roman"/>
          <w:sz w:val="28"/>
          <w:szCs w:val="28"/>
        </w:rPr>
        <w:t xml:space="preserve">.: одобр. Советом Респ. 30 июня </w:t>
      </w:r>
      <w:smartTag w:uri="urn:schemas-microsoft-com:office:smarttags" w:element="metricconverter">
        <w:smartTagPr>
          <w:attr w:name="ProductID" w:val="1999 г"/>
        </w:smartTagPr>
        <w:r w:rsidRPr="009316C2">
          <w:rPr>
            <w:rFonts w:ascii="Times New Roman" w:hAnsi="Times New Roman"/>
            <w:sz w:val="28"/>
            <w:szCs w:val="28"/>
          </w:rPr>
          <w:t>1999 г</w:t>
        </w:r>
      </w:smartTag>
      <w:r w:rsidRPr="009316C2">
        <w:rPr>
          <w:rFonts w:ascii="Times New Roman" w:hAnsi="Times New Roman"/>
          <w:sz w:val="28"/>
          <w:szCs w:val="28"/>
        </w:rPr>
        <w:t xml:space="preserve">. : с изм. и доп. </w:t>
      </w:r>
      <w:r w:rsidR="00415BFF">
        <w:rPr>
          <w:rFonts w:ascii="Times New Roman" w:eastAsia="Calibri" w:hAnsi="Times New Roman"/>
          <w:sz w:val="30"/>
          <w:szCs w:val="30"/>
        </w:rPr>
        <w:t>// ЭТАЛОН. Законодательство Республики Беларусь / Нац. центр правовой информ. Респ. Беларусь. – Минск, 2021.</w:t>
      </w:r>
    </w:p>
    <w:p w:rsidR="00415BFF" w:rsidRDefault="00623CDD" w:rsidP="00415BFF">
      <w:pPr>
        <w:pStyle w:val="af6"/>
        <w:ind w:left="0" w:firstLine="709"/>
        <w:jc w:val="both"/>
        <w:rPr>
          <w:rFonts w:ascii="Times New Roman" w:eastAsia="Calibri" w:hAnsi="Times New Roman"/>
          <w:sz w:val="30"/>
          <w:szCs w:val="30"/>
        </w:rPr>
      </w:pPr>
      <w:r w:rsidRPr="009316C2">
        <w:rPr>
          <w:rFonts w:ascii="Times New Roman" w:hAnsi="Times New Roman"/>
          <w:sz w:val="28"/>
          <w:szCs w:val="28"/>
        </w:rPr>
        <w:t xml:space="preserve">3. Гражданский кодекс Республики Беларусь [Электронный ресурс] : 7 дек. 1998 г., № 218-З : принят Палатой представителей 28 окт. 1998 г. : одобр. Советом Респ. 19 нояб. 1998 г. : с изм. и доп. </w:t>
      </w:r>
      <w:r w:rsidR="00415BFF">
        <w:rPr>
          <w:rFonts w:ascii="Times New Roman" w:eastAsia="Calibri" w:hAnsi="Times New Roman"/>
          <w:sz w:val="30"/>
          <w:szCs w:val="30"/>
        </w:rPr>
        <w:t>// ЭТАЛОН. Законодательство Республики Беларусь / Нац. центр правовой информ. Респ. Беларусь. – Минск, 2021.</w:t>
      </w:r>
    </w:p>
    <w:p w:rsidR="00415BFF" w:rsidRDefault="00623CDD" w:rsidP="00415BFF">
      <w:pPr>
        <w:pStyle w:val="af6"/>
        <w:ind w:left="0" w:firstLine="709"/>
        <w:jc w:val="both"/>
        <w:rPr>
          <w:rFonts w:ascii="Times New Roman" w:eastAsia="Calibri" w:hAnsi="Times New Roman"/>
          <w:sz w:val="30"/>
          <w:szCs w:val="30"/>
        </w:rPr>
      </w:pPr>
      <w:r w:rsidRPr="009316C2">
        <w:rPr>
          <w:rFonts w:ascii="Times New Roman" w:hAnsi="Times New Roman"/>
          <w:sz w:val="28"/>
          <w:szCs w:val="28"/>
        </w:rPr>
        <w:t xml:space="preserve">4. О занятости населения Республики Беларусь [Электронный ресурс] : Закон Респ. Беларусь, 15 июня 2006 г., № 125-З : с изм. и доп. </w:t>
      </w:r>
      <w:r w:rsidR="00415BFF">
        <w:rPr>
          <w:rFonts w:ascii="Times New Roman" w:eastAsia="Calibri" w:hAnsi="Times New Roman"/>
          <w:sz w:val="30"/>
          <w:szCs w:val="30"/>
        </w:rPr>
        <w:t>// ЭТАЛОН. Законодательство Республики Беларусь / Нац. центр правовой информ. Респ. Беларусь. – Минск, 2021.</w:t>
      </w:r>
    </w:p>
    <w:p w:rsidR="00415BFF" w:rsidRDefault="00623CDD" w:rsidP="00415BFF">
      <w:pPr>
        <w:pStyle w:val="af6"/>
        <w:ind w:left="0" w:firstLine="709"/>
        <w:jc w:val="both"/>
        <w:rPr>
          <w:rFonts w:ascii="Times New Roman" w:eastAsia="Calibri" w:hAnsi="Times New Roman"/>
          <w:sz w:val="30"/>
          <w:szCs w:val="30"/>
        </w:rPr>
      </w:pPr>
      <w:r w:rsidRPr="009316C2">
        <w:rPr>
          <w:rFonts w:ascii="Times New Roman" w:hAnsi="Times New Roman"/>
          <w:sz w:val="28"/>
          <w:szCs w:val="28"/>
        </w:rPr>
        <w:t xml:space="preserve">5. Об охране труда [Электронный ресурс] : Закон Респ. Беларусь, 23 июня 2008г., № 356-3 : с изм. и доп. </w:t>
      </w:r>
      <w:r w:rsidR="00415BFF">
        <w:rPr>
          <w:rFonts w:ascii="Times New Roman" w:eastAsia="Calibri" w:hAnsi="Times New Roman"/>
          <w:sz w:val="30"/>
          <w:szCs w:val="30"/>
        </w:rPr>
        <w:t>// ЭТАЛОН. Законодательство Республики Беларусь / Нац. центр правовой информ. Респ. Беларусь. – Минск, 2021.</w:t>
      </w:r>
    </w:p>
    <w:p w:rsidR="00415BFF" w:rsidRDefault="00623CDD" w:rsidP="00415BFF">
      <w:pPr>
        <w:pStyle w:val="af6"/>
        <w:ind w:left="0" w:firstLine="709"/>
        <w:jc w:val="both"/>
        <w:rPr>
          <w:rFonts w:ascii="Times New Roman" w:eastAsia="Calibri" w:hAnsi="Times New Roman"/>
          <w:sz w:val="30"/>
          <w:szCs w:val="30"/>
        </w:rPr>
      </w:pPr>
      <w:r w:rsidRPr="009316C2">
        <w:rPr>
          <w:rFonts w:ascii="Times New Roman" w:hAnsi="Times New Roman"/>
          <w:sz w:val="28"/>
          <w:szCs w:val="28"/>
        </w:rPr>
        <w:t xml:space="preserve">6. О дополнительных мерах по совершенствованию трудовых отношений, укреплению трудовой и исполнительской дисциплины [Электронный ресурс] : Декрет Президента Респ. Беларусь, 26 июля 1999 г., № 29 : с изм. и доп. </w:t>
      </w:r>
      <w:r w:rsidR="00415BFF">
        <w:rPr>
          <w:rFonts w:ascii="Times New Roman" w:eastAsia="Calibri" w:hAnsi="Times New Roman"/>
          <w:sz w:val="30"/>
          <w:szCs w:val="30"/>
        </w:rPr>
        <w:t>// ЭТАЛОН. Законодательство Республики Беларусь / Нац. центр правовой информ. Респ. Беларусь. – Минск, 2021.</w:t>
      </w:r>
    </w:p>
    <w:p w:rsidR="00623CDD" w:rsidRDefault="00623CDD" w:rsidP="00415BFF">
      <w:pPr>
        <w:tabs>
          <w:tab w:val="left" w:pos="1083"/>
          <w:tab w:val="left" w:pos="1246"/>
        </w:tabs>
        <w:ind w:firstLine="709"/>
        <w:jc w:val="both"/>
        <w:rPr>
          <w:rFonts w:ascii="Times New Roman" w:hAnsi="Times New Roman"/>
          <w:b/>
          <w:sz w:val="28"/>
          <w:szCs w:val="28"/>
        </w:rPr>
      </w:pPr>
      <w:r w:rsidRPr="00F23456">
        <w:rPr>
          <w:rFonts w:ascii="Times New Roman" w:hAnsi="Times New Roman"/>
          <w:i/>
        </w:rPr>
        <w:br w:type="page"/>
      </w:r>
      <w:bookmarkStart w:id="4" w:name="_Toc516578848"/>
      <w:r w:rsidRPr="00CD444D">
        <w:rPr>
          <w:rFonts w:ascii="Times New Roman" w:hAnsi="Times New Roman"/>
          <w:b/>
          <w:sz w:val="28"/>
          <w:szCs w:val="28"/>
          <w:lang w:val="en-US"/>
        </w:rPr>
        <w:lastRenderedPageBreak/>
        <w:t>III</w:t>
      </w:r>
      <w:r w:rsidRPr="00CD444D">
        <w:rPr>
          <w:rFonts w:ascii="Times New Roman" w:hAnsi="Times New Roman"/>
          <w:b/>
          <w:sz w:val="28"/>
          <w:szCs w:val="28"/>
        </w:rPr>
        <w:t>. РЕКОМЕНДАЦИИ ПО ИЗУЧЕНИЮ ТЕМ УЧЕБНОЙ ПРОГРАММЫ</w:t>
      </w:r>
    </w:p>
    <w:p w:rsidR="00623CDD" w:rsidRDefault="00623CDD" w:rsidP="00623CDD">
      <w:pPr>
        <w:tabs>
          <w:tab w:val="num" w:pos="1080"/>
        </w:tabs>
        <w:suppressAutoHyphens/>
        <w:jc w:val="center"/>
        <w:rPr>
          <w:rFonts w:ascii="Times New Roman" w:hAnsi="Times New Roman"/>
          <w:b/>
          <w:bCs/>
          <w:iCs/>
          <w:sz w:val="28"/>
          <w:szCs w:val="28"/>
        </w:rPr>
      </w:pPr>
      <w:r w:rsidRPr="00DC3212">
        <w:rPr>
          <w:rFonts w:ascii="Times New Roman" w:hAnsi="Times New Roman"/>
          <w:b/>
          <w:bCs/>
          <w:iCs/>
          <w:sz w:val="28"/>
          <w:szCs w:val="28"/>
        </w:rPr>
        <w:t xml:space="preserve"> </w:t>
      </w:r>
    </w:p>
    <w:p w:rsidR="00623CDD" w:rsidRPr="007A30A2" w:rsidRDefault="00623CDD" w:rsidP="00623CDD">
      <w:pPr>
        <w:tabs>
          <w:tab w:val="num" w:pos="1080"/>
        </w:tabs>
        <w:suppressAutoHyphens/>
        <w:jc w:val="center"/>
        <w:rPr>
          <w:rFonts w:ascii="Times New Roman" w:hAnsi="Times New Roman"/>
          <w:b/>
          <w:bCs/>
          <w:iCs/>
          <w:sz w:val="28"/>
          <w:szCs w:val="28"/>
        </w:rPr>
      </w:pPr>
      <w:r w:rsidRPr="007A30A2">
        <w:rPr>
          <w:rFonts w:ascii="Times New Roman" w:hAnsi="Times New Roman"/>
          <w:b/>
          <w:bCs/>
          <w:iCs/>
          <w:sz w:val="28"/>
          <w:szCs w:val="28"/>
        </w:rPr>
        <w:t>ТЕМА 1-2 ПОНЯТИЕ, ПРЕДМЕТ, МЕТОД, ФУНКЦИИ, ПРИНЦИПЫ И СИСТЕМА ТРУДОВОГО ПРАВА. ИСТОЧНИКИ ТРУДОВОГО ПРАВА</w:t>
      </w:r>
    </w:p>
    <w:p w:rsidR="00623CDD" w:rsidRPr="007A30A2" w:rsidRDefault="00623CDD" w:rsidP="00623CDD">
      <w:pPr>
        <w:tabs>
          <w:tab w:val="left" w:pos="1134"/>
        </w:tabs>
        <w:suppressAutoHyphens/>
        <w:autoSpaceDE w:val="0"/>
        <w:autoSpaceDN w:val="0"/>
        <w:adjustRightInd w:val="0"/>
        <w:ind w:firstLine="709"/>
        <w:jc w:val="center"/>
        <w:rPr>
          <w:rFonts w:ascii="Times New Roman" w:hAnsi="Times New Roman"/>
          <w:sz w:val="28"/>
          <w:szCs w:val="28"/>
        </w:rPr>
      </w:pPr>
    </w:p>
    <w:p w:rsidR="00623CDD" w:rsidRPr="00F23456"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623CDD" w:rsidRPr="007A30A2" w:rsidRDefault="00623CDD" w:rsidP="00623CDD">
      <w:pPr>
        <w:numPr>
          <w:ilvl w:val="0"/>
          <w:numId w:val="5"/>
        </w:numPr>
        <w:tabs>
          <w:tab w:val="left" w:pos="1134"/>
        </w:tabs>
        <w:ind w:left="0" w:firstLine="709"/>
        <w:jc w:val="both"/>
        <w:rPr>
          <w:rFonts w:ascii="Times New Roman" w:hAnsi="Times New Roman"/>
          <w:sz w:val="28"/>
          <w:szCs w:val="28"/>
        </w:rPr>
      </w:pPr>
      <w:r w:rsidRPr="007A30A2">
        <w:rPr>
          <w:rFonts w:ascii="Times New Roman" w:hAnsi="Times New Roman"/>
          <w:sz w:val="28"/>
          <w:szCs w:val="28"/>
        </w:rPr>
        <w:t>Понятие и предмет трудового права как отрасли права. Система трудового права. Место трудового права в системе права Республике Беларусь.</w:t>
      </w:r>
    </w:p>
    <w:p w:rsidR="00623CDD" w:rsidRPr="007A30A2" w:rsidRDefault="00623CDD" w:rsidP="00623CDD">
      <w:pPr>
        <w:numPr>
          <w:ilvl w:val="0"/>
          <w:numId w:val="5"/>
        </w:numPr>
        <w:tabs>
          <w:tab w:val="left" w:pos="1134"/>
        </w:tabs>
        <w:ind w:left="0" w:firstLine="709"/>
        <w:jc w:val="both"/>
        <w:rPr>
          <w:rFonts w:ascii="Times New Roman" w:hAnsi="Times New Roman"/>
          <w:sz w:val="28"/>
          <w:szCs w:val="28"/>
        </w:rPr>
      </w:pPr>
      <w:r w:rsidRPr="007A30A2">
        <w:rPr>
          <w:rFonts w:ascii="Times New Roman" w:hAnsi="Times New Roman"/>
          <w:sz w:val="28"/>
          <w:szCs w:val="28"/>
        </w:rPr>
        <w:t>Метод, функции и задачи трудового права.</w:t>
      </w:r>
    </w:p>
    <w:p w:rsidR="00623CDD" w:rsidRPr="007A30A2" w:rsidRDefault="00623CDD" w:rsidP="00623CDD">
      <w:pPr>
        <w:numPr>
          <w:ilvl w:val="0"/>
          <w:numId w:val="5"/>
        </w:numPr>
        <w:tabs>
          <w:tab w:val="left" w:pos="1134"/>
        </w:tabs>
        <w:ind w:left="0" w:firstLine="709"/>
        <w:jc w:val="both"/>
        <w:rPr>
          <w:rFonts w:ascii="Times New Roman" w:hAnsi="Times New Roman"/>
          <w:sz w:val="28"/>
          <w:szCs w:val="28"/>
        </w:rPr>
      </w:pPr>
      <w:r w:rsidRPr="007A30A2">
        <w:rPr>
          <w:rFonts w:ascii="Times New Roman" w:hAnsi="Times New Roman"/>
          <w:sz w:val="28"/>
          <w:szCs w:val="28"/>
        </w:rPr>
        <w:t>Понятие, виды и система источников конституционного права.</w:t>
      </w:r>
    </w:p>
    <w:p w:rsidR="00623CD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r w:rsidRPr="002479D4">
        <w:rPr>
          <w:rFonts w:ascii="Times New Roman" w:hAnsi="Times New Roman"/>
          <w:b/>
          <w:i/>
          <w:color w:val="000000"/>
          <w:sz w:val="28"/>
          <w:szCs w:val="28"/>
          <w:u w:val="single"/>
        </w:rPr>
        <w:t>Базовые понятия и определения по теме (краткое содержание темы):</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b/>
          <w:i/>
          <w:sz w:val="28"/>
          <w:szCs w:val="28"/>
        </w:rPr>
        <w:t>Трудовое право</w:t>
      </w:r>
      <w:r w:rsidRPr="007A30A2">
        <w:rPr>
          <w:rFonts w:ascii="Times New Roman" w:hAnsi="Times New Roman"/>
          <w:sz w:val="28"/>
          <w:szCs w:val="28"/>
        </w:rPr>
        <w:t xml:space="preserve"> – это самостоятельная и одна из ведущих отраслей современного права, которая регулирует, в первую очередь, общественные отношения по организации и применению наемного труда и, вместе с тем, совокупность общественных отношений, связанных с трудовыми отношениями.</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b/>
          <w:i/>
          <w:sz w:val="28"/>
          <w:szCs w:val="28"/>
        </w:rPr>
        <w:t>Предметом трудового права</w:t>
      </w:r>
      <w:r w:rsidRPr="007A30A2">
        <w:rPr>
          <w:rFonts w:ascii="Times New Roman" w:hAnsi="Times New Roman"/>
          <w:sz w:val="28"/>
          <w:szCs w:val="28"/>
        </w:rPr>
        <w:t xml:space="preserve"> являются две группы общественных отношений: </w:t>
      </w:r>
    </w:p>
    <w:p w:rsidR="00623CDD" w:rsidRPr="007A30A2" w:rsidRDefault="00623CDD" w:rsidP="00623CDD">
      <w:pPr>
        <w:numPr>
          <w:ilvl w:val="0"/>
          <w:numId w:val="8"/>
        </w:numPr>
        <w:tabs>
          <w:tab w:val="left" w:pos="900"/>
          <w:tab w:val="left" w:pos="993"/>
        </w:tabs>
        <w:ind w:left="0" w:firstLine="709"/>
        <w:jc w:val="both"/>
        <w:rPr>
          <w:rFonts w:ascii="Times New Roman" w:hAnsi="Times New Roman"/>
          <w:sz w:val="28"/>
          <w:szCs w:val="28"/>
        </w:rPr>
      </w:pPr>
      <w:r w:rsidRPr="007A30A2">
        <w:rPr>
          <w:rFonts w:ascii="Times New Roman" w:hAnsi="Times New Roman"/>
          <w:sz w:val="28"/>
          <w:szCs w:val="28"/>
        </w:rPr>
        <w:t>собственно трудовые отношения (или трудовые отношения в «чистом виде»);</w:t>
      </w:r>
    </w:p>
    <w:p w:rsidR="00623CDD" w:rsidRPr="007A30A2" w:rsidRDefault="00623CDD" w:rsidP="00623CDD">
      <w:pPr>
        <w:numPr>
          <w:ilvl w:val="0"/>
          <w:numId w:val="8"/>
        </w:numPr>
        <w:tabs>
          <w:tab w:val="left" w:pos="900"/>
          <w:tab w:val="left" w:pos="993"/>
        </w:tabs>
        <w:ind w:left="0" w:firstLine="709"/>
        <w:jc w:val="both"/>
        <w:rPr>
          <w:rFonts w:ascii="Times New Roman" w:hAnsi="Times New Roman"/>
          <w:sz w:val="28"/>
          <w:szCs w:val="28"/>
        </w:rPr>
      </w:pPr>
      <w:r w:rsidRPr="007A30A2">
        <w:rPr>
          <w:rFonts w:ascii="Times New Roman" w:hAnsi="Times New Roman"/>
          <w:sz w:val="28"/>
          <w:szCs w:val="28"/>
        </w:rPr>
        <w:t xml:space="preserve">связанные с ними иные общественные отношения. </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Трудовые отношения возникают между работником и нанимателем и характеризуются своими следующими </w:t>
      </w:r>
      <w:r w:rsidRPr="007A30A2">
        <w:rPr>
          <w:rFonts w:ascii="Times New Roman" w:hAnsi="Times New Roman"/>
          <w:b/>
          <w:i/>
          <w:sz w:val="28"/>
          <w:szCs w:val="28"/>
        </w:rPr>
        <w:t>специфическими чертами</w:t>
      </w:r>
      <w:r w:rsidRPr="007A30A2">
        <w:rPr>
          <w:rFonts w:ascii="Times New Roman" w:hAnsi="Times New Roman"/>
          <w:sz w:val="28"/>
          <w:szCs w:val="28"/>
        </w:rPr>
        <w:t>:</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носят личный характер;</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строятся на возмездных началах;</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имеют длящийся характер, то есть не прекращаются после выполнения работы;</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характеризуются выполнением работы по определенной специальности, должности, квалификации;</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предполагают подчинение работника ПВТР, графикам работ (сменности), существующих у нанимателя;</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на работников распространяется обязательное социальное страхование.</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Вместе с тем предмет трудового права не исчерпывается трудовым отношением. В науке трудового права отношения, тесно связанные или производные от трудовых отношений, принято разделять на три группы:</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1) отношения, предшествующие трудовым отношениям;</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2) отношения, сопутствующие трудовым отношениям;</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3) отношения, вытекающие из трудовых отношений.</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Все эти группы отношений, так или иначе, связаны с трудовыми отношениями. К ним относятся (ст. 4 ТК):</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профессиональная подготовка работников на производстве;</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деятельность профсоюзов и объединений нанимателей;</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ведение коллективных переговоров;</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lastRenderedPageBreak/>
        <w:t>взаимоотношения между работниками (их представителями) и нанимателями;</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обеспечение занятости;</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контроль и надзор за соблюдением законодательства о труде;</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государственное социальное страхование;</w:t>
      </w:r>
    </w:p>
    <w:p w:rsidR="00623CDD" w:rsidRPr="007A30A2" w:rsidRDefault="00623CDD" w:rsidP="00623CDD">
      <w:pPr>
        <w:numPr>
          <w:ilvl w:val="0"/>
          <w:numId w:val="7"/>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рассмотрение трудовых споров.</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В отличие от предмета, раскрывающего, что регулирует указанная данная отрасль права, </w:t>
      </w:r>
      <w:r w:rsidRPr="007A30A2">
        <w:rPr>
          <w:rFonts w:ascii="Times New Roman" w:hAnsi="Times New Roman"/>
          <w:b/>
          <w:i/>
          <w:sz w:val="28"/>
          <w:szCs w:val="28"/>
        </w:rPr>
        <w:t>метод трудового права</w:t>
      </w:r>
      <w:r w:rsidRPr="007A30A2">
        <w:rPr>
          <w:rFonts w:ascii="Times New Roman" w:hAnsi="Times New Roman"/>
          <w:sz w:val="28"/>
          <w:szCs w:val="28"/>
        </w:rPr>
        <w:t xml:space="preserve"> дает возможность выяснить, как, каким способом осуществляется это регулирование. Метод регулирования трудового права можно охарактеризовать </w:t>
      </w:r>
      <w:r w:rsidRPr="007A30A2">
        <w:rPr>
          <w:rFonts w:ascii="Times New Roman" w:hAnsi="Times New Roman"/>
          <w:b/>
          <w:i/>
          <w:sz w:val="28"/>
          <w:szCs w:val="28"/>
        </w:rPr>
        <w:t>четырьмя основными признаками</w:t>
      </w:r>
      <w:r w:rsidRPr="007A30A2">
        <w:rPr>
          <w:rFonts w:ascii="Times New Roman" w:hAnsi="Times New Roman"/>
          <w:sz w:val="28"/>
          <w:szCs w:val="28"/>
        </w:rPr>
        <w:t>:</w:t>
      </w:r>
    </w:p>
    <w:p w:rsidR="00623CDD" w:rsidRPr="007A30A2" w:rsidRDefault="00623CDD" w:rsidP="00623CDD">
      <w:pPr>
        <w:tabs>
          <w:tab w:val="left" w:pos="900"/>
        </w:tabs>
        <w:ind w:firstLine="720"/>
        <w:jc w:val="both"/>
        <w:rPr>
          <w:rFonts w:ascii="Times New Roman" w:hAnsi="Times New Roman"/>
          <w:i/>
          <w:sz w:val="28"/>
          <w:szCs w:val="28"/>
        </w:rPr>
      </w:pPr>
      <w:r w:rsidRPr="007A30A2">
        <w:rPr>
          <w:rFonts w:ascii="Times New Roman" w:hAnsi="Times New Roman"/>
          <w:sz w:val="28"/>
          <w:szCs w:val="28"/>
        </w:rPr>
        <w:t xml:space="preserve">1. </w:t>
      </w:r>
      <w:r w:rsidRPr="007A30A2">
        <w:rPr>
          <w:rFonts w:ascii="Times New Roman" w:hAnsi="Times New Roman"/>
          <w:i/>
          <w:sz w:val="28"/>
          <w:szCs w:val="28"/>
        </w:rPr>
        <w:t xml:space="preserve">Сочетание централизованного и локального регулирования общественных отношений, составляющих предмет этой отрасли. </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2. </w:t>
      </w:r>
      <w:r w:rsidRPr="007A30A2">
        <w:rPr>
          <w:rFonts w:ascii="Times New Roman" w:hAnsi="Times New Roman"/>
          <w:i/>
          <w:sz w:val="28"/>
          <w:szCs w:val="28"/>
        </w:rPr>
        <w:t>Сочетание договорного, рекомендательного и императивного способов регулирования.</w:t>
      </w:r>
      <w:r w:rsidRPr="007A30A2">
        <w:rPr>
          <w:rFonts w:ascii="Times New Roman" w:hAnsi="Times New Roman"/>
          <w:sz w:val="28"/>
          <w:szCs w:val="28"/>
        </w:rPr>
        <w:t xml:space="preserve"> </w:t>
      </w:r>
    </w:p>
    <w:p w:rsidR="00623CDD" w:rsidRPr="007A30A2" w:rsidRDefault="00623CDD" w:rsidP="00623CDD">
      <w:pPr>
        <w:tabs>
          <w:tab w:val="left" w:pos="900"/>
        </w:tabs>
        <w:ind w:firstLine="720"/>
        <w:jc w:val="both"/>
        <w:rPr>
          <w:rFonts w:ascii="Times New Roman" w:hAnsi="Times New Roman"/>
          <w:i/>
          <w:sz w:val="28"/>
          <w:szCs w:val="28"/>
        </w:rPr>
      </w:pPr>
      <w:r w:rsidRPr="007A30A2">
        <w:rPr>
          <w:rFonts w:ascii="Times New Roman" w:hAnsi="Times New Roman"/>
          <w:sz w:val="28"/>
          <w:szCs w:val="28"/>
        </w:rPr>
        <w:t xml:space="preserve">3. </w:t>
      </w:r>
      <w:r w:rsidRPr="007A30A2">
        <w:rPr>
          <w:rFonts w:ascii="Times New Roman" w:hAnsi="Times New Roman"/>
          <w:i/>
          <w:sz w:val="28"/>
          <w:szCs w:val="28"/>
        </w:rPr>
        <w:t>Участие в регулировании общественных отношений профсоюзов, других представителей работников.</w:t>
      </w:r>
    </w:p>
    <w:p w:rsidR="00623CDD" w:rsidRPr="007A30A2" w:rsidRDefault="00623CDD" w:rsidP="00623CDD">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4. </w:t>
      </w:r>
      <w:r w:rsidRPr="007A30A2">
        <w:rPr>
          <w:rFonts w:ascii="Times New Roman" w:hAnsi="Times New Roman"/>
          <w:i/>
          <w:sz w:val="28"/>
          <w:szCs w:val="28"/>
        </w:rPr>
        <w:t>Своеобразие способов защиты трудовых прав и обеспечение выполнения трудовых обязанностей.</w:t>
      </w:r>
      <w:r w:rsidRPr="007A30A2">
        <w:rPr>
          <w:rFonts w:ascii="Times New Roman" w:hAnsi="Times New Roman"/>
          <w:sz w:val="28"/>
          <w:szCs w:val="28"/>
        </w:rPr>
        <w:t xml:space="preserve"> </w:t>
      </w:r>
    </w:p>
    <w:p w:rsidR="00623CDD" w:rsidRPr="007A30A2" w:rsidRDefault="00623CDD" w:rsidP="00623CDD">
      <w:pPr>
        <w:tabs>
          <w:tab w:val="left" w:pos="900"/>
        </w:tabs>
        <w:ind w:firstLine="720"/>
        <w:jc w:val="both"/>
        <w:rPr>
          <w:rFonts w:ascii="Times New Roman" w:hAnsi="Times New Roman"/>
          <w:i/>
          <w:sz w:val="28"/>
          <w:szCs w:val="28"/>
        </w:rPr>
      </w:pPr>
      <w:r w:rsidRPr="007A30A2">
        <w:rPr>
          <w:rFonts w:ascii="Times New Roman" w:hAnsi="Times New Roman"/>
          <w:sz w:val="28"/>
          <w:szCs w:val="28"/>
        </w:rPr>
        <w:t xml:space="preserve">5. </w:t>
      </w:r>
      <w:r w:rsidRPr="007A30A2">
        <w:rPr>
          <w:rFonts w:ascii="Times New Roman" w:hAnsi="Times New Roman"/>
          <w:i/>
          <w:sz w:val="28"/>
          <w:szCs w:val="28"/>
        </w:rPr>
        <w:t>Единство и дифференциация (различие) правового регулирования труда.</w:t>
      </w:r>
    </w:p>
    <w:p w:rsidR="00623CDD" w:rsidRPr="007A30A2" w:rsidRDefault="00623CDD" w:rsidP="00623CDD">
      <w:pPr>
        <w:shd w:val="clear" w:color="auto" w:fill="FFFFFF"/>
        <w:tabs>
          <w:tab w:val="left" w:pos="1260"/>
        </w:tabs>
        <w:ind w:firstLine="567"/>
        <w:jc w:val="both"/>
        <w:rPr>
          <w:rFonts w:ascii="Times New Roman" w:hAnsi="Times New Roman"/>
          <w:bCs/>
          <w:sz w:val="28"/>
          <w:szCs w:val="28"/>
        </w:rPr>
      </w:pPr>
      <w:r w:rsidRPr="007A30A2">
        <w:rPr>
          <w:rFonts w:ascii="Times New Roman" w:hAnsi="Times New Roman"/>
          <w:b/>
          <w:bCs/>
          <w:i/>
          <w:sz w:val="28"/>
          <w:szCs w:val="28"/>
        </w:rPr>
        <w:t>Принципы трудового права</w:t>
      </w:r>
      <w:r w:rsidRPr="007A30A2">
        <w:rPr>
          <w:rFonts w:ascii="Times New Roman" w:hAnsi="Times New Roman"/>
          <w:bCs/>
          <w:sz w:val="28"/>
          <w:szCs w:val="28"/>
        </w:rPr>
        <w:t xml:space="preserve"> – </w:t>
      </w:r>
      <w:r w:rsidRPr="007A30A2">
        <w:rPr>
          <w:rFonts w:ascii="Times New Roman" w:hAnsi="Times New Roman"/>
          <w:bCs/>
          <w:iCs/>
          <w:sz w:val="28"/>
          <w:szCs w:val="28"/>
        </w:rPr>
        <w:t>это выраженные в действующ</w:t>
      </w:r>
      <w:r w:rsidRPr="007A30A2">
        <w:rPr>
          <w:rFonts w:ascii="Times New Roman" w:hAnsi="Times New Roman"/>
          <w:iCs/>
          <w:sz w:val="28"/>
          <w:szCs w:val="28"/>
        </w:rPr>
        <w:t xml:space="preserve">ем </w:t>
      </w:r>
      <w:r w:rsidRPr="007A30A2">
        <w:rPr>
          <w:rFonts w:ascii="Times New Roman" w:hAnsi="Times New Roman"/>
          <w:bCs/>
          <w:iCs/>
          <w:sz w:val="28"/>
          <w:szCs w:val="28"/>
        </w:rPr>
        <w:t xml:space="preserve">законодательстве о труде, нормах международного права сходные начала, руководящие идеи, характеризующие сущность норм трудового права, и пути их развития, а также отражающие основные направления политики государства </w:t>
      </w:r>
      <w:r w:rsidRPr="007A30A2">
        <w:rPr>
          <w:rFonts w:ascii="Times New Roman" w:hAnsi="Times New Roman"/>
          <w:iCs/>
          <w:sz w:val="28"/>
          <w:szCs w:val="28"/>
        </w:rPr>
        <w:t xml:space="preserve">в </w:t>
      </w:r>
      <w:r w:rsidRPr="007A30A2">
        <w:rPr>
          <w:rFonts w:ascii="Times New Roman" w:hAnsi="Times New Roman"/>
          <w:bCs/>
          <w:iCs/>
          <w:sz w:val="28"/>
          <w:szCs w:val="28"/>
        </w:rPr>
        <w:t>области правового регулирования общественных отношений, связанных с функционированием рынка труда.</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i/>
          <w:color w:val="000000"/>
          <w:sz w:val="28"/>
          <w:szCs w:val="28"/>
        </w:rPr>
        <w:t>Сущность принципов трудового права Республики Беларусь</w:t>
      </w:r>
      <w:r w:rsidRPr="007A30A2">
        <w:rPr>
          <w:rFonts w:ascii="Times New Roman" w:hAnsi="Times New Roman"/>
          <w:color w:val="000000"/>
          <w:sz w:val="28"/>
          <w:szCs w:val="28"/>
        </w:rPr>
        <w:t xml:space="preserve"> выражена в том, что они:</w:t>
      </w:r>
    </w:p>
    <w:p w:rsidR="00623CDD" w:rsidRPr="007A30A2" w:rsidRDefault="00623CDD" w:rsidP="00623CDD">
      <w:pPr>
        <w:widowControl w:val="0"/>
        <w:numPr>
          <w:ilvl w:val="0"/>
          <w:numId w:val="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отражают содержание всей системы норм (отрасли) трудового права;</w:t>
      </w:r>
    </w:p>
    <w:p w:rsidR="00623CDD" w:rsidRPr="007A30A2" w:rsidRDefault="00623CDD" w:rsidP="00623CDD">
      <w:pPr>
        <w:widowControl w:val="0"/>
        <w:numPr>
          <w:ilvl w:val="0"/>
          <w:numId w:val="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направляют развитие трудового законодательства;</w:t>
      </w:r>
    </w:p>
    <w:p w:rsidR="00623CDD" w:rsidRPr="007A30A2" w:rsidRDefault="00623CDD" w:rsidP="00623CDD">
      <w:pPr>
        <w:widowControl w:val="0"/>
        <w:numPr>
          <w:ilvl w:val="0"/>
          <w:numId w:val="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способствуют развитию институтов трудового права;.</w:t>
      </w:r>
    </w:p>
    <w:p w:rsidR="00623CDD" w:rsidRPr="007A30A2" w:rsidRDefault="00623CDD" w:rsidP="00623CDD">
      <w:pPr>
        <w:widowControl w:val="0"/>
        <w:numPr>
          <w:ilvl w:val="0"/>
          <w:numId w:val="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 xml:space="preserve">определяют правовой статус субъектов трудового права. </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Ученые классифицируют принципы трудового права на:</w:t>
      </w:r>
    </w:p>
    <w:p w:rsidR="00623CDD" w:rsidRPr="007A30A2" w:rsidRDefault="00623CDD" w:rsidP="00623CDD">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общеотраслевые</w:t>
      </w:r>
      <w:r w:rsidRPr="007A30A2">
        <w:rPr>
          <w:rFonts w:ascii="Times New Roman" w:hAnsi="Times New Roman"/>
          <w:color w:val="000000"/>
          <w:sz w:val="28"/>
          <w:szCs w:val="28"/>
        </w:rPr>
        <w:t xml:space="preserve"> (законность, демократизм, защита прав человека и др.);</w:t>
      </w:r>
    </w:p>
    <w:p w:rsidR="00623CDD" w:rsidRPr="007A30A2" w:rsidRDefault="00623CDD" w:rsidP="00623CDD">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межотраслевые</w:t>
      </w:r>
      <w:r w:rsidRPr="007A30A2">
        <w:rPr>
          <w:rFonts w:ascii="Times New Roman" w:hAnsi="Times New Roman"/>
          <w:color w:val="000000"/>
          <w:sz w:val="28"/>
          <w:szCs w:val="28"/>
        </w:rPr>
        <w:t xml:space="preserve"> (свобода труда, запрещение принудительного труда);</w:t>
      </w:r>
    </w:p>
    <w:p w:rsidR="00623CDD" w:rsidRPr="007A30A2" w:rsidRDefault="00623CDD" w:rsidP="00623CDD">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отраслевые</w:t>
      </w:r>
      <w:r w:rsidRPr="007A30A2">
        <w:rPr>
          <w:rFonts w:ascii="Times New Roman" w:hAnsi="Times New Roman"/>
          <w:color w:val="000000"/>
          <w:sz w:val="28"/>
          <w:szCs w:val="28"/>
        </w:rPr>
        <w:t xml:space="preserve"> связаны хотя бы с одним из институтов (например, принцип свободы труда связан с институтом трудового договора);</w:t>
      </w:r>
    </w:p>
    <w:p w:rsidR="00623CDD" w:rsidRPr="007A30A2" w:rsidRDefault="00623CDD" w:rsidP="00623CDD">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внутриотраслевые</w:t>
      </w:r>
      <w:r w:rsidRPr="007A30A2">
        <w:rPr>
          <w:rFonts w:ascii="Times New Roman" w:hAnsi="Times New Roman"/>
          <w:color w:val="000000"/>
          <w:sz w:val="28"/>
          <w:szCs w:val="28"/>
        </w:rPr>
        <w:t xml:space="preserve"> (принципы правовых институтов).</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Выделяются понятия: </w:t>
      </w:r>
      <w:r w:rsidRPr="007A30A2">
        <w:rPr>
          <w:rFonts w:ascii="Times New Roman" w:hAnsi="Times New Roman"/>
          <w:i/>
          <w:color w:val="000000"/>
          <w:sz w:val="28"/>
          <w:szCs w:val="28"/>
        </w:rPr>
        <w:t>система отрасли трудового права</w:t>
      </w:r>
      <w:r w:rsidRPr="007A30A2">
        <w:rPr>
          <w:rFonts w:ascii="Times New Roman" w:hAnsi="Times New Roman"/>
          <w:color w:val="000000"/>
          <w:sz w:val="28"/>
          <w:szCs w:val="28"/>
        </w:rPr>
        <w:t xml:space="preserve">, </w:t>
      </w:r>
      <w:r w:rsidRPr="007A30A2">
        <w:rPr>
          <w:rFonts w:ascii="Times New Roman" w:hAnsi="Times New Roman"/>
          <w:i/>
          <w:color w:val="000000"/>
          <w:sz w:val="28"/>
          <w:szCs w:val="28"/>
        </w:rPr>
        <w:t>система трудового законодательства</w:t>
      </w:r>
      <w:r w:rsidRPr="007A30A2">
        <w:rPr>
          <w:rFonts w:ascii="Times New Roman" w:hAnsi="Times New Roman"/>
          <w:color w:val="000000"/>
          <w:sz w:val="28"/>
          <w:szCs w:val="28"/>
        </w:rPr>
        <w:t xml:space="preserve"> и </w:t>
      </w:r>
      <w:r w:rsidRPr="007A30A2">
        <w:rPr>
          <w:rFonts w:ascii="Times New Roman" w:hAnsi="Times New Roman"/>
          <w:i/>
          <w:color w:val="000000"/>
          <w:sz w:val="28"/>
          <w:szCs w:val="28"/>
        </w:rPr>
        <w:t>система науки трудового права</w:t>
      </w:r>
      <w:r w:rsidRPr="007A30A2">
        <w:rPr>
          <w:rFonts w:ascii="Times New Roman" w:hAnsi="Times New Roman"/>
          <w:color w:val="000000"/>
          <w:sz w:val="28"/>
          <w:szCs w:val="28"/>
        </w:rPr>
        <w:t>. Они взаимосвязаны.</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Под </w:t>
      </w:r>
      <w:r w:rsidRPr="007A30A2">
        <w:rPr>
          <w:rFonts w:ascii="Times New Roman" w:hAnsi="Times New Roman"/>
          <w:b/>
          <w:i/>
          <w:color w:val="000000"/>
          <w:sz w:val="28"/>
          <w:szCs w:val="28"/>
        </w:rPr>
        <w:t>системой отрасли трудового права</w:t>
      </w:r>
      <w:r w:rsidRPr="007A30A2">
        <w:rPr>
          <w:rFonts w:ascii="Times New Roman" w:hAnsi="Times New Roman"/>
          <w:color w:val="000000"/>
          <w:sz w:val="28"/>
          <w:szCs w:val="28"/>
        </w:rPr>
        <w:t xml:space="preserve"> понимается диалектическая совокупность юридических норм, образующих единое целое (отрасль) с разбивкой на отдельные относительно самостоятельные структурные образования (институты), а также на иные устойчивые общности норм, имеющие </w:t>
      </w:r>
      <w:r w:rsidRPr="007A30A2">
        <w:rPr>
          <w:rFonts w:ascii="Times New Roman" w:hAnsi="Times New Roman"/>
          <w:color w:val="000000"/>
          <w:sz w:val="28"/>
          <w:szCs w:val="28"/>
        </w:rPr>
        <w:lastRenderedPageBreak/>
        <w:t>более дробную структурную определенность (подинституты). Система отрасли трудового права не исчерпывается делением объединяемых этой отраслью юридических норм на институты и пединституты. Структурно система отрасли трудового права подразделяется на общую и особенную части.</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i/>
          <w:color w:val="000000"/>
          <w:sz w:val="28"/>
          <w:szCs w:val="28"/>
        </w:rPr>
        <w:t>Общая часть</w:t>
      </w:r>
      <w:r w:rsidRPr="007A30A2">
        <w:rPr>
          <w:rFonts w:ascii="Times New Roman" w:hAnsi="Times New Roman"/>
          <w:color w:val="000000"/>
          <w:sz w:val="28"/>
          <w:szCs w:val="28"/>
        </w:rPr>
        <w:t xml:space="preserve"> включает нормы, которые содержат общие положения, касающиеся труда всех работников, и отражают единство трудового права. Среди норм общей части значительное место занимают нормы-цели, нормы-принципы, субъектный состав участников трудовых отношений, их статус и т.д.</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i/>
          <w:color w:val="000000"/>
          <w:sz w:val="28"/>
          <w:szCs w:val="28"/>
        </w:rPr>
        <w:t>Особенная часть</w:t>
      </w:r>
      <w:r w:rsidRPr="007A30A2">
        <w:rPr>
          <w:rFonts w:ascii="Times New Roman" w:hAnsi="Times New Roman"/>
          <w:color w:val="000000"/>
          <w:sz w:val="28"/>
          <w:szCs w:val="28"/>
        </w:rPr>
        <w:t xml:space="preserve"> включает нормы, регулирующие отдельные элементы содержания трудового правоотношения, определенные его стороны. В особенную часть включены такие важнейшие институты, как институты: занятости и трудоустройства, трудового договора, рабочего времени, времени отдыха, трудовой дисциплины, заработной платы, охраны труда, индивидуальных трудовых споров, др. С появлением Трудового кодекса (с 2000 г.) в особенной части четко прослеживаются специальные нормы – специальная часть (третий радел ТК).</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b/>
          <w:i/>
          <w:color w:val="000000"/>
          <w:sz w:val="28"/>
          <w:szCs w:val="28"/>
        </w:rPr>
        <w:t>Система трудового законодательства</w:t>
      </w:r>
      <w:r w:rsidRPr="007A30A2">
        <w:rPr>
          <w:rFonts w:ascii="Times New Roman" w:hAnsi="Times New Roman"/>
          <w:color w:val="000000"/>
          <w:sz w:val="28"/>
          <w:szCs w:val="28"/>
        </w:rPr>
        <w:t>, в отличие от системы отрасли трудового права, объединяет весь нормативный правовой материал в сфере труда (законы, указы, постановления).</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Наряду с системами отрасли трудового права и трудового законодательства существует и система науки трудового права.</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b/>
          <w:i/>
          <w:color w:val="000000"/>
          <w:sz w:val="28"/>
          <w:szCs w:val="28"/>
        </w:rPr>
        <w:t>Система науки трудового права</w:t>
      </w:r>
      <w:r w:rsidRPr="007A30A2">
        <w:rPr>
          <w:rFonts w:ascii="Times New Roman" w:hAnsi="Times New Roman"/>
          <w:color w:val="000000"/>
          <w:sz w:val="28"/>
          <w:szCs w:val="28"/>
        </w:rPr>
        <w:t xml:space="preserve"> представляет собой определенным образом систематизированную совокупность знаний о правовом регулировании трудовых и связанных с ними общественных отношений. Наука трудового права охватывает не только нормы трудового права, но и в целом учение о развитии предмета, метода, источников, субъектов этой отрасли. Система науки в основном соответствует системе отрасли трудового права.</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 xml:space="preserve">Под </w:t>
      </w:r>
      <w:r w:rsidRPr="007A30A2">
        <w:rPr>
          <w:rFonts w:ascii="Times New Roman" w:hAnsi="Times New Roman"/>
          <w:b/>
          <w:i/>
          <w:color w:val="000000"/>
          <w:spacing w:val="-2"/>
          <w:sz w:val="28"/>
          <w:szCs w:val="28"/>
        </w:rPr>
        <w:t>источниками трудового права</w:t>
      </w:r>
      <w:r w:rsidRPr="007A30A2">
        <w:rPr>
          <w:rFonts w:ascii="Times New Roman" w:hAnsi="Times New Roman"/>
          <w:color w:val="000000"/>
          <w:spacing w:val="-2"/>
          <w:sz w:val="28"/>
          <w:szCs w:val="28"/>
        </w:rPr>
        <w:t xml:space="preserve"> понимаются результаты правотворческой деятельности органов государства, а также совместного нормотворчества работников и нанимателей в сфере применения труда всех работников. Нормативные правовые акты – важнейшие источники трудового права.</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 xml:space="preserve">Совокупность источников трудового права образует систему трудового права, которая называется </w:t>
      </w:r>
      <w:r w:rsidRPr="007A30A2">
        <w:rPr>
          <w:rFonts w:ascii="Times New Roman" w:hAnsi="Times New Roman"/>
          <w:b/>
          <w:i/>
          <w:color w:val="000000"/>
          <w:spacing w:val="-2"/>
          <w:sz w:val="28"/>
          <w:szCs w:val="28"/>
        </w:rPr>
        <w:t>трудовым законодательством</w:t>
      </w:r>
      <w:r w:rsidRPr="007A30A2">
        <w:rPr>
          <w:rFonts w:ascii="Times New Roman" w:hAnsi="Times New Roman"/>
          <w:color w:val="000000"/>
          <w:spacing w:val="-2"/>
          <w:sz w:val="28"/>
          <w:szCs w:val="28"/>
        </w:rPr>
        <w:t>.</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 xml:space="preserve">Источники трудового права многочисленны и разнообразны, их можно по-разному </w:t>
      </w:r>
      <w:r w:rsidRPr="007A30A2">
        <w:rPr>
          <w:rFonts w:ascii="Times New Roman" w:hAnsi="Times New Roman"/>
          <w:i/>
          <w:color w:val="000000"/>
          <w:spacing w:val="-2"/>
          <w:sz w:val="28"/>
          <w:szCs w:val="28"/>
        </w:rPr>
        <w:t>классифицировать</w:t>
      </w:r>
      <w:r w:rsidRPr="007A30A2">
        <w:rPr>
          <w:rFonts w:ascii="Times New Roman" w:hAnsi="Times New Roman"/>
          <w:color w:val="000000"/>
          <w:spacing w:val="-2"/>
          <w:sz w:val="28"/>
          <w:szCs w:val="28"/>
        </w:rPr>
        <w:t>.</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юридической силе</w:t>
      </w:r>
      <w:r w:rsidRPr="007A30A2">
        <w:rPr>
          <w:rFonts w:ascii="Times New Roman" w:hAnsi="Times New Roman"/>
          <w:color w:val="000000"/>
          <w:spacing w:val="-2"/>
          <w:sz w:val="28"/>
          <w:szCs w:val="28"/>
        </w:rPr>
        <w:t xml:space="preserve"> нормативные правовые акты классифицируются в зависимости от их иерархии, т.е. соподчиненности:</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Конституция Республики Беларусь;</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Трудовой кодекс;</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Законы Республики Беларусь;</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Декреты и указы Президента Республики Беларусь;</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Постановления Совета Министров Республики Беларусь;</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 xml:space="preserve">постановления Палаты представителей Национального собрания Республики Беларусь; постановления Совета Республики Национального </w:t>
      </w:r>
      <w:r w:rsidRPr="007A30A2">
        <w:rPr>
          <w:rFonts w:ascii="Times New Roman" w:hAnsi="Times New Roman"/>
          <w:sz w:val="28"/>
          <w:szCs w:val="28"/>
        </w:rPr>
        <w:lastRenderedPageBreak/>
        <w:t>собрания Республики Беларусь; нормативные правовые акты Верховного Суда Республики Беларусь, Генеральной прокуратуры, нормотворческих органов, подчиненных (подотчетных) Президенту Республики Беларусь</w:t>
      </w:r>
      <w:r w:rsidRPr="007A30A2">
        <w:rPr>
          <w:rFonts w:ascii="Times New Roman" w:hAnsi="Times New Roman"/>
          <w:sz w:val="24"/>
          <w:szCs w:val="24"/>
        </w:rPr>
        <w:t>;</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нормативные правовые акты министерств, иных республиканских органов государственного управления;</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 xml:space="preserve">решения, принятые местным референдумом, решения местных Советов депутатов, исполнительных и распорядительных органов; </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i/>
          <w:sz w:val="28"/>
          <w:szCs w:val="28"/>
        </w:rPr>
      </w:pPr>
      <w:r w:rsidRPr="007A30A2">
        <w:rPr>
          <w:rFonts w:ascii="Times New Roman" w:hAnsi="Times New Roman"/>
          <w:sz w:val="28"/>
          <w:szCs w:val="28"/>
        </w:rPr>
        <w:t>нормативные правовые акты иных нормотворческих органов (должностных лиц)</w:t>
      </w:r>
      <w:r w:rsidRPr="007A30A2">
        <w:rPr>
          <w:rFonts w:ascii="Times New Roman" w:hAnsi="Times New Roman"/>
          <w:i/>
          <w:sz w:val="28"/>
          <w:szCs w:val="28"/>
        </w:rPr>
        <w:t>;</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технические нормативные правовые акты.;</w:t>
      </w:r>
    </w:p>
    <w:p w:rsidR="00623CDD" w:rsidRPr="007A30A2" w:rsidRDefault="00623CDD" w:rsidP="00623CDD">
      <w:pPr>
        <w:numPr>
          <w:ilvl w:val="0"/>
          <w:numId w:val="13"/>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локальные акты</w:t>
      </w:r>
      <w:r w:rsidRPr="007A30A2">
        <w:rPr>
          <w:rFonts w:ascii="Times New Roman" w:hAnsi="Times New Roman"/>
          <w:color w:val="000000"/>
          <w:spacing w:val="-2"/>
          <w:sz w:val="28"/>
          <w:szCs w:val="28"/>
        </w:rPr>
        <w:t>: генеральные, тарифные и местные соглашения, коллективные договоры.</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системе трудового права</w:t>
      </w:r>
      <w:r w:rsidRPr="007A30A2">
        <w:rPr>
          <w:rFonts w:ascii="Times New Roman" w:hAnsi="Times New Roman"/>
          <w:color w:val="000000"/>
          <w:spacing w:val="-2"/>
          <w:sz w:val="28"/>
          <w:szCs w:val="28"/>
        </w:rPr>
        <w:t xml:space="preserve"> нормативные правовые акты могут относиться:</w:t>
      </w:r>
    </w:p>
    <w:p w:rsidR="00623CDD" w:rsidRPr="007A30A2" w:rsidRDefault="00623CDD" w:rsidP="00623CDD">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общей части трудового права;</w:t>
      </w:r>
    </w:p>
    <w:p w:rsidR="00623CDD" w:rsidRPr="007A30A2" w:rsidRDefault="00623CDD" w:rsidP="00623CDD">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особенной части трудового права;</w:t>
      </w:r>
    </w:p>
    <w:p w:rsidR="00623CDD" w:rsidRPr="007A30A2" w:rsidRDefault="00623CDD" w:rsidP="00623CDD">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отдельным институтам особенной части (например, Закон Республики Беларусь «О занятости населения Республики Беларусь»);</w:t>
      </w:r>
    </w:p>
    <w:p w:rsidR="00623CDD" w:rsidRPr="007A30A2" w:rsidRDefault="00623CDD" w:rsidP="00623CDD">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нескольким институтам особенной части (например, Закон Республики Беларусь «О социальной защите инвалидов в Республике Беларусь»).</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форме</w:t>
      </w:r>
      <w:r w:rsidRPr="007A30A2">
        <w:rPr>
          <w:rFonts w:ascii="Times New Roman" w:hAnsi="Times New Roman"/>
          <w:color w:val="000000"/>
          <w:spacing w:val="-2"/>
          <w:sz w:val="28"/>
          <w:szCs w:val="28"/>
        </w:rPr>
        <w:t xml:space="preserve"> акты можно выделить: законы, декреты, указы, постановления, положения, решения, приказы, правила, рекомендации, разъяснения и другие формы.</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сфере действия</w:t>
      </w:r>
      <w:r w:rsidRPr="007A30A2">
        <w:rPr>
          <w:rFonts w:ascii="Times New Roman" w:hAnsi="Times New Roman"/>
          <w:color w:val="000000"/>
          <w:spacing w:val="-2"/>
          <w:sz w:val="28"/>
          <w:szCs w:val="28"/>
        </w:rPr>
        <w:t xml:space="preserve"> акты подразделяются: на республиканские, отраслевые (ведомственные), межотраслевые, местные и локальные.</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степени обобщенности:</w:t>
      </w:r>
      <w:r w:rsidRPr="007A30A2">
        <w:rPr>
          <w:rFonts w:ascii="Times New Roman" w:hAnsi="Times New Roman"/>
          <w:color w:val="000000"/>
          <w:spacing w:val="-2"/>
          <w:sz w:val="28"/>
          <w:szCs w:val="28"/>
        </w:rPr>
        <w:t xml:space="preserve"> кодифицированные, комплексные и иные нормативные правовые акты.</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 xml:space="preserve">В ст. 7 ТК установлено, что </w:t>
      </w:r>
      <w:r w:rsidRPr="007A30A2">
        <w:rPr>
          <w:rFonts w:ascii="Times New Roman" w:hAnsi="Times New Roman"/>
          <w:b/>
          <w:i/>
          <w:color w:val="000000"/>
          <w:sz w:val="28"/>
          <w:szCs w:val="28"/>
        </w:rPr>
        <w:t>источниками регулирования трудовых и связанных с ними отношений</w:t>
      </w:r>
      <w:r w:rsidRPr="007A30A2">
        <w:rPr>
          <w:rFonts w:ascii="Times New Roman" w:hAnsi="Times New Roman"/>
          <w:color w:val="000000"/>
          <w:sz w:val="28"/>
          <w:szCs w:val="28"/>
        </w:rPr>
        <w:t xml:space="preserve"> являются:</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1) Конституция Республики Беларусь;</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2) Трудовой кодекс и другие акты законодательства о труде;</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3) коллективные договоры, соглашения и иные локальные нормативные правовые акты, заключенные и принятые в соответствии с законодательством;</w:t>
      </w:r>
    </w:p>
    <w:p w:rsidR="00623CDD" w:rsidRPr="007A30A2"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4) трудовые договоры.</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Действие нормативных правовых актов о труде </w:t>
      </w:r>
      <w:r w:rsidRPr="007A30A2">
        <w:rPr>
          <w:rFonts w:ascii="Times New Roman" w:hAnsi="Times New Roman"/>
          <w:b/>
          <w:i/>
          <w:color w:val="000000"/>
          <w:sz w:val="28"/>
          <w:szCs w:val="28"/>
        </w:rPr>
        <w:t>в пространстве</w:t>
      </w:r>
      <w:r w:rsidRPr="007A30A2">
        <w:rPr>
          <w:rFonts w:ascii="Times New Roman" w:hAnsi="Times New Roman"/>
          <w:color w:val="000000"/>
          <w:sz w:val="28"/>
          <w:szCs w:val="28"/>
        </w:rPr>
        <w:t xml:space="preserve"> связывается с их распространением на территорию Беларуси. Нормативные правовые акты:</w:t>
      </w:r>
    </w:p>
    <w:p w:rsidR="00623CDD" w:rsidRPr="007A30A2" w:rsidRDefault="00623CDD" w:rsidP="00623CDD">
      <w:pPr>
        <w:widowControl w:val="0"/>
        <w:numPr>
          <w:ilvl w:val="0"/>
          <w:numId w:val="12"/>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республиканских (центральных) государственных органов распространяются на всю территорию Республики Беларусь;</w:t>
      </w:r>
    </w:p>
    <w:p w:rsidR="00623CDD" w:rsidRPr="007A30A2" w:rsidRDefault="00623CDD" w:rsidP="00623CDD">
      <w:pPr>
        <w:widowControl w:val="0"/>
        <w:numPr>
          <w:ilvl w:val="0"/>
          <w:numId w:val="12"/>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органов местного управления самоуправления – на соответствующую территорию Республики Беларусь;</w:t>
      </w:r>
    </w:p>
    <w:p w:rsidR="00623CDD" w:rsidRPr="007A30A2" w:rsidRDefault="00623CDD" w:rsidP="00623CDD">
      <w:pPr>
        <w:widowControl w:val="0"/>
        <w:numPr>
          <w:ilvl w:val="0"/>
          <w:numId w:val="12"/>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локальные нормативные правовые акты о труде распространяются лишь в пределах конкретной организации.</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b/>
          <w:i/>
          <w:color w:val="000000"/>
          <w:sz w:val="28"/>
          <w:szCs w:val="28"/>
        </w:rPr>
        <w:t>Во времени</w:t>
      </w:r>
      <w:r w:rsidRPr="007A30A2">
        <w:rPr>
          <w:rFonts w:ascii="Times New Roman" w:hAnsi="Times New Roman"/>
          <w:color w:val="000000"/>
          <w:sz w:val="28"/>
          <w:szCs w:val="28"/>
        </w:rPr>
        <w:t xml:space="preserve"> действие нормативных правовых актов о труде связано с их вступлением в силу и моментом утраты юридической силы. Нормативные </w:t>
      </w:r>
      <w:r w:rsidRPr="007A30A2">
        <w:rPr>
          <w:rFonts w:ascii="Times New Roman" w:hAnsi="Times New Roman"/>
          <w:color w:val="000000"/>
          <w:sz w:val="28"/>
          <w:szCs w:val="28"/>
        </w:rPr>
        <w:lastRenderedPageBreak/>
        <w:t>правовые акты действуют бессрочно, если в них не оговорено иное. Временный срок действия может быть установлен для всего нормативного правового акта или его частей. По истечении указанного срока или при наступлении указанного в нормативном правовом акте события нормативный акт (его часть) утрачивает силу. До истечения установленного срока орган (должностное лицо), принявший (издавший) нормативный правовой акт, может принять решение о продлении срока действия на иной срок или придании ему бессрочного характера. Датой официального опубликования нормативного правового акта считается день выхода в свет официального издания, в котором помещен этот акт. Официальным опубликованием является доведение правовых актов до всеобщего сведения путем воспроизведения их текстов в соответствующих официальных изданиях (например, Национальном реестре правовых актов Республики Беларусь).</w:t>
      </w:r>
    </w:p>
    <w:p w:rsidR="00623CDD" w:rsidRPr="007A30A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Действие нормативных правовых актов </w:t>
      </w:r>
      <w:r w:rsidRPr="007A30A2">
        <w:rPr>
          <w:rFonts w:ascii="Times New Roman" w:hAnsi="Times New Roman"/>
          <w:b/>
          <w:i/>
          <w:color w:val="000000"/>
          <w:sz w:val="28"/>
          <w:szCs w:val="28"/>
        </w:rPr>
        <w:t>по кругу лиц</w:t>
      </w:r>
      <w:r w:rsidRPr="007A30A2">
        <w:rPr>
          <w:rFonts w:ascii="Times New Roman" w:hAnsi="Times New Roman"/>
          <w:color w:val="000000"/>
          <w:sz w:val="28"/>
          <w:szCs w:val="28"/>
        </w:rPr>
        <w:t xml:space="preserve"> означает, что они распространяются на всех, кому адресованы в пределах их территориальной сферы действия. В большинстве случаев они адресованы всем работникам (общие нормы) либо отдельным категориям (специальные нормы). В этом проявляется в трудовом праве принцип единства и дифференциации, означающий, что общие нормы распространяются на всех работников; специальные нормы распространяются на отдельные категории работников (женщин, молодежь, лиц, работающих в тяжелых и вредных условиях труда, временных и сезонных работников и др.).</w:t>
      </w:r>
    </w:p>
    <w:p w:rsidR="00623CDD" w:rsidRPr="007A30A2"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Pr="00F23456" w:rsidRDefault="00623CDD" w:rsidP="00623CDD">
      <w:pPr>
        <w:pStyle w:val="3"/>
        <w:spacing w:before="0" w:after="0"/>
        <w:ind w:firstLine="709"/>
        <w:rPr>
          <w:rFonts w:ascii="Times New Roman" w:hAnsi="Times New Roman" w:cs="Times New Roman"/>
          <w:i/>
          <w:sz w:val="28"/>
          <w:szCs w:val="28"/>
        </w:rPr>
      </w:pPr>
      <w:bookmarkStart w:id="5" w:name="_Toc516578850"/>
      <w:r w:rsidRPr="00F23456">
        <w:rPr>
          <w:rFonts w:ascii="Times New Roman" w:hAnsi="Times New Roman" w:cs="Times New Roman"/>
          <w:i/>
          <w:sz w:val="28"/>
          <w:szCs w:val="28"/>
        </w:rPr>
        <w:t>Материалы для самостоятельного изучения</w:t>
      </w:r>
      <w:bookmarkEnd w:id="5"/>
      <w:r>
        <w:rPr>
          <w:rFonts w:ascii="Times New Roman" w:hAnsi="Times New Roman" w:cs="Times New Roman"/>
          <w:i/>
          <w:sz w:val="28"/>
          <w:szCs w:val="28"/>
        </w:rPr>
        <w:t>:</w:t>
      </w:r>
    </w:p>
    <w:p w:rsidR="00623CDD" w:rsidRPr="007A30A2" w:rsidRDefault="00623CDD" w:rsidP="00623CDD">
      <w:pPr>
        <w:widowControl w:val="0"/>
        <w:numPr>
          <w:ilvl w:val="0"/>
          <w:numId w:val="6"/>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z w:val="28"/>
          <w:szCs w:val="28"/>
        </w:rPr>
        <w:t xml:space="preserve">Понятие принципов трудового права. </w:t>
      </w:r>
    </w:p>
    <w:p w:rsidR="00623CDD" w:rsidRPr="007A30A2" w:rsidRDefault="00623CDD" w:rsidP="00623CDD">
      <w:pPr>
        <w:widowControl w:val="0"/>
        <w:numPr>
          <w:ilvl w:val="0"/>
          <w:numId w:val="6"/>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z w:val="28"/>
          <w:szCs w:val="28"/>
        </w:rPr>
        <w:t>Конституционные, межотраслевые, отраслевые принципы и принципы, отдельных институтов трудового права.</w:t>
      </w:r>
    </w:p>
    <w:p w:rsidR="00623CDD" w:rsidRPr="007A30A2" w:rsidRDefault="00623CDD" w:rsidP="00623CDD">
      <w:pPr>
        <w:widowControl w:val="0"/>
        <w:numPr>
          <w:ilvl w:val="0"/>
          <w:numId w:val="6"/>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pacing w:val="-1"/>
          <w:sz w:val="28"/>
          <w:szCs w:val="28"/>
        </w:rPr>
        <w:t>Понятие, субъекты, источники и принципы международно-правового регулирования труда.</w:t>
      </w:r>
    </w:p>
    <w:p w:rsidR="00623CDD" w:rsidRPr="007A30A2" w:rsidRDefault="00623CDD" w:rsidP="00623CDD">
      <w:pPr>
        <w:widowControl w:val="0"/>
        <w:numPr>
          <w:ilvl w:val="0"/>
          <w:numId w:val="6"/>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pacing w:val="-1"/>
          <w:sz w:val="28"/>
          <w:szCs w:val="28"/>
        </w:rPr>
        <w:t xml:space="preserve">Международная организация труда (МОТ): структура, основные </w:t>
      </w:r>
      <w:r w:rsidRPr="007A30A2">
        <w:rPr>
          <w:rFonts w:ascii="Times New Roman" w:hAnsi="Times New Roman"/>
          <w:spacing w:val="-2"/>
          <w:sz w:val="28"/>
          <w:szCs w:val="28"/>
        </w:rPr>
        <w:t>функции и задачи.</w:t>
      </w:r>
    </w:p>
    <w:p w:rsidR="00623CDD" w:rsidRDefault="00623CDD" w:rsidP="00623CDD">
      <w:pPr>
        <w:tabs>
          <w:tab w:val="num" w:pos="1080"/>
        </w:tabs>
        <w:suppressAutoHyphens/>
        <w:jc w:val="center"/>
        <w:rPr>
          <w:rFonts w:ascii="Times New Roman" w:hAnsi="Times New Roman"/>
          <w:b/>
          <w:bCs/>
          <w:iCs/>
          <w:sz w:val="28"/>
          <w:szCs w:val="28"/>
        </w:rPr>
      </w:pPr>
    </w:p>
    <w:bookmarkEnd w:id="4"/>
    <w:p w:rsidR="00623CDD" w:rsidRPr="00527F3A" w:rsidRDefault="00623CDD" w:rsidP="00623CDD">
      <w:pPr>
        <w:widowControl w:val="0"/>
        <w:shd w:val="clear" w:color="auto" w:fill="FFFFFF"/>
        <w:tabs>
          <w:tab w:val="left" w:pos="1134"/>
        </w:tabs>
        <w:autoSpaceDE w:val="0"/>
        <w:autoSpaceDN w:val="0"/>
        <w:adjustRightInd w:val="0"/>
        <w:jc w:val="center"/>
        <w:rPr>
          <w:rFonts w:ascii="Times New Roman" w:hAnsi="Times New Roman"/>
          <w:b/>
          <w:sz w:val="28"/>
          <w:szCs w:val="28"/>
        </w:rPr>
      </w:pPr>
      <w:r w:rsidRPr="00F23456">
        <w:rPr>
          <w:rFonts w:ascii="Times New Roman" w:hAnsi="Times New Roman"/>
        </w:rPr>
        <w:br w:type="page"/>
      </w:r>
      <w:bookmarkStart w:id="6" w:name="_Toc516578851"/>
      <w:r w:rsidRPr="00527F3A">
        <w:rPr>
          <w:rFonts w:ascii="Times New Roman" w:hAnsi="Times New Roman"/>
          <w:b/>
          <w:sz w:val="28"/>
          <w:szCs w:val="28"/>
        </w:rPr>
        <w:lastRenderedPageBreak/>
        <w:t>ТЕМА 3. СУБЪЕКТЫ ТРУДОВОГО ПРАВА</w:t>
      </w:r>
    </w:p>
    <w:p w:rsidR="00623CDD" w:rsidRPr="00527F3A" w:rsidRDefault="00623CDD" w:rsidP="00623CDD">
      <w:pPr>
        <w:widowControl w:val="0"/>
        <w:shd w:val="clear" w:color="auto" w:fill="FFFFFF"/>
        <w:tabs>
          <w:tab w:val="left" w:pos="1134"/>
        </w:tabs>
        <w:autoSpaceDE w:val="0"/>
        <w:autoSpaceDN w:val="0"/>
        <w:adjustRightInd w:val="0"/>
        <w:ind w:right="5" w:firstLine="709"/>
        <w:jc w:val="center"/>
        <w:rPr>
          <w:rFonts w:ascii="Times New Roman" w:hAnsi="Times New Roman"/>
          <w:sz w:val="28"/>
          <w:szCs w:val="28"/>
        </w:rPr>
      </w:pPr>
    </w:p>
    <w:p w:rsidR="00623CDD" w:rsidRDefault="00623CDD" w:rsidP="00623CDD">
      <w:pPr>
        <w:tabs>
          <w:tab w:val="left" w:pos="1134"/>
        </w:tabs>
        <w:suppressAutoHyphens/>
        <w:autoSpaceDE w:val="0"/>
        <w:autoSpaceDN w:val="0"/>
        <w:adjustRightInd w:val="0"/>
        <w:ind w:firstLine="709"/>
        <w:jc w:val="both"/>
        <w:rPr>
          <w:rFonts w:ascii="Times New Roman" w:hAnsi="Times New Roman"/>
          <w:b/>
          <w:i/>
          <w:color w:val="000000"/>
          <w:sz w:val="28"/>
          <w:szCs w:val="28"/>
          <w:u w:val="single"/>
        </w:rPr>
      </w:pPr>
      <w:r w:rsidRPr="002479D4">
        <w:rPr>
          <w:rFonts w:ascii="Times New Roman" w:hAnsi="Times New Roman"/>
          <w:b/>
          <w:i/>
          <w:color w:val="000000"/>
          <w:sz w:val="28"/>
          <w:szCs w:val="28"/>
          <w:u w:val="single"/>
        </w:rPr>
        <w:t>Базовые понятия и определения по теме (краткое содержание темы):</w:t>
      </w:r>
    </w:p>
    <w:p w:rsidR="00623CDD" w:rsidRPr="00527F3A" w:rsidRDefault="00623CDD" w:rsidP="00623CDD">
      <w:pPr>
        <w:tabs>
          <w:tab w:val="left" w:pos="1100"/>
        </w:tabs>
        <w:suppressAutoHyphens/>
        <w:ind w:firstLine="709"/>
        <w:jc w:val="both"/>
        <w:rPr>
          <w:rFonts w:ascii="Times New Roman" w:hAnsi="Times New Roman"/>
          <w:sz w:val="28"/>
          <w:szCs w:val="28"/>
          <w:u w:val="double"/>
        </w:rPr>
      </w:pPr>
      <w:r w:rsidRPr="00527F3A">
        <w:rPr>
          <w:rFonts w:ascii="Times New Roman" w:hAnsi="Times New Roman"/>
          <w:b/>
          <w:i/>
          <w:color w:val="000000"/>
          <w:sz w:val="28"/>
          <w:szCs w:val="28"/>
        </w:rPr>
        <w:t>Субъекты трудового права</w:t>
      </w:r>
      <w:r w:rsidRPr="00527F3A">
        <w:rPr>
          <w:rFonts w:ascii="Times New Roman" w:hAnsi="Times New Roman"/>
          <w:i/>
          <w:iCs/>
          <w:color w:val="000000"/>
          <w:spacing w:val="-8"/>
          <w:sz w:val="28"/>
          <w:szCs w:val="28"/>
        </w:rPr>
        <w:t xml:space="preserve"> </w:t>
      </w:r>
      <w:r w:rsidRPr="00527F3A">
        <w:rPr>
          <w:rFonts w:ascii="Times New Roman" w:hAnsi="Times New Roman"/>
          <w:color w:val="000000"/>
          <w:spacing w:val="-8"/>
          <w:sz w:val="28"/>
          <w:szCs w:val="28"/>
        </w:rPr>
        <w:t xml:space="preserve">– это участники общественных </w:t>
      </w:r>
      <w:r w:rsidRPr="00527F3A">
        <w:rPr>
          <w:rFonts w:ascii="Times New Roman" w:hAnsi="Times New Roman"/>
          <w:color w:val="000000"/>
          <w:spacing w:val="-1"/>
          <w:sz w:val="28"/>
          <w:szCs w:val="28"/>
        </w:rPr>
        <w:t xml:space="preserve">отношений, регулируемых трудовым законодательством, которые могут обладать </w:t>
      </w:r>
      <w:r w:rsidRPr="00527F3A">
        <w:rPr>
          <w:rFonts w:ascii="Times New Roman" w:hAnsi="Times New Roman"/>
          <w:color w:val="000000"/>
          <w:spacing w:val="-9"/>
          <w:sz w:val="28"/>
          <w:szCs w:val="28"/>
        </w:rPr>
        <w:t>определенными</w:t>
      </w:r>
      <w:r w:rsidRPr="00527F3A">
        <w:rPr>
          <w:rFonts w:ascii="Times New Roman" w:hAnsi="Times New Roman"/>
          <w:color w:val="000000"/>
          <w:spacing w:val="-1"/>
          <w:sz w:val="28"/>
          <w:szCs w:val="28"/>
        </w:rPr>
        <w:t xml:space="preserve"> правами и обязан</w:t>
      </w:r>
      <w:r w:rsidRPr="00527F3A">
        <w:rPr>
          <w:rFonts w:ascii="Times New Roman" w:hAnsi="Times New Roman"/>
          <w:color w:val="000000"/>
          <w:sz w:val="28"/>
          <w:szCs w:val="28"/>
        </w:rPr>
        <w:t>ностями и реализовывать их.</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pacing w:val="-3"/>
          <w:sz w:val="28"/>
          <w:szCs w:val="28"/>
        </w:rPr>
        <w:t>Каждый субъект права наделен правовым статусом (пра</w:t>
      </w:r>
      <w:r w:rsidRPr="00527F3A">
        <w:rPr>
          <w:rFonts w:ascii="Times New Roman" w:hAnsi="Times New Roman"/>
          <w:color w:val="000000"/>
          <w:spacing w:val="-2"/>
          <w:sz w:val="28"/>
          <w:szCs w:val="28"/>
        </w:rPr>
        <w:t xml:space="preserve">восубъектностью), </w:t>
      </w:r>
      <w:r w:rsidRPr="00527F3A">
        <w:rPr>
          <w:rFonts w:ascii="Times New Roman" w:hAnsi="Times New Roman"/>
          <w:color w:val="000000"/>
          <w:spacing w:val="-9"/>
          <w:sz w:val="28"/>
          <w:szCs w:val="28"/>
        </w:rPr>
        <w:t>представляющим</w:t>
      </w:r>
      <w:r w:rsidRPr="00527F3A">
        <w:rPr>
          <w:rFonts w:ascii="Times New Roman" w:hAnsi="Times New Roman"/>
          <w:color w:val="000000"/>
          <w:spacing w:val="-2"/>
          <w:sz w:val="28"/>
          <w:szCs w:val="28"/>
        </w:rPr>
        <w:t xml:space="preserve"> собой основу правово</w:t>
      </w:r>
      <w:r w:rsidRPr="00527F3A">
        <w:rPr>
          <w:rFonts w:ascii="Times New Roman" w:hAnsi="Times New Roman"/>
          <w:color w:val="000000"/>
          <w:spacing w:val="-1"/>
          <w:sz w:val="28"/>
          <w:szCs w:val="28"/>
        </w:rPr>
        <w:t xml:space="preserve">го положения субъекта конкретных правовых отношений. </w:t>
      </w:r>
      <w:r w:rsidRPr="00527F3A">
        <w:rPr>
          <w:rFonts w:ascii="Times New Roman" w:hAnsi="Times New Roman"/>
          <w:b/>
          <w:i/>
          <w:color w:val="000000"/>
          <w:spacing w:val="-1"/>
          <w:sz w:val="28"/>
          <w:szCs w:val="28"/>
        </w:rPr>
        <w:t>Правовой статус субъектов трудового права</w:t>
      </w:r>
      <w:r w:rsidRPr="00527F3A">
        <w:rPr>
          <w:rFonts w:ascii="Times New Roman" w:hAnsi="Times New Roman"/>
          <w:color w:val="000000"/>
          <w:spacing w:val="-1"/>
          <w:sz w:val="28"/>
          <w:szCs w:val="28"/>
        </w:rPr>
        <w:t xml:space="preserve"> включает сле</w:t>
      </w:r>
      <w:r w:rsidRPr="00527F3A">
        <w:rPr>
          <w:rFonts w:ascii="Times New Roman" w:hAnsi="Times New Roman"/>
          <w:color w:val="000000"/>
          <w:sz w:val="28"/>
          <w:szCs w:val="28"/>
        </w:rPr>
        <w:t>дующие элементы:</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i/>
          <w:iCs/>
          <w:color w:val="000000"/>
          <w:spacing w:val="-6"/>
          <w:sz w:val="28"/>
          <w:szCs w:val="28"/>
        </w:rPr>
        <w:t>трудовая правоспособность</w:t>
      </w:r>
      <w:r w:rsidRPr="00527F3A">
        <w:rPr>
          <w:rFonts w:ascii="Times New Roman" w:hAnsi="Times New Roman"/>
          <w:iCs/>
          <w:color w:val="000000"/>
          <w:spacing w:val="-6"/>
          <w:sz w:val="28"/>
          <w:szCs w:val="28"/>
        </w:rPr>
        <w:t xml:space="preserve">, </w:t>
      </w:r>
      <w:r w:rsidRPr="00527F3A">
        <w:rPr>
          <w:rFonts w:ascii="Times New Roman" w:hAnsi="Times New Roman"/>
          <w:color w:val="000000"/>
          <w:spacing w:val="-6"/>
          <w:sz w:val="28"/>
          <w:szCs w:val="28"/>
        </w:rPr>
        <w:t xml:space="preserve">т.е. </w:t>
      </w:r>
      <w:r w:rsidRPr="00527F3A">
        <w:rPr>
          <w:rFonts w:ascii="Times New Roman" w:hAnsi="Times New Roman"/>
          <w:color w:val="000000"/>
          <w:spacing w:val="-9"/>
          <w:sz w:val="28"/>
          <w:szCs w:val="28"/>
        </w:rPr>
        <w:t>способность</w:t>
      </w:r>
      <w:r w:rsidRPr="00527F3A">
        <w:rPr>
          <w:rFonts w:ascii="Times New Roman" w:hAnsi="Times New Roman"/>
          <w:color w:val="000000"/>
          <w:spacing w:val="-6"/>
          <w:sz w:val="28"/>
          <w:szCs w:val="28"/>
        </w:rPr>
        <w:t xml:space="preserve"> иметь тру</w:t>
      </w:r>
      <w:r w:rsidRPr="00527F3A">
        <w:rPr>
          <w:rFonts w:ascii="Times New Roman" w:hAnsi="Times New Roman"/>
          <w:color w:val="000000"/>
          <w:sz w:val="28"/>
          <w:szCs w:val="28"/>
        </w:rPr>
        <w:t>довые права;</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i/>
          <w:iCs/>
          <w:color w:val="000000"/>
          <w:spacing w:val="-6"/>
          <w:sz w:val="28"/>
          <w:szCs w:val="28"/>
        </w:rPr>
        <w:t>трудовая дееспособность</w:t>
      </w:r>
      <w:r w:rsidRPr="00527F3A">
        <w:rPr>
          <w:rFonts w:ascii="Times New Roman" w:hAnsi="Times New Roman"/>
          <w:i/>
          <w:iCs/>
          <w:color w:val="000000"/>
          <w:spacing w:val="-5"/>
          <w:sz w:val="28"/>
          <w:szCs w:val="28"/>
        </w:rPr>
        <w:t xml:space="preserve"> </w:t>
      </w:r>
      <w:r w:rsidRPr="00527F3A">
        <w:rPr>
          <w:rFonts w:ascii="Times New Roman" w:hAnsi="Times New Roman"/>
          <w:color w:val="000000"/>
          <w:spacing w:val="-5"/>
          <w:sz w:val="28"/>
          <w:szCs w:val="28"/>
        </w:rPr>
        <w:t xml:space="preserve">– </w:t>
      </w:r>
      <w:r w:rsidRPr="00527F3A">
        <w:rPr>
          <w:rFonts w:ascii="Times New Roman" w:hAnsi="Times New Roman"/>
          <w:color w:val="000000"/>
          <w:spacing w:val="-9"/>
          <w:sz w:val="28"/>
          <w:szCs w:val="28"/>
        </w:rPr>
        <w:t>способность</w:t>
      </w:r>
      <w:r w:rsidRPr="00527F3A">
        <w:rPr>
          <w:rFonts w:ascii="Times New Roman" w:hAnsi="Times New Roman"/>
          <w:color w:val="000000"/>
          <w:spacing w:val="-5"/>
          <w:sz w:val="28"/>
          <w:szCs w:val="28"/>
        </w:rPr>
        <w:t xml:space="preserve"> по </w:t>
      </w:r>
      <w:r w:rsidRPr="00527F3A">
        <w:rPr>
          <w:rFonts w:ascii="Times New Roman" w:hAnsi="Times New Roman"/>
          <w:color w:val="000000"/>
          <w:spacing w:val="-9"/>
          <w:sz w:val="28"/>
          <w:szCs w:val="28"/>
        </w:rPr>
        <w:t>законодательству</w:t>
      </w:r>
      <w:r w:rsidRPr="00527F3A">
        <w:rPr>
          <w:rFonts w:ascii="Times New Roman" w:hAnsi="Times New Roman"/>
          <w:color w:val="000000"/>
          <w:spacing w:val="-2"/>
          <w:sz w:val="28"/>
          <w:szCs w:val="28"/>
        </w:rPr>
        <w:t xml:space="preserve"> осуществлять трудовые права и обязанности. Признаком дееспособности является деликтоспособность, кото</w:t>
      </w:r>
      <w:r w:rsidRPr="00527F3A">
        <w:rPr>
          <w:rFonts w:ascii="Times New Roman" w:hAnsi="Times New Roman"/>
          <w:color w:val="000000"/>
          <w:spacing w:val="-1"/>
          <w:sz w:val="28"/>
          <w:szCs w:val="28"/>
        </w:rPr>
        <w:t xml:space="preserve">рая означает способность отвечать за трудовые </w:t>
      </w:r>
      <w:r w:rsidRPr="00527F3A">
        <w:rPr>
          <w:rFonts w:ascii="Times New Roman" w:hAnsi="Times New Roman"/>
          <w:color w:val="000000"/>
          <w:spacing w:val="-9"/>
          <w:sz w:val="28"/>
          <w:szCs w:val="28"/>
        </w:rPr>
        <w:t>проступки</w:t>
      </w:r>
      <w:r w:rsidRPr="00527F3A">
        <w:rPr>
          <w:rFonts w:ascii="Times New Roman" w:hAnsi="Times New Roman"/>
          <w:color w:val="000000"/>
          <w:spacing w:val="-1"/>
          <w:sz w:val="28"/>
          <w:szCs w:val="28"/>
        </w:rPr>
        <w:t>.</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b/>
          <w:i/>
          <w:iCs/>
          <w:color w:val="000000"/>
          <w:sz w:val="28"/>
          <w:szCs w:val="28"/>
        </w:rPr>
        <w:t>Субъектами трудового права</w:t>
      </w:r>
      <w:r w:rsidRPr="00527F3A">
        <w:rPr>
          <w:rFonts w:ascii="Times New Roman" w:hAnsi="Times New Roman"/>
          <w:i/>
          <w:iCs/>
          <w:color w:val="000000"/>
          <w:sz w:val="28"/>
          <w:szCs w:val="28"/>
        </w:rPr>
        <w:t xml:space="preserve"> </w:t>
      </w:r>
      <w:r w:rsidRPr="00527F3A">
        <w:rPr>
          <w:rFonts w:ascii="Times New Roman" w:hAnsi="Times New Roman"/>
          <w:iCs/>
          <w:color w:val="000000"/>
          <w:sz w:val="28"/>
          <w:szCs w:val="28"/>
        </w:rPr>
        <w:t>являются:</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граждане;</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наниматели;</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органы государственной службы занятости;</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профсоюзные комитеты или иные уполномоченные работниками выборные органы;</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социальные партнеры на республиканском, отраслевом и местном уровнях в лице соответствующих профсоюзов (их объединений), нанимателей (их объединений) и органов государственного управления;</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органы правоохраны в лице КТС, судов, примирительных комиссий, трудовых арбитражей; органов надзора и контроля за соблюдением трудового законодательства и охраны труда.</w:t>
      </w:r>
    </w:p>
    <w:p w:rsidR="00623CDD" w:rsidRPr="00527F3A" w:rsidRDefault="00623CDD" w:rsidP="00623CDD">
      <w:pPr>
        <w:tabs>
          <w:tab w:val="left" w:pos="1100"/>
        </w:tabs>
        <w:suppressAutoHyphens/>
        <w:ind w:firstLine="709"/>
        <w:jc w:val="both"/>
        <w:rPr>
          <w:rFonts w:ascii="Times New Roman" w:hAnsi="Times New Roman"/>
          <w:sz w:val="28"/>
          <w:szCs w:val="28"/>
          <w:u w:val="double"/>
        </w:rPr>
      </w:pPr>
      <w:r w:rsidRPr="00527F3A">
        <w:rPr>
          <w:rFonts w:ascii="Times New Roman" w:hAnsi="Times New Roman"/>
          <w:color w:val="000000"/>
          <w:spacing w:val="-4"/>
          <w:sz w:val="28"/>
          <w:szCs w:val="28"/>
        </w:rPr>
        <w:t>Работник выступает в качестве основного субъекта трудо</w:t>
      </w:r>
      <w:r w:rsidRPr="00527F3A">
        <w:rPr>
          <w:rFonts w:ascii="Times New Roman" w:hAnsi="Times New Roman"/>
          <w:color w:val="000000"/>
          <w:spacing w:val="-2"/>
          <w:sz w:val="28"/>
          <w:szCs w:val="28"/>
        </w:rPr>
        <w:t>вого права и, кроме того, он еще является и стороной трудо</w:t>
      </w:r>
      <w:r w:rsidRPr="00527F3A">
        <w:rPr>
          <w:rFonts w:ascii="Times New Roman" w:hAnsi="Times New Roman"/>
          <w:color w:val="000000"/>
          <w:spacing w:val="-1"/>
          <w:sz w:val="28"/>
          <w:szCs w:val="28"/>
        </w:rPr>
        <w:t xml:space="preserve">вого договора. </w:t>
      </w:r>
      <w:r w:rsidRPr="00527F3A">
        <w:rPr>
          <w:rFonts w:ascii="Times New Roman" w:hAnsi="Times New Roman"/>
          <w:b/>
          <w:i/>
          <w:color w:val="000000"/>
          <w:spacing w:val="-4"/>
          <w:sz w:val="28"/>
          <w:szCs w:val="28"/>
        </w:rPr>
        <w:t>Работник</w:t>
      </w:r>
      <w:r w:rsidRPr="00527F3A">
        <w:rPr>
          <w:rFonts w:ascii="Times New Roman" w:hAnsi="Times New Roman"/>
          <w:color w:val="000000"/>
          <w:spacing w:val="-4"/>
          <w:sz w:val="28"/>
          <w:szCs w:val="28"/>
        </w:rPr>
        <w:t xml:space="preserve"> – физическое лицо, состоящее в трудовых отношениях с нанимателем на основании заключенного трудового договора. </w:t>
      </w:r>
      <w:r w:rsidRPr="00527F3A">
        <w:rPr>
          <w:rFonts w:ascii="Times New Roman" w:hAnsi="Times New Roman"/>
          <w:color w:val="000000"/>
          <w:spacing w:val="-1"/>
          <w:sz w:val="28"/>
          <w:szCs w:val="28"/>
        </w:rPr>
        <w:t xml:space="preserve">Работником может быть только физическое </w:t>
      </w:r>
      <w:r w:rsidRPr="00527F3A">
        <w:rPr>
          <w:rFonts w:ascii="Times New Roman" w:hAnsi="Times New Roman"/>
          <w:color w:val="000000"/>
          <w:sz w:val="28"/>
          <w:szCs w:val="28"/>
        </w:rPr>
        <w:t>лицо. Работник должен обладать трудовой правосубъект</w:t>
      </w:r>
      <w:r w:rsidRPr="00527F3A">
        <w:rPr>
          <w:rFonts w:ascii="Times New Roman" w:hAnsi="Times New Roman"/>
          <w:color w:val="000000"/>
          <w:spacing w:val="-8"/>
          <w:sz w:val="28"/>
          <w:szCs w:val="28"/>
        </w:rPr>
        <w:t xml:space="preserve">ностью. </w:t>
      </w:r>
      <w:r w:rsidRPr="00527F3A">
        <w:rPr>
          <w:rFonts w:ascii="Times New Roman" w:hAnsi="Times New Roman"/>
          <w:color w:val="000000"/>
          <w:spacing w:val="-4"/>
          <w:sz w:val="28"/>
          <w:szCs w:val="28"/>
        </w:rPr>
        <w:t xml:space="preserve">Трудовую </w:t>
      </w:r>
      <w:r w:rsidRPr="00527F3A">
        <w:rPr>
          <w:rFonts w:ascii="Times New Roman" w:hAnsi="Times New Roman"/>
          <w:iCs/>
          <w:color w:val="000000"/>
          <w:spacing w:val="-4"/>
          <w:sz w:val="28"/>
          <w:szCs w:val="28"/>
        </w:rPr>
        <w:t xml:space="preserve">правосубъектность </w:t>
      </w:r>
      <w:r w:rsidRPr="00527F3A">
        <w:rPr>
          <w:rFonts w:ascii="Times New Roman" w:hAnsi="Times New Roman"/>
          <w:color w:val="000000"/>
          <w:spacing w:val="-4"/>
          <w:sz w:val="28"/>
          <w:szCs w:val="28"/>
        </w:rPr>
        <w:t xml:space="preserve">характеризуют </w:t>
      </w:r>
      <w:r w:rsidRPr="00527F3A">
        <w:rPr>
          <w:rFonts w:ascii="Times New Roman" w:hAnsi="Times New Roman"/>
          <w:iCs/>
          <w:color w:val="000000"/>
          <w:spacing w:val="-4"/>
          <w:sz w:val="28"/>
          <w:szCs w:val="28"/>
        </w:rPr>
        <w:t xml:space="preserve">возрастной </w:t>
      </w:r>
      <w:r w:rsidRPr="00527F3A">
        <w:rPr>
          <w:rFonts w:ascii="Times New Roman" w:hAnsi="Times New Roman"/>
          <w:iCs/>
          <w:color w:val="000000"/>
          <w:sz w:val="28"/>
          <w:szCs w:val="28"/>
        </w:rPr>
        <w:t>и волевой критерии.</w:t>
      </w:r>
    </w:p>
    <w:p w:rsidR="00623CDD" w:rsidRPr="00527F3A" w:rsidRDefault="00623CDD" w:rsidP="00623CDD">
      <w:pPr>
        <w:widowControl w:val="0"/>
        <w:shd w:val="clear" w:color="auto" w:fill="FFFFFF"/>
        <w:autoSpaceDE w:val="0"/>
        <w:autoSpaceDN w:val="0"/>
        <w:adjustRightInd w:val="0"/>
        <w:ind w:firstLine="695"/>
        <w:jc w:val="both"/>
        <w:rPr>
          <w:rFonts w:ascii="Times New Roman" w:hAnsi="Times New Roman"/>
          <w:color w:val="000000"/>
          <w:spacing w:val="-1"/>
          <w:sz w:val="28"/>
          <w:szCs w:val="28"/>
        </w:rPr>
      </w:pPr>
      <w:r w:rsidRPr="00527F3A">
        <w:rPr>
          <w:rFonts w:ascii="Times New Roman" w:hAnsi="Times New Roman"/>
          <w:b/>
          <w:i/>
          <w:iCs/>
          <w:color w:val="000000"/>
          <w:spacing w:val="-4"/>
          <w:sz w:val="28"/>
          <w:szCs w:val="28"/>
        </w:rPr>
        <w:t>Возрастной критерий</w:t>
      </w:r>
      <w:r w:rsidRPr="00527F3A">
        <w:rPr>
          <w:rFonts w:ascii="Times New Roman" w:hAnsi="Times New Roman"/>
          <w:i/>
          <w:iCs/>
          <w:color w:val="000000"/>
          <w:spacing w:val="-4"/>
          <w:sz w:val="28"/>
          <w:szCs w:val="28"/>
        </w:rPr>
        <w:t xml:space="preserve"> </w:t>
      </w:r>
      <w:r w:rsidRPr="00527F3A">
        <w:rPr>
          <w:rFonts w:ascii="Times New Roman" w:hAnsi="Times New Roman"/>
          <w:color w:val="000000"/>
          <w:spacing w:val="-4"/>
          <w:sz w:val="28"/>
          <w:szCs w:val="28"/>
        </w:rPr>
        <w:t xml:space="preserve">заключается в том, что гражданин </w:t>
      </w:r>
      <w:r w:rsidRPr="00527F3A">
        <w:rPr>
          <w:rFonts w:ascii="Times New Roman" w:hAnsi="Times New Roman"/>
          <w:color w:val="000000"/>
          <w:spacing w:val="-1"/>
          <w:sz w:val="28"/>
          <w:szCs w:val="28"/>
        </w:rPr>
        <w:t>становится субъектом трудового права не с момента факти</w:t>
      </w:r>
      <w:r w:rsidRPr="00527F3A">
        <w:rPr>
          <w:rFonts w:ascii="Times New Roman" w:hAnsi="Times New Roman"/>
          <w:color w:val="000000"/>
          <w:spacing w:val="-3"/>
          <w:sz w:val="28"/>
          <w:szCs w:val="28"/>
        </w:rPr>
        <w:t>ческой способности к труду, а с момента, когда он становит</w:t>
      </w:r>
      <w:r w:rsidRPr="00527F3A">
        <w:rPr>
          <w:rFonts w:ascii="Times New Roman" w:hAnsi="Times New Roman"/>
          <w:color w:val="000000"/>
          <w:sz w:val="28"/>
          <w:szCs w:val="28"/>
        </w:rPr>
        <w:t xml:space="preserve">ся способным к систематическому, регламентированному </w:t>
      </w:r>
      <w:r w:rsidRPr="00527F3A">
        <w:rPr>
          <w:rFonts w:ascii="Times New Roman" w:hAnsi="Times New Roman"/>
          <w:color w:val="000000"/>
          <w:spacing w:val="-2"/>
          <w:sz w:val="28"/>
          <w:szCs w:val="28"/>
        </w:rPr>
        <w:t xml:space="preserve">нормами права труду без ущерба для своего умственного и </w:t>
      </w:r>
      <w:r w:rsidRPr="00527F3A">
        <w:rPr>
          <w:rFonts w:ascii="Times New Roman" w:hAnsi="Times New Roman"/>
          <w:color w:val="000000"/>
          <w:spacing w:val="-1"/>
          <w:sz w:val="28"/>
          <w:szCs w:val="28"/>
        </w:rPr>
        <w:t>физического развития. Согласно ст. 21 и 272 ТК общая тру</w:t>
      </w:r>
      <w:r w:rsidRPr="00527F3A">
        <w:rPr>
          <w:rFonts w:ascii="Times New Roman" w:hAnsi="Times New Roman"/>
          <w:color w:val="000000"/>
          <w:spacing w:val="-3"/>
          <w:sz w:val="28"/>
          <w:szCs w:val="28"/>
        </w:rPr>
        <w:t>довая правосубъектность возникает с достижением физичес</w:t>
      </w:r>
      <w:r w:rsidRPr="00527F3A">
        <w:rPr>
          <w:rFonts w:ascii="Times New Roman" w:hAnsi="Times New Roman"/>
          <w:color w:val="000000"/>
          <w:sz w:val="28"/>
          <w:szCs w:val="28"/>
        </w:rPr>
        <w:t xml:space="preserve">ким лицом 16-летнего возраста. При наличии письменного </w:t>
      </w:r>
      <w:r w:rsidRPr="00527F3A">
        <w:rPr>
          <w:rFonts w:ascii="Times New Roman" w:hAnsi="Times New Roman"/>
          <w:color w:val="000000"/>
          <w:spacing w:val="-1"/>
          <w:sz w:val="28"/>
          <w:szCs w:val="28"/>
        </w:rPr>
        <w:t xml:space="preserve">согласия одного из родителей (усыновителей, попечителей) </w:t>
      </w:r>
      <w:r w:rsidRPr="00527F3A">
        <w:rPr>
          <w:rFonts w:ascii="Times New Roman" w:hAnsi="Times New Roman"/>
          <w:color w:val="000000"/>
          <w:spacing w:val="-3"/>
          <w:sz w:val="28"/>
          <w:szCs w:val="28"/>
        </w:rPr>
        <w:t xml:space="preserve">трудовой договор может быть заключен с лицом, достигшим </w:t>
      </w:r>
      <w:r w:rsidRPr="00527F3A">
        <w:rPr>
          <w:rFonts w:ascii="Times New Roman" w:hAnsi="Times New Roman"/>
          <w:color w:val="000000"/>
          <w:sz w:val="28"/>
          <w:szCs w:val="28"/>
        </w:rPr>
        <w:t xml:space="preserve">14-летнего возраста, для выполнения легкой работы, которая не является вредной для его здоровья и развития и не </w:t>
      </w:r>
      <w:r w:rsidRPr="00527F3A">
        <w:rPr>
          <w:rFonts w:ascii="Times New Roman" w:hAnsi="Times New Roman"/>
          <w:color w:val="000000"/>
          <w:spacing w:val="-1"/>
          <w:sz w:val="28"/>
          <w:szCs w:val="28"/>
        </w:rPr>
        <w:t xml:space="preserve">наносит ущерба посещаемости общеобразовательной школы. </w:t>
      </w:r>
    </w:p>
    <w:p w:rsidR="00623CDD" w:rsidRPr="00527F3A"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27F3A">
        <w:rPr>
          <w:rFonts w:ascii="Times New Roman" w:hAnsi="Times New Roman"/>
          <w:b/>
          <w:i/>
          <w:iCs/>
          <w:color w:val="000000"/>
          <w:spacing w:val="-4"/>
          <w:sz w:val="28"/>
          <w:szCs w:val="28"/>
        </w:rPr>
        <w:lastRenderedPageBreak/>
        <w:t>Волевой критерий</w:t>
      </w:r>
      <w:r w:rsidRPr="00527F3A">
        <w:rPr>
          <w:rFonts w:ascii="Times New Roman" w:hAnsi="Times New Roman"/>
          <w:i/>
          <w:iCs/>
          <w:color w:val="000000"/>
          <w:spacing w:val="-3"/>
          <w:sz w:val="28"/>
          <w:szCs w:val="28"/>
        </w:rPr>
        <w:t xml:space="preserve"> </w:t>
      </w:r>
      <w:r w:rsidRPr="00527F3A">
        <w:rPr>
          <w:rFonts w:ascii="Times New Roman" w:hAnsi="Times New Roman"/>
          <w:color w:val="000000"/>
          <w:spacing w:val="-3"/>
          <w:sz w:val="28"/>
          <w:szCs w:val="28"/>
        </w:rPr>
        <w:t>характеризует состояние волевой спо</w:t>
      </w:r>
      <w:r w:rsidRPr="00527F3A">
        <w:rPr>
          <w:rFonts w:ascii="Times New Roman" w:hAnsi="Times New Roman"/>
          <w:color w:val="000000"/>
          <w:sz w:val="28"/>
          <w:szCs w:val="28"/>
        </w:rPr>
        <w:t>собности гражданина к труду. Согласно ст. 24 ТК нанима</w:t>
      </w:r>
      <w:r w:rsidRPr="00527F3A">
        <w:rPr>
          <w:rFonts w:ascii="Times New Roman" w:hAnsi="Times New Roman"/>
          <w:color w:val="000000"/>
          <w:spacing w:val="-1"/>
          <w:sz w:val="28"/>
          <w:szCs w:val="28"/>
        </w:rPr>
        <w:t>телям предоставлено право проводить мероприятия, позво</w:t>
      </w:r>
      <w:r w:rsidRPr="00527F3A">
        <w:rPr>
          <w:rFonts w:ascii="Times New Roman" w:hAnsi="Times New Roman"/>
          <w:color w:val="000000"/>
          <w:spacing w:val="-3"/>
          <w:sz w:val="28"/>
          <w:szCs w:val="28"/>
        </w:rPr>
        <w:t>ляющие определить профессиональную пригодность, а в некоторых случаях, предусмотренных законодательством, обя</w:t>
      </w:r>
      <w:r w:rsidRPr="00527F3A">
        <w:rPr>
          <w:rFonts w:ascii="Times New Roman" w:hAnsi="Times New Roman"/>
          <w:color w:val="000000"/>
          <w:spacing w:val="-2"/>
          <w:sz w:val="28"/>
          <w:szCs w:val="28"/>
        </w:rPr>
        <w:t>занность выявлять профессионализм работника, например, проводить конкурс, как это имеет место с научными работ</w:t>
      </w:r>
      <w:r w:rsidRPr="00527F3A">
        <w:rPr>
          <w:rFonts w:ascii="Times New Roman" w:hAnsi="Times New Roman"/>
          <w:color w:val="000000"/>
          <w:sz w:val="28"/>
          <w:szCs w:val="28"/>
        </w:rPr>
        <w:t>никами, профессорско-преподавательским составом высших учебных заведений и т.д.</w:t>
      </w:r>
    </w:p>
    <w:p w:rsidR="00623CDD" w:rsidRPr="00527F3A"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27F3A">
        <w:rPr>
          <w:rFonts w:ascii="Times New Roman" w:hAnsi="Times New Roman"/>
          <w:b/>
          <w:i/>
          <w:iCs/>
          <w:color w:val="000000"/>
          <w:spacing w:val="-4"/>
          <w:sz w:val="28"/>
          <w:szCs w:val="28"/>
        </w:rPr>
        <w:t>Субъектами трудового права не могут быть</w:t>
      </w:r>
      <w:r w:rsidRPr="00527F3A">
        <w:rPr>
          <w:rFonts w:ascii="Times New Roman" w:hAnsi="Times New Roman"/>
          <w:color w:val="000000"/>
          <w:sz w:val="28"/>
          <w:szCs w:val="28"/>
        </w:rPr>
        <w:t xml:space="preserve"> признанные </w:t>
      </w:r>
      <w:r w:rsidRPr="00527F3A">
        <w:rPr>
          <w:rFonts w:ascii="Times New Roman" w:hAnsi="Times New Roman"/>
          <w:color w:val="000000"/>
          <w:spacing w:val="-1"/>
          <w:sz w:val="28"/>
          <w:szCs w:val="28"/>
        </w:rPr>
        <w:t xml:space="preserve">в судебном порядке недееспособные граждане (вследствие </w:t>
      </w:r>
      <w:r w:rsidRPr="00527F3A">
        <w:rPr>
          <w:rFonts w:ascii="Times New Roman" w:hAnsi="Times New Roman"/>
          <w:color w:val="000000"/>
          <w:spacing w:val="-2"/>
          <w:sz w:val="28"/>
          <w:szCs w:val="28"/>
        </w:rPr>
        <w:t>слабоумия или психического заболевания). Государство га</w:t>
      </w:r>
      <w:r w:rsidRPr="00527F3A">
        <w:rPr>
          <w:rFonts w:ascii="Times New Roman" w:hAnsi="Times New Roman"/>
          <w:color w:val="000000"/>
          <w:spacing w:val="-3"/>
          <w:sz w:val="28"/>
          <w:szCs w:val="28"/>
        </w:rPr>
        <w:t>рантирует (ст. 14 ТК) всем гражданам равную правосубъект</w:t>
      </w:r>
      <w:r w:rsidRPr="00527F3A">
        <w:rPr>
          <w:rFonts w:ascii="Times New Roman" w:hAnsi="Times New Roman"/>
          <w:color w:val="000000"/>
          <w:sz w:val="28"/>
          <w:szCs w:val="28"/>
        </w:rPr>
        <w:t xml:space="preserve">ность независимо от расы, пола, национальности и иных </w:t>
      </w:r>
      <w:r w:rsidRPr="00527F3A">
        <w:rPr>
          <w:rFonts w:ascii="Times New Roman" w:hAnsi="Times New Roman"/>
          <w:color w:val="000000"/>
          <w:spacing w:val="-3"/>
          <w:sz w:val="28"/>
          <w:szCs w:val="28"/>
        </w:rPr>
        <w:t xml:space="preserve">естественных и социальных свойств. Вместе с тем, трудовое </w:t>
      </w:r>
      <w:r w:rsidRPr="00527F3A">
        <w:rPr>
          <w:rFonts w:ascii="Times New Roman" w:hAnsi="Times New Roman"/>
          <w:color w:val="000000"/>
          <w:sz w:val="28"/>
          <w:szCs w:val="28"/>
        </w:rPr>
        <w:t xml:space="preserve">законодательство учитывает и конкретные возможности </w:t>
      </w:r>
      <w:r w:rsidRPr="00527F3A">
        <w:rPr>
          <w:rFonts w:ascii="Times New Roman" w:hAnsi="Times New Roman"/>
          <w:color w:val="000000"/>
          <w:spacing w:val="-1"/>
          <w:sz w:val="28"/>
          <w:szCs w:val="28"/>
        </w:rPr>
        <w:t>гражданина к тому или иному виду труда, его не только об</w:t>
      </w:r>
      <w:r w:rsidRPr="00527F3A">
        <w:rPr>
          <w:rFonts w:ascii="Times New Roman" w:hAnsi="Times New Roman"/>
          <w:color w:val="000000"/>
          <w:sz w:val="28"/>
          <w:szCs w:val="28"/>
        </w:rPr>
        <w:t>щую, но и специальную (по определенной специальности, квалификации) трудовую правосубъектность, а также состояние здоровья (например, при приеме на вредные и тяжелые условия труда).</w:t>
      </w:r>
    </w:p>
    <w:p w:rsidR="00623CDD" w:rsidRPr="00527F3A" w:rsidRDefault="00623CDD" w:rsidP="00623CDD">
      <w:pPr>
        <w:tabs>
          <w:tab w:val="left" w:pos="1100"/>
        </w:tabs>
        <w:suppressAutoHyphens/>
        <w:ind w:firstLine="709"/>
        <w:jc w:val="both"/>
        <w:rPr>
          <w:rFonts w:ascii="Times New Roman" w:hAnsi="Times New Roman"/>
          <w:sz w:val="28"/>
          <w:szCs w:val="28"/>
          <w:u w:val="double"/>
        </w:rPr>
      </w:pPr>
      <w:r w:rsidRPr="00527F3A">
        <w:rPr>
          <w:rFonts w:ascii="Times New Roman" w:hAnsi="Times New Roman"/>
          <w:color w:val="000000"/>
          <w:spacing w:val="-4"/>
          <w:sz w:val="28"/>
          <w:szCs w:val="28"/>
        </w:rPr>
        <w:t xml:space="preserve">В соответствии со ст. 1 ТК </w:t>
      </w:r>
      <w:r w:rsidRPr="00527F3A">
        <w:rPr>
          <w:rFonts w:ascii="Times New Roman" w:hAnsi="Times New Roman"/>
          <w:b/>
          <w:i/>
          <w:iCs/>
          <w:color w:val="000000"/>
          <w:spacing w:val="-4"/>
          <w:sz w:val="28"/>
          <w:szCs w:val="28"/>
        </w:rPr>
        <w:t>наниматель</w:t>
      </w:r>
      <w:r w:rsidRPr="00527F3A">
        <w:rPr>
          <w:rFonts w:ascii="Times New Roman" w:hAnsi="Times New Roman"/>
          <w:i/>
          <w:iCs/>
          <w:color w:val="000000"/>
          <w:spacing w:val="-4"/>
          <w:sz w:val="28"/>
          <w:szCs w:val="28"/>
        </w:rPr>
        <w:t xml:space="preserve"> </w:t>
      </w:r>
      <w:r w:rsidRPr="00527F3A">
        <w:rPr>
          <w:rFonts w:ascii="Times New Roman" w:hAnsi="Times New Roman"/>
          <w:color w:val="000000"/>
          <w:spacing w:val="-4"/>
          <w:sz w:val="28"/>
          <w:szCs w:val="28"/>
        </w:rPr>
        <w:t xml:space="preserve">– это юридическое </w:t>
      </w:r>
      <w:r w:rsidRPr="00527F3A">
        <w:rPr>
          <w:rFonts w:ascii="Times New Roman" w:hAnsi="Times New Roman"/>
          <w:color w:val="000000"/>
          <w:sz w:val="28"/>
          <w:szCs w:val="28"/>
        </w:rPr>
        <w:t>или физическое лицо, которому законодательством предо</w:t>
      </w:r>
      <w:r w:rsidRPr="00527F3A">
        <w:rPr>
          <w:rFonts w:ascii="Times New Roman" w:hAnsi="Times New Roman"/>
          <w:color w:val="000000"/>
          <w:spacing w:val="-2"/>
          <w:sz w:val="28"/>
          <w:szCs w:val="28"/>
        </w:rPr>
        <w:t>ставлено право заключения и прекращения трудового дого</w:t>
      </w:r>
      <w:r w:rsidRPr="00527F3A">
        <w:rPr>
          <w:rFonts w:ascii="Times New Roman" w:hAnsi="Times New Roman"/>
          <w:color w:val="000000"/>
          <w:sz w:val="28"/>
          <w:szCs w:val="28"/>
        </w:rPr>
        <w:t>вора с работниками. Согласно ст. 44 ГК юридическим ли</w:t>
      </w:r>
      <w:r w:rsidRPr="00527F3A">
        <w:rPr>
          <w:rFonts w:ascii="Times New Roman" w:hAnsi="Times New Roman"/>
          <w:color w:val="000000"/>
          <w:spacing w:val="-9"/>
          <w:sz w:val="28"/>
          <w:szCs w:val="28"/>
        </w:rPr>
        <w:t>цом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w:t>
      </w:r>
      <w:r w:rsidRPr="00527F3A">
        <w:rPr>
          <w:rFonts w:ascii="Times New Roman" w:hAnsi="Times New Roman"/>
          <w:color w:val="000000"/>
          <w:spacing w:val="-8"/>
          <w:sz w:val="28"/>
          <w:szCs w:val="28"/>
        </w:rPr>
        <w:t>твенность по своим обязательствам, может от своего име</w:t>
      </w:r>
      <w:r w:rsidRPr="00527F3A">
        <w:rPr>
          <w:rFonts w:ascii="Times New Roman" w:hAnsi="Times New Roman"/>
          <w:color w:val="000000"/>
          <w:spacing w:val="-9"/>
          <w:sz w:val="28"/>
          <w:szCs w:val="28"/>
        </w:rPr>
        <w:t>ни приобретать и осуществлять имущественные и личные неимущественные права, исполнять обязанности, быть ис</w:t>
      </w:r>
      <w:r w:rsidRPr="00527F3A">
        <w:rPr>
          <w:rFonts w:ascii="Times New Roman" w:hAnsi="Times New Roman"/>
          <w:color w:val="000000"/>
          <w:spacing w:val="-12"/>
          <w:sz w:val="28"/>
          <w:szCs w:val="28"/>
        </w:rPr>
        <w:t xml:space="preserve">тцом и ответчиком в суде. Юридическое лицо должно иметь </w:t>
      </w:r>
      <w:r w:rsidRPr="00527F3A">
        <w:rPr>
          <w:rFonts w:ascii="Times New Roman" w:hAnsi="Times New Roman"/>
          <w:color w:val="000000"/>
          <w:sz w:val="28"/>
          <w:szCs w:val="28"/>
        </w:rPr>
        <w:t>самостоятельный баланс.</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12"/>
          <w:sz w:val="28"/>
          <w:szCs w:val="28"/>
        </w:rPr>
      </w:pPr>
      <w:r w:rsidRPr="00527F3A">
        <w:rPr>
          <w:rFonts w:ascii="Times New Roman" w:hAnsi="Times New Roman"/>
          <w:b/>
          <w:i/>
          <w:iCs/>
          <w:color w:val="000000"/>
          <w:spacing w:val="-4"/>
          <w:sz w:val="28"/>
          <w:szCs w:val="28"/>
        </w:rPr>
        <w:t>В зависимости от цели деятельности</w:t>
      </w:r>
      <w:r w:rsidRPr="00527F3A">
        <w:rPr>
          <w:rFonts w:ascii="Times New Roman" w:hAnsi="Times New Roman"/>
          <w:i/>
          <w:color w:val="000000"/>
          <w:spacing w:val="-11"/>
          <w:sz w:val="28"/>
          <w:szCs w:val="28"/>
        </w:rPr>
        <w:t xml:space="preserve"> </w:t>
      </w:r>
      <w:r w:rsidRPr="00527F3A">
        <w:rPr>
          <w:rFonts w:ascii="Times New Roman" w:hAnsi="Times New Roman"/>
          <w:color w:val="000000"/>
          <w:spacing w:val="-11"/>
          <w:sz w:val="28"/>
          <w:szCs w:val="28"/>
        </w:rPr>
        <w:t xml:space="preserve">юридические лица </w:t>
      </w:r>
      <w:r w:rsidRPr="00527F3A">
        <w:rPr>
          <w:rFonts w:ascii="Times New Roman" w:hAnsi="Times New Roman"/>
          <w:color w:val="000000"/>
          <w:spacing w:val="-12"/>
          <w:sz w:val="28"/>
          <w:szCs w:val="28"/>
        </w:rPr>
        <w:t>делятся на:</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коммерческие;</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некомме</w:t>
      </w:r>
      <w:r w:rsidRPr="00527F3A">
        <w:rPr>
          <w:rFonts w:ascii="Times New Roman" w:hAnsi="Times New Roman"/>
          <w:color w:val="000000"/>
          <w:sz w:val="28"/>
          <w:szCs w:val="28"/>
        </w:rPr>
        <w:t xml:space="preserve">рческие. </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12"/>
          <w:sz w:val="28"/>
          <w:szCs w:val="28"/>
        </w:rPr>
      </w:pPr>
      <w:r w:rsidRPr="00527F3A">
        <w:rPr>
          <w:rFonts w:ascii="Times New Roman" w:hAnsi="Times New Roman"/>
          <w:b/>
          <w:i/>
          <w:iCs/>
          <w:color w:val="000000"/>
          <w:spacing w:val="-4"/>
          <w:sz w:val="28"/>
          <w:szCs w:val="28"/>
        </w:rPr>
        <w:t>По составу учредителей</w:t>
      </w:r>
      <w:r w:rsidRPr="00527F3A">
        <w:rPr>
          <w:rFonts w:ascii="Times New Roman" w:hAnsi="Times New Roman"/>
          <w:color w:val="000000"/>
          <w:spacing w:val="-12"/>
          <w:sz w:val="28"/>
          <w:szCs w:val="28"/>
        </w:rPr>
        <w:t xml:space="preserve"> различают юридические лица, учреждаемые: </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государством, административно-территориальными единицами и их органами;</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одним физическим лицом (супругами);</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несколькими физическими лицами;</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юридическими лицами и индивидуальными предпринимателями в различном сочетании</w:t>
      </w:r>
      <w:r w:rsidRPr="00527F3A">
        <w:rPr>
          <w:rFonts w:ascii="Times New Roman" w:hAnsi="Times New Roman"/>
          <w:color w:val="000000"/>
          <w:sz w:val="28"/>
          <w:szCs w:val="28"/>
        </w:rPr>
        <w:t>.</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b/>
          <w:i/>
          <w:iCs/>
          <w:color w:val="000000"/>
          <w:spacing w:val="-4"/>
          <w:sz w:val="28"/>
          <w:szCs w:val="28"/>
        </w:rPr>
      </w:pPr>
      <w:r w:rsidRPr="00527F3A">
        <w:rPr>
          <w:rFonts w:ascii="Times New Roman" w:hAnsi="Times New Roman"/>
          <w:i/>
          <w:iCs/>
          <w:color w:val="000000"/>
          <w:spacing w:val="-4"/>
          <w:sz w:val="28"/>
          <w:szCs w:val="28"/>
        </w:rPr>
        <w:t>Трудовой правосубъектностью обладают юридические лица (организации)</w:t>
      </w:r>
      <w:r w:rsidRPr="00527F3A">
        <w:rPr>
          <w:rFonts w:ascii="Times New Roman" w:hAnsi="Times New Roman"/>
          <w:iCs/>
          <w:color w:val="000000"/>
          <w:spacing w:val="-4"/>
          <w:sz w:val="28"/>
          <w:szCs w:val="28"/>
        </w:rPr>
        <w:t>, которые:</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пользуются правом найма и увольнения работника;</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организуют, управляют процессом труда;</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имеют денежные средства для оплаты труда и оперативную самостоятельность</w:t>
      </w:r>
      <w:r w:rsidRPr="00527F3A">
        <w:rPr>
          <w:rFonts w:ascii="Times New Roman" w:hAnsi="Times New Roman"/>
          <w:color w:val="000000"/>
          <w:sz w:val="28"/>
          <w:szCs w:val="28"/>
        </w:rPr>
        <w:t xml:space="preserve"> в расходовании этих средств.</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10"/>
          <w:sz w:val="28"/>
          <w:szCs w:val="28"/>
        </w:rPr>
      </w:pPr>
      <w:r w:rsidRPr="00527F3A">
        <w:rPr>
          <w:rFonts w:ascii="Times New Roman" w:hAnsi="Times New Roman"/>
          <w:i/>
          <w:iCs/>
          <w:color w:val="000000"/>
          <w:spacing w:val="-4"/>
          <w:sz w:val="28"/>
          <w:szCs w:val="28"/>
        </w:rPr>
        <w:t>Филиалы и представительства организаций</w:t>
      </w:r>
      <w:r w:rsidRPr="00527F3A">
        <w:rPr>
          <w:rFonts w:ascii="Times New Roman" w:hAnsi="Times New Roman"/>
          <w:i/>
          <w:iCs/>
          <w:color w:val="000000"/>
          <w:spacing w:val="-16"/>
          <w:sz w:val="28"/>
          <w:szCs w:val="28"/>
        </w:rPr>
        <w:t xml:space="preserve"> </w:t>
      </w:r>
      <w:r w:rsidRPr="00527F3A">
        <w:rPr>
          <w:rFonts w:ascii="Times New Roman" w:hAnsi="Times New Roman"/>
          <w:color w:val="000000"/>
          <w:spacing w:val="-16"/>
          <w:sz w:val="28"/>
          <w:szCs w:val="28"/>
        </w:rPr>
        <w:t>(ст. 51 ГК) мо</w:t>
      </w:r>
      <w:r w:rsidRPr="00527F3A">
        <w:rPr>
          <w:rFonts w:ascii="Times New Roman" w:hAnsi="Times New Roman"/>
          <w:color w:val="000000"/>
          <w:spacing w:val="-11"/>
          <w:sz w:val="28"/>
          <w:szCs w:val="28"/>
        </w:rPr>
        <w:t xml:space="preserve">гут самостоятельно, если это право закреплено положением </w:t>
      </w:r>
      <w:r w:rsidRPr="00527F3A">
        <w:rPr>
          <w:rFonts w:ascii="Times New Roman" w:hAnsi="Times New Roman"/>
          <w:color w:val="000000"/>
          <w:spacing w:val="-10"/>
          <w:sz w:val="28"/>
          <w:szCs w:val="28"/>
        </w:rPr>
        <w:t xml:space="preserve">о филиале: </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 xml:space="preserve">принимать и увольнять работников; </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lastRenderedPageBreak/>
        <w:t xml:space="preserve">предоставлять отпуска; </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 xml:space="preserve">налагать дисциплинарные взыскания; </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оплачивать</w:t>
      </w:r>
      <w:r w:rsidRPr="00527F3A">
        <w:rPr>
          <w:rFonts w:ascii="Times New Roman" w:hAnsi="Times New Roman"/>
          <w:color w:val="000000"/>
          <w:sz w:val="28"/>
          <w:szCs w:val="28"/>
        </w:rPr>
        <w:t xml:space="preserve"> труд. </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pacing w:val="-12"/>
          <w:sz w:val="28"/>
          <w:szCs w:val="28"/>
        </w:rPr>
        <w:t>Вместе с тем, необходимо особо подчеркнуть, что истцами и ответчиками в суде по трудовому спору выступа</w:t>
      </w:r>
      <w:r w:rsidRPr="00527F3A">
        <w:rPr>
          <w:rFonts w:ascii="Times New Roman" w:hAnsi="Times New Roman"/>
          <w:color w:val="000000"/>
          <w:spacing w:val="-8"/>
          <w:sz w:val="28"/>
          <w:szCs w:val="28"/>
        </w:rPr>
        <w:t xml:space="preserve">ет не филиал (представительство), а сама организация как </w:t>
      </w:r>
      <w:r w:rsidRPr="00527F3A">
        <w:rPr>
          <w:rFonts w:ascii="Times New Roman" w:hAnsi="Times New Roman"/>
          <w:color w:val="000000"/>
          <w:spacing w:val="-11"/>
          <w:sz w:val="28"/>
          <w:szCs w:val="28"/>
        </w:rPr>
        <w:t xml:space="preserve">юридическое лицо, поскольку филиал и представительство </w:t>
      </w:r>
      <w:r w:rsidRPr="00527F3A">
        <w:rPr>
          <w:rFonts w:ascii="Times New Roman" w:hAnsi="Times New Roman"/>
          <w:color w:val="000000"/>
          <w:spacing w:val="-10"/>
          <w:sz w:val="28"/>
          <w:szCs w:val="28"/>
        </w:rPr>
        <w:t xml:space="preserve">не могут быть нанимателями, а значит и самостоятельным </w:t>
      </w:r>
      <w:r w:rsidRPr="00527F3A">
        <w:rPr>
          <w:rFonts w:ascii="Times New Roman" w:hAnsi="Times New Roman"/>
          <w:color w:val="000000"/>
          <w:sz w:val="28"/>
          <w:szCs w:val="28"/>
        </w:rPr>
        <w:t>субъектом трудового спора.</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iCs/>
          <w:color w:val="000000"/>
          <w:spacing w:val="-4"/>
          <w:sz w:val="28"/>
          <w:szCs w:val="28"/>
        </w:rPr>
      </w:pPr>
      <w:r w:rsidRPr="00527F3A">
        <w:rPr>
          <w:rFonts w:ascii="Times New Roman" w:hAnsi="Times New Roman"/>
          <w:i/>
          <w:iCs/>
          <w:color w:val="000000"/>
          <w:spacing w:val="-4"/>
          <w:sz w:val="28"/>
          <w:szCs w:val="28"/>
        </w:rPr>
        <w:t xml:space="preserve">Трудовая правосубъектность юридического лица </w:t>
      </w:r>
      <w:r w:rsidRPr="00527F3A">
        <w:rPr>
          <w:rFonts w:ascii="Times New Roman" w:hAnsi="Times New Roman"/>
          <w:iCs/>
          <w:color w:val="000000"/>
          <w:spacing w:val="-4"/>
          <w:sz w:val="28"/>
          <w:szCs w:val="28"/>
        </w:rPr>
        <w:t>определяется:</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штатным расписанием, в котором определяются структура управления организацией, численность и кадровый состав работников (утверждается руководителем организации);</w:t>
      </w:r>
    </w:p>
    <w:p w:rsidR="00623CDD" w:rsidRPr="00527F3A" w:rsidRDefault="00623CDD" w:rsidP="00623CDD">
      <w:pPr>
        <w:widowControl w:val="0"/>
        <w:numPr>
          <w:ilvl w:val="0"/>
          <w:numId w:val="1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фондом оплаты труда, формируемым организацией исходя из экономических возможностей, т.е. за счет дохода или за счет средств, отпущенных учреждению по смете собственником или соответствующим органом управления. Полномочия нанимателя как субъекта трудового права осуществляют специальные коллегиальные органы управления (правления, дирекции, советы), а также на основе единоначалия – руководитель организации и (или) уполномоченные должностные лица. Юридические лица действуют</w:t>
      </w:r>
      <w:r w:rsidRPr="00527F3A">
        <w:rPr>
          <w:rFonts w:ascii="Times New Roman" w:hAnsi="Times New Roman"/>
          <w:color w:val="000000"/>
          <w:sz w:val="28"/>
          <w:szCs w:val="28"/>
        </w:rPr>
        <w:t xml:space="preserve"> на основании устава, либо учредительного договора и устава, либо только учредительного договора (ст. 48 ГК).</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iCs/>
          <w:color w:val="000000"/>
          <w:spacing w:val="-10"/>
          <w:sz w:val="28"/>
          <w:szCs w:val="28"/>
        </w:rPr>
        <w:t>Граждане</w:t>
      </w:r>
      <w:r w:rsidRPr="00527F3A">
        <w:rPr>
          <w:rFonts w:ascii="Times New Roman" w:hAnsi="Times New Roman"/>
          <w:i/>
          <w:iCs/>
          <w:color w:val="000000"/>
          <w:spacing w:val="-10"/>
          <w:sz w:val="28"/>
          <w:szCs w:val="28"/>
        </w:rPr>
        <w:t xml:space="preserve"> </w:t>
      </w:r>
      <w:r w:rsidRPr="00527F3A">
        <w:rPr>
          <w:rFonts w:ascii="Times New Roman" w:hAnsi="Times New Roman"/>
          <w:color w:val="000000"/>
          <w:spacing w:val="-10"/>
          <w:sz w:val="28"/>
          <w:szCs w:val="28"/>
        </w:rPr>
        <w:t xml:space="preserve">Республики Беларусь, иностранные граждане </w:t>
      </w:r>
      <w:r w:rsidRPr="00527F3A">
        <w:rPr>
          <w:rFonts w:ascii="Times New Roman" w:hAnsi="Times New Roman"/>
          <w:color w:val="000000"/>
          <w:spacing w:val="-11"/>
          <w:sz w:val="28"/>
          <w:szCs w:val="28"/>
        </w:rPr>
        <w:t>и лица без гражданства могут выступать субъектами трудо</w:t>
      </w:r>
      <w:r w:rsidRPr="00527F3A">
        <w:rPr>
          <w:rFonts w:ascii="Times New Roman" w:hAnsi="Times New Roman"/>
          <w:color w:val="000000"/>
          <w:spacing w:val="-12"/>
          <w:sz w:val="28"/>
          <w:szCs w:val="28"/>
        </w:rPr>
        <w:t>вого права в качестве нанимателей, если предоставляют дру</w:t>
      </w:r>
      <w:r w:rsidRPr="00527F3A">
        <w:rPr>
          <w:rFonts w:ascii="Times New Roman" w:hAnsi="Times New Roman"/>
          <w:color w:val="000000"/>
          <w:spacing w:val="-11"/>
          <w:sz w:val="28"/>
          <w:szCs w:val="28"/>
        </w:rPr>
        <w:t xml:space="preserve">гим гражданам работу по трудовому договору. Они могут </w:t>
      </w:r>
      <w:r w:rsidRPr="00527F3A">
        <w:rPr>
          <w:rFonts w:ascii="Times New Roman" w:hAnsi="Times New Roman"/>
          <w:color w:val="000000"/>
          <w:spacing w:val="-8"/>
          <w:sz w:val="28"/>
          <w:szCs w:val="28"/>
        </w:rPr>
        <w:t xml:space="preserve">воспользоваться трудом других лиц для выполнения работ </w:t>
      </w:r>
      <w:r w:rsidRPr="00527F3A">
        <w:rPr>
          <w:rFonts w:ascii="Times New Roman" w:hAnsi="Times New Roman"/>
          <w:color w:val="000000"/>
          <w:spacing w:val="-9"/>
          <w:sz w:val="28"/>
          <w:szCs w:val="28"/>
        </w:rPr>
        <w:t xml:space="preserve">в домашнем хозяйстве граждан, оказания им технической помощи в литературной, иной творческой деятельности и </w:t>
      </w:r>
      <w:r w:rsidRPr="00527F3A">
        <w:rPr>
          <w:rFonts w:ascii="Times New Roman" w:hAnsi="Times New Roman"/>
          <w:color w:val="000000"/>
          <w:sz w:val="28"/>
          <w:szCs w:val="28"/>
        </w:rPr>
        <w:t>других видов услуг.</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11"/>
          <w:sz w:val="28"/>
          <w:szCs w:val="28"/>
        </w:rPr>
      </w:pPr>
      <w:r w:rsidRPr="00527F3A">
        <w:rPr>
          <w:rFonts w:ascii="Times New Roman" w:hAnsi="Times New Roman"/>
          <w:color w:val="000000"/>
          <w:spacing w:val="-12"/>
          <w:sz w:val="28"/>
          <w:szCs w:val="28"/>
        </w:rPr>
        <w:t>Согласно Закону «О поддержке малого и среднего пред</w:t>
      </w:r>
      <w:r w:rsidRPr="00527F3A">
        <w:rPr>
          <w:rFonts w:ascii="Times New Roman" w:hAnsi="Times New Roman"/>
          <w:color w:val="000000"/>
          <w:spacing w:val="-11"/>
          <w:sz w:val="28"/>
          <w:szCs w:val="28"/>
        </w:rPr>
        <w:t>принимательства» от 1 июля 2010 г. № 148-3 индивидуаль</w:t>
      </w:r>
      <w:r w:rsidRPr="00527F3A">
        <w:rPr>
          <w:rFonts w:ascii="Times New Roman" w:hAnsi="Times New Roman"/>
          <w:color w:val="000000"/>
          <w:spacing w:val="-8"/>
          <w:sz w:val="28"/>
          <w:szCs w:val="28"/>
        </w:rPr>
        <w:t>ные предприниматели не рассматриваются как субъекты, для которых определяется средняя численность работни</w:t>
      </w:r>
      <w:r w:rsidRPr="00527F3A">
        <w:rPr>
          <w:rFonts w:ascii="Times New Roman" w:hAnsi="Times New Roman"/>
          <w:color w:val="000000"/>
          <w:spacing w:val="-11"/>
          <w:sz w:val="28"/>
          <w:szCs w:val="28"/>
        </w:rPr>
        <w:t xml:space="preserve">ков. </w:t>
      </w:r>
    </w:p>
    <w:p w:rsidR="00623CDD" w:rsidRPr="00527F3A" w:rsidRDefault="00623CDD" w:rsidP="00623CDD">
      <w:pPr>
        <w:tabs>
          <w:tab w:val="left" w:pos="1100"/>
        </w:tabs>
        <w:suppressAutoHyphens/>
        <w:ind w:firstLine="709"/>
        <w:jc w:val="both"/>
        <w:rPr>
          <w:rFonts w:ascii="Times New Roman" w:hAnsi="Times New Roman"/>
          <w:color w:val="000000"/>
          <w:sz w:val="28"/>
          <w:szCs w:val="28"/>
          <w:u w:val="double"/>
        </w:rPr>
      </w:pPr>
      <w:r w:rsidRPr="00527F3A">
        <w:rPr>
          <w:rFonts w:ascii="Times New Roman" w:hAnsi="Times New Roman"/>
          <w:color w:val="000000"/>
          <w:spacing w:val="-1"/>
          <w:sz w:val="28"/>
          <w:szCs w:val="28"/>
        </w:rPr>
        <w:t xml:space="preserve">В соответствии со ст. 41 Конституции граждане имеют </w:t>
      </w:r>
      <w:r w:rsidRPr="00527F3A">
        <w:rPr>
          <w:rFonts w:ascii="Times New Roman" w:hAnsi="Times New Roman"/>
          <w:color w:val="000000"/>
          <w:sz w:val="28"/>
          <w:szCs w:val="28"/>
        </w:rPr>
        <w:t xml:space="preserve">право на защиту своих экономических социальных интересов, включая право на объединения в профессиональные </w:t>
      </w:r>
      <w:r w:rsidRPr="00527F3A">
        <w:rPr>
          <w:rFonts w:ascii="Times New Roman" w:hAnsi="Times New Roman"/>
          <w:color w:val="000000"/>
          <w:spacing w:val="-2"/>
          <w:sz w:val="28"/>
          <w:szCs w:val="28"/>
        </w:rPr>
        <w:t>союзы. Профессиональный союз является добровольной об</w:t>
      </w:r>
      <w:r w:rsidRPr="00527F3A">
        <w:rPr>
          <w:rFonts w:ascii="Times New Roman" w:hAnsi="Times New Roman"/>
          <w:color w:val="000000"/>
          <w:sz w:val="28"/>
          <w:szCs w:val="28"/>
        </w:rPr>
        <w:t xml:space="preserve">щественной организацией, объединяющей граждан, в том </w:t>
      </w:r>
      <w:r w:rsidRPr="00527F3A">
        <w:rPr>
          <w:rFonts w:ascii="Times New Roman" w:hAnsi="Times New Roman"/>
          <w:color w:val="000000"/>
          <w:spacing w:val="-3"/>
          <w:sz w:val="28"/>
          <w:szCs w:val="28"/>
        </w:rPr>
        <w:t>числе обучающихся в высших, средних специальных и про</w:t>
      </w:r>
      <w:r w:rsidRPr="00527F3A">
        <w:rPr>
          <w:rFonts w:ascii="Times New Roman" w:hAnsi="Times New Roman"/>
          <w:color w:val="000000"/>
          <w:spacing w:val="-1"/>
          <w:sz w:val="28"/>
          <w:szCs w:val="28"/>
        </w:rPr>
        <w:t xml:space="preserve">фессионально-технических учебных заведениях, связанных </w:t>
      </w:r>
      <w:r w:rsidRPr="00527F3A">
        <w:rPr>
          <w:rFonts w:ascii="Times New Roman" w:hAnsi="Times New Roman"/>
          <w:color w:val="000000"/>
          <w:spacing w:val="-2"/>
          <w:sz w:val="28"/>
          <w:szCs w:val="28"/>
        </w:rPr>
        <w:t>общими интересами по роду деятельности, как в производс</w:t>
      </w:r>
      <w:r w:rsidRPr="00527F3A">
        <w:rPr>
          <w:rFonts w:ascii="Times New Roman" w:hAnsi="Times New Roman"/>
          <w:color w:val="000000"/>
          <w:sz w:val="28"/>
          <w:szCs w:val="28"/>
        </w:rPr>
        <w:t xml:space="preserve">твенной, так и непроизводственной сферах, для защиты </w:t>
      </w:r>
      <w:r w:rsidRPr="00527F3A">
        <w:rPr>
          <w:rFonts w:ascii="Times New Roman" w:hAnsi="Times New Roman"/>
          <w:color w:val="000000"/>
          <w:spacing w:val="-2"/>
          <w:sz w:val="28"/>
          <w:szCs w:val="28"/>
        </w:rPr>
        <w:t xml:space="preserve">трудовых, социально-экономических прав и интересов, вытекающих из общепризнанных принципов международного </w:t>
      </w:r>
      <w:r w:rsidRPr="00527F3A">
        <w:rPr>
          <w:rFonts w:ascii="Times New Roman" w:hAnsi="Times New Roman"/>
          <w:color w:val="000000"/>
          <w:spacing w:val="-3"/>
          <w:sz w:val="28"/>
          <w:szCs w:val="28"/>
        </w:rPr>
        <w:t>права и установленных Всеобщей декларацией прав челове</w:t>
      </w:r>
      <w:r w:rsidRPr="00527F3A">
        <w:rPr>
          <w:rFonts w:ascii="Times New Roman" w:hAnsi="Times New Roman"/>
          <w:color w:val="000000"/>
          <w:spacing w:val="-2"/>
          <w:sz w:val="28"/>
          <w:szCs w:val="28"/>
        </w:rPr>
        <w:t>ка, Международным пактом об экономических, социальных и культурных правах, Международным пактом о гражданс</w:t>
      </w:r>
      <w:r w:rsidRPr="00527F3A">
        <w:rPr>
          <w:rFonts w:ascii="Times New Roman" w:hAnsi="Times New Roman"/>
          <w:color w:val="000000"/>
          <w:spacing w:val="-1"/>
          <w:sz w:val="28"/>
          <w:szCs w:val="28"/>
        </w:rPr>
        <w:t xml:space="preserve">ких и политических правах, конвенциями Международной </w:t>
      </w:r>
      <w:r w:rsidRPr="00527F3A">
        <w:rPr>
          <w:rFonts w:ascii="Times New Roman" w:hAnsi="Times New Roman"/>
          <w:color w:val="000000"/>
          <w:spacing w:val="-2"/>
          <w:sz w:val="28"/>
          <w:szCs w:val="28"/>
        </w:rPr>
        <w:t xml:space="preserve">организации труда и иными ратифицированными в установленном порядке международными договорами Республики </w:t>
      </w:r>
      <w:r w:rsidRPr="00527F3A">
        <w:rPr>
          <w:rFonts w:ascii="Times New Roman" w:hAnsi="Times New Roman"/>
          <w:color w:val="000000"/>
          <w:sz w:val="28"/>
          <w:szCs w:val="28"/>
        </w:rPr>
        <w:t>Беларусь.</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z w:val="28"/>
          <w:szCs w:val="28"/>
        </w:rPr>
        <w:t xml:space="preserve">В настоящее время деятельность профсоюзов регулируется Законом Республики Беларусь от 22 апреля 1992 г. </w:t>
      </w:r>
      <w:r w:rsidRPr="00527F3A">
        <w:rPr>
          <w:rFonts w:ascii="Times New Roman" w:hAnsi="Times New Roman"/>
          <w:color w:val="000000"/>
          <w:spacing w:val="-2"/>
          <w:sz w:val="28"/>
          <w:szCs w:val="28"/>
        </w:rPr>
        <w:t xml:space="preserve">«О профессиональных союзах» (с изм. и доп.), который устанавливает правовые основы создания профсоюзов, </w:t>
      </w:r>
      <w:r w:rsidRPr="00527F3A">
        <w:rPr>
          <w:rFonts w:ascii="Times New Roman" w:hAnsi="Times New Roman"/>
          <w:color w:val="000000"/>
          <w:sz w:val="28"/>
          <w:szCs w:val="28"/>
        </w:rPr>
        <w:t xml:space="preserve">их права </w:t>
      </w:r>
      <w:r w:rsidRPr="00527F3A">
        <w:rPr>
          <w:rFonts w:ascii="Times New Roman" w:hAnsi="Times New Roman"/>
          <w:color w:val="000000"/>
          <w:sz w:val="28"/>
          <w:szCs w:val="28"/>
        </w:rPr>
        <w:lastRenderedPageBreak/>
        <w:t xml:space="preserve">и гарантии деятельности; регулирует отношения профсоюзов с органами государственной власти, органами </w:t>
      </w:r>
      <w:r w:rsidRPr="00527F3A">
        <w:rPr>
          <w:rFonts w:ascii="Times New Roman" w:hAnsi="Times New Roman"/>
          <w:color w:val="000000"/>
          <w:spacing w:val="-1"/>
          <w:sz w:val="28"/>
          <w:szCs w:val="28"/>
        </w:rPr>
        <w:t>местного самоуправления, нанимателями, их объединения</w:t>
      </w:r>
      <w:r w:rsidRPr="00527F3A">
        <w:rPr>
          <w:rFonts w:ascii="Times New Roman" w:hAnsi="Times New Roman"/>
          <w:color w:val="000000"/>
          <w:spacing w:val="-2"/>
          <w:sz w:val="28"/>
          <w:szCs w:val="28"/>
        </w:rPr>
        <w:t>ми, другими общественными объединениями, юридически</w:t>
      </w:r>
      <w:r w:rsidRPr="00527F3A">
        <w:rPr>
          <w:rFonts w:ascii="Times New Roman" w:hAnsi="Times New Roman"/>
          <w:color w:val="000000"/>
          <w:sz w:val="28"/>
          <w:szCs w:val="28"/>
        </w:rPr>
        <w:t>ми лицами и гражданами.</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1"/>
          <w:sz w:val="28"/>
          <w:szCs w:val="28"/>
        </w:rPr>
      </w:pPr>
      <w:r w:rsidRPr="00527F3A">
        <w:rPr>
          <w:rFonts w:ascii="Times New Roman" w:hAnsi="Times New Roman"/>
          <w:b/>
          <w:i/>
          <w:iCs/>
          <w:color w:val="000000"/>
          <w:spacing w:val="-4"/>
          <w:sz w:val="28"/>
          <w:szCs w:val="28"/>
        </w:rPr>
        <w:t>Правоспособность профсоюза</w:t>
      </w:r>
      <w:r w:rsidRPr="00527F3A">
        <w:rPr>
          <w:rFonts w:ascii="Times New Roman" w:hAnsi="Times New Roman"/>
          <w:i/>
          <w:iCs/>
          <w:color w:val="000000"/>
          <w:spacing w:val="-6"/>
          <w:sz w:val="28"/>
          <w:szCs w:val="28"/>
        </w:rPr>
        <w:t xml:space="preserve"> </w:t>
      </w:r>
      <w:r w:rsidRPr="00527F3A">
        <w:rPr>
          <w:rFonts w:ascii="Times New Roman" w:hAnsi="Times New Roman"/>
          <w:color w:val="000000"/>
          <w:spacing w:val="-6"/>
          <w:sz w:val="28"/>
          <w:szCs w:val="28"/>
        </w:rPr>
        <w:t>как юридического лица воз</w:t>
      </w:r>
      <w:r w:rsidRPr="00527F3A">
        <w:rPr>
          <w:rFonts w:ascii="Times New Roman" w:hAnsi="Times New Roman"/>
          <w:color w:val="000000"/>
          <w:spacing w:val="-1"/>
          <w:sz w:val="28"/>
          <w:szCs w:val="28"/>
        </w:rPr>
        <w:t xml:space="preserve">никает с момента его государственной регистрации. </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527F3A">
        <w:rPr>
          <w:rFonts w:ascii="Times New Roman" w:hAnsi="Times New Roman"/>
          <w:i/>
          <w:iCs/>
          <w:color w:val="000000"/>
          <w:spacing w:val="-4"/>
          <w:sz w:val="28"/>
          <w:szCs w:val="28"/>
        </w:rPr>
        <w:t>Характерными критериями</w:t>
      </w:r>
      <w:r w:rsidRPr="00527F3A">
        <w:rPr>
          <w:rFonts w:ascii="Times New Roman" w:hAnsi="Times New Roman"/>
          <w:color w:val="000000"/>
          <w:sz w:val="28"/>
          <w:szCs w:val="28"/>
        </w:rPr>
        <w:t xml:space="preserve"> правосубъектности профсоюза яв</w:t>
      </w:r>
      <w:r w:rsidRPr="00527F3A">
        <w:rPr>
          <w:rFonts w:ascii="Times New Roman" w:hAnsi="Times New Roman"/>
          <w:color w:val="000000"/>
          <w:spacing w:val="-2"/>
          <w:sz w:val="28"/>
          <w:szCs w:val="28"/>
        </w:rPr>
        <w:t xml:space="preserve">ляются: </w:t>
      </w:r>
    </w:p>
    <w:p w:rsidR="00623CDD" w:rsidRPr="00527F3A" w:rsidRDefault="00623CDD" w:rsidP="00623CDD">
      <w:pPr>
        <w:widowControl w:val="0"/>
        <w:numPr>
          <w:ilvl w:val="0"/>
          <w:numId w:val="17"/>
        </w:numPr>
        <w:shd w:val="clear" w:color="auto" w:fill="FFFFFF"/>
        <w:tabs>
          <w:tab w:val="left" w:pos="1134"/>
        </w:tabs>
        <w:autoSpaceDE w:val="0"/>
        <w:autoSpaceDN w:val="0"/>
        <w:adjustRightInd w:val="0"/>
        <w:ind w:left="0" w:firstLine="709"/>
        <w:jc w:val="both"/>
        <w:rPr>
          <w:rFonts w:ascii="Times New Roman" w:hAnsi="Times New Roman"/>
          <w:color w:val="000000"/>
          <w:spacing w:val="-2"/>
          <w:sz w:val="28"/>
          <w:szCs w:val="28"/>
        </w:rPr>
      </w:pPr>
      <w:r w:rsidRPr="00527F3A">
        <w:rPr>
          <w:rFonts w:ascii="Times New Roman" w:hAnsi="Times New Roman"/>
          <w:color w:val="000000"/>
          <w:spacing w:val="-2"/>
          <w:sz w:val="28"/>
          <w:szCs w:val="28"/>
        </w:rPr>
        <w:t xml:space="preserve">добровольность; </w:t>
      </w:r>
    </w:p>
    <w:p w:rsidR="00623CDD" w:rsidRPr="00527F3A" w:rsidRDefault="00623CDD" w:rsidP="00623CDD">
      <w:pPr>
        <w:widowControl w:val="0"/>
        <w:numPr>
          <w:ilvl w:val="0"/>
          <w:numId w:val="17"/>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2"/>
          <w:sz w:val="28"/>
          <w:szCs w:val="28"/>
        </w:rPr>
        <w:t>наличие органа управления (проф</w:t>
      </w:r>
      <w:r w:rsidRPr="00527F3A">
        <w:rPr>
          <w:rFonts w:ascii="Times New Roman" w:hAnsi="Times New Roman"/>
          <w:color w:val="000000"/>
          <w:sz w:val="28"/>
          <w:szCs w:val="28"/>
        </w:rPr>
        <w:t xml:space="preserve">комы). </w:t>
      </w:r>
    </w:p>
    <w:p w:rsidR="00623CDD" w:rsidRPr="00527F3A"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z w:val="28"/>
          <w:szCs w:val="28"/>
        </w:rPr>
        <w:t xml:space="preserve">Права и обязанности профсоюзов едины – защита </w:t>
      </w:r>
      <w:r w:rsidRPr="00527F3A">
        <w:rPr>
          <w:rFonts w:ascii="Times New Roman" w:hAnsi="Times New Roman"/>
          <w:color w:val="000000"/>
          <w:spacing w:val="-2"/>
          <w:sz w:val="28"/>
          <w:szCs w:val="28"/>
        </w:rPr>
        <w:t xml:space="preserve">нарушенных прав работников. </w:t>
      </w:r>
    </w:p>
    <w:p w:rsidR="00623CDD" w:rsidRDefault="00623CDD" w:rsidP="00623CDD">
      <w:pPr>
        <w:tabs>
          <w:tab w:val="left" w:pos="1134"/>
        </w:tabs>
        <w:suppressAutoHyphens/>
        <w:autoSpaceDE w:val="0"/>
        <w:autoSpaceDN w:val="0"/>
        <w:adjustRightInd w:val="0"/>
        <w:jc w:val="both"/>
        <w:rPr>
          <w:rFonts w:ascii="Times New Roman" w:hAnsi="Times New Roman"/>
          <w:kern w:val="30"/>
          <w:sz w:val="28"/>
          <w:szCs w:val="28"/>
        </w:rPr>
      </w:pPr>
    </w:p>
    <w:p w:rsidR="00623CDD" w:rsidRPr="00CE0472" w:rsidRDefault="00623CDD" w:rsidP="00623CDD">
      <w:pPr>
        <w:tabs>
          <w:tab w:val="left" w:pos="1134"/>
        </w:tabs>
        <w:suppressAutoHyphens/>
        <w:autoSpaceDE w:val="0"/>
        <w:autoSpaceDN w:val="0"/>
        <w:adjustRightInd w:val="0"/>
        <w:ind w:firstLine="709"/>
        <w:jc w:val="both"/>
        <w:rPr>
          <w:rFonts w:ascii="Times New Roman" w:hAnsi="Times New Roman"/>
          <w:b/>
          <w:i/>
          <w:sz w:val="28"/>
          <w:szCs w:val="28"/>
        </w:rPr>
      </w:pPr>
      <w:r w:rsidRPr="00CE0472">
        <w:rPr>
          <w:rFonts w:ascii="Times New Roman" w:hAnsi="Times New Roman"/>
          <w:b/>
          <w:i/>
          <w:sz w:val="28"/>
          <w:szCs w:val="28"/>
        </w:rPr>
        <w:t>Материалы для самостоятельного изучения:</w:t>
      </w:r>
    </w:p>
    <w:p w:rsidR="00623CDD" w:rsidRPr="00527F3A" w:rsidRDefault="00623CDD" w:rsidP="00623CDD">
      <w:pPr>
        <w:numPr>
          <w:ilvl w:val="0"/>
          <w:numId w:val="14"/>
        </w:numPr>
        <w:tabs>
          <w:tab w:val="left" w:pos="-540"/>
          <w:tab w:val="left" w:pos="360"/>
          <w:tab w:val="left" w:pos="1134"/>
        </w:tabs>
        <w:ind w:right="-108" w:firstLine="709"/>
        <w:jc w:val="both"/>
        <w:rPr>
          <w:rFonts w:ascii="Times New Roman" w:hAnsi="Times New Roman"/>
          <w:sz w:val="28"/>
          <w:szCs w:val="28"/>
        </w:rPr>
      </w:pPr>
      <w:r w:rsidRPr="00527F3A">
        <w:rPr>
          <w:rFonts w:ascii="Times New Roman" w:hAnsi="Times New Roman"/>
          <w:sz w:val="28"/>
          <w:szCs w:val="28"/>
        </w:rPr>
        <w:t>Понятие и классификация субъектов трудового права.</w:t>
      </w:r>
    </w:p>
    <w:p w:rsidR="00623CDD" w:rsidRPr="00527F3A" w:rsidRDefault="00623CDD" w:rsidP="00623CDD">
      <w:pPr>
        <w:numPr>
          <w:ilvl w:val="0"/>
          <w:numId w:val="14"/>
        </w:numPr>
        <w:tabs>
          <w:tab w:val="left" w:pos="-540"/>
          <w:tab w:val="left" w:pos="360"/>
          <w:tab w:val="left" w:pos="1134"/>
        </w:tabs>
        <w:ind w:right="-108" w:firstLine="709"/>
        <w:jc w:val="both"/>
        <w:rPr>
          <w:rFonts w:ascii="Times New Roman" w:hAnsi="Times New Roman"/>
          <w:sz w:val="28"/>
          <w:szCs w:val="28"/>
        </w:rPr>
      </w:pPr>
      <w:r w:rsidRPr="00527F3A">
        <w:rPr>
          <w:rFonts w:ascii="Times New Roman" w:hAnsi="Times New Roman"/>
          <w:sz w:val="28"/>
          <w:szCs w:val="28"/>
        </w:rPr>
        <w:t>Физические лица (работники) как субъекты трудового права.</w:t>
      </w:r>
    </w:p>
    <w:p w:rsidR="00623CDD" w:rsidRPr="00527F3A" w:rsidRDefault="00623CDD" w:rsidP="00623CDD">
      <w:pPr>
        <w:numPr>
          <w:ilvl w:val="0"/>
          <w:numId w:val="14"/>
        </w:numPr>
        <w:tabs>
          <w:tab w:val="left" w:pos="-540"/>
          <w:tab w:val="left" w:pos="360"/>
          <w:tab w:val="left" w:pos="1134"/>
        </w:tabs>
        <w:ind w:right="-108" w:firstLine="709"/>
        <w:jc w:val="both"/>
        <w:rPr>
          <w:rFonts w:ascii="Times New Roman" w:hAnsi="Times New Roman"/>
          <w:sz w:val="28"/>
          <w:szCs w:val="28"/>
        </w:rPr>
      </w:pPr>
      <w:r w:rsidRPr="00527F3A">
        <w:rPr>
          <w:rFonts w:ascii="Times New Roman" w:hAnsi="Times New Roman"/>
          <w:sz w:val="28"/>
          <w:szCs w:val="28"/>
        </w:rPr>
        <w:t>Наниматели как субъекты трудового права.</w:t>
      </w:r>
    </w:p>
    <w:p w:rsidR="00623CDD" w:rsidRPr="00527F3A" w:rsidRDefault="00623CDD" w:rsidP="00623CDD">
      <w:pPr>
        <w:numPr>
          <w:ilvl w:val="0"/>
          <w:numId w:val="14"/>
        </w:numPr>
        <w:tabs>
          <w:tab w:val="left" w:pos="-540"/>
          <w:tab w:val="left" w:pos="360"/>
          <w:tab w:val="left" w:pos="1134"/>
        </w:tabs>
        <w:ind w:firstLine="709"/>
        <w:jc w:val="both"/>
        <w:rPr>
          <w:rFonts w:ascii="Times New Roman" w:hAnsi="Times New Roman"/>
          <w:sz w:val="28"/>
          <w:szCs w:val="28"/>
        </w:rPr>
      </w:pPr>
      <w:r w:rsidRPr="00527F3A">
        <w:rPr>
          <w:rFonts w:ascii="Times New Roman" w:hAnsi="Times New Roman"/>
          <w:sz w:val="28"/>
          <w:szCs w:val="28"/>
        </w:rPr>
        <w:t>Профсоюзы как субъекты трудового права.</w:t>
      </w:r>
    </w:p>
    <w:p w:rsidR="00623CDD" w:rsidRDefault="00623CDD" w:rsidP="00623CDD">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br w:type="page"/>
      </w:r>
    </w:p>
    <w:p w:rsidR="00623CDD" w:rsidRPr="00527F3A" w:rsidRDefault="00623CDD" w:rsidP="00623CDD">
      <w:pPr>
        <w:widowControl w:val="0"/>
        <w:shd w:val="clear" w:color="auto" w:fill="FFFFFF"/>
        <w:tabs>
          <w:tab w:val="left" w:pos="1134"/>
        </w:tabs>
        <w:autoSpaceDE w:val="0"/>
        <w:autoSpaceDN w:val="0"/>
        <w:adjustRightInd w:val="0"/>
        <w:jc w:val="center"/>
        <w:rPr>
          <w:rFonts w:ascii="Times New Roman" w:hAnsi="Times New Roman"/>
          <w:b/>
          <w:sz w:val="28"/>
          <w:szCs w:val="28"/>
        </w:rPr>
      </w:pPr>
      <w:r w:rsidRPr="00527F3A">
        <w:rPr>
          <w:rFonts w:ascii="Times New Roman" w:hAnsi="Times New Roman"/>
          <w:b/>
          <w:sz w:val="28"/>
          <w:szCs w:val="28"/>
        </w:rPr>
        <w:lastRenderedPageBreak/>
        <w:t>ТЕМА 4. ТРУДОВЫЕ ПРАВООТНОШЕНИЯ И ТЕСНО СВЯЗАННЫЕ С НИМИ ПРАВООТНОШЕНИЯ</w:t>
      </w:r>
    </w:p>
    <w:p w:rsidR="00623CDD" w:rsidRPr="00527F3A" w:rsidRDefault="00623CDD" w:rsidP="00623CDD">
      <w:pPr>
        <w:widowControl w:val="0"/>
        <w:shd w:val="clear" w:color="auto" w:fill="FFFFFF"/>
        <w:tabs>
          <w:tab w:val="left" w:pos="1134"/>
        </w:tabs>
        <w:autoSpaceDE w:val="0"/>
        <w:autoSpaceDN w:val="0"/>
        <w:adjustRightInd w:val="0"/>
        <w:ind w:firstLine="709"/>
        <w:jc w:val="center"/>
        <w:rPr>
          <w:rFonts w:ascii="Times New Roman" w:hAnsi="Times New Roman"/>
          <w:sz w:val="28"/>
          <w:szCs w:val="28"/>
        </w:rPr>
      </w:pPr>
    </w:p>
    <w:p w:rsidR="00623CDD" w:rsidRDefault="00623CDD" w:rsidP="00623CDD">
      <w:pPr>
        <w:tabs>
          <w:tab w:val="left" w:pos="1134"/>
        </w:tabs>
        <w:suppressAutoHyphens/>
        <w:autoSpaceDE w:val="0"/>
        <w:autoSpaceDN w:val="0"/>
        <w:adjustRightInd w:val="0"/>
        <w:ind w:firstLine="709"/>
        <w:jc w:val="both"/>
        <w:rPr>
          <w:rFonts w:ascii="Times New Roman" w:hAnsi="Times New Roman"/>
          <w:b/>
          <w:i/>
          <w:color w:val="000000"/>
          <w:sz w:val="28"/>
          <w:szCs w:val="28"/>
          <w:u w:val="single"/>
        </w:rPr>
      </w:pPr>
      <w:r w:rsidRPr="002479D4">
        <w:rPr>
          <w:rFonts w:ascii="Times New Roman" w:hAnsi="Times New Roman"/>
          <w:b/>
          <w:i/>
          <w:color w:val="000000"/>
          <w:sz w:val="28"/>
          <w:szCs w:val="28"/>
          <w:u w:val="single"/>
        </w:rPr>
        <w:t>Базовые понятия и определения по теме (краткое содержание темы):</w:t>
      </w:r>
    </w:p>
    <w:p w:rsidR="00623CDD" w:rsidRPr="00CE0472" w:rsidRDefault="00623CDD" w:rsidP="00623CDD">
      <w:pPr>
        <w:ind w:firstLine="708"/>
        <w:jc w:val="both"/>
        <w:rPr>
          <w:rFonts w:ascii="Times New Roman" w:hAnsi="Times New Roman"/>
          <w:sz w:val="28"/>
          <w:szCs w:val="28"/>
          <w:u w:val="single"/>
        </w:rPr>
      </w:pPr>
      <w:r w:rsidRPr="00CE0472">
        <w:rPr>
          <w:rFonts w:ascii="Times New Roman" w:hAnsi="Times New Roman"/>
          <w:b/>
          <w:i/>
          <w:color w:val="000000"/>
          <w:sz w:val="28"/>
          <w:szCs w:val="28"/>
        </w:rPr>
        <w:t>Трудовое правоотношение</w:t>
      </w:r>
      <w:r w:rsidRPr="00CE0472">
        <w:rPr>
          <w:rFonts w:ascii="Times New Roman" w:hAnsi="Times New Roman"/>
          <w:color w:val="000000"/>
          <w:sz w:val="28"/>
          <w:szCs w:val="28"/>
        </w:rPr>
        <w:t xml:space="preserve"> – это возникающие на основании трудового договора и урегулированные нормами трудового права общественные отношения, по которому работник обязуется выполнять работу по определенной одной или нескольким профессиям, специальностям, должностям соответствующей квалификации и соблюдать внутренний трудовой распорядок, а наниматель обязуется предоставлять обусловленную трудовым договором работу, своевременно оплачивать труд работника и обеспечивать условия труда, предусмотренные законодательством, локальными нормативными правовыми актами и соглашением сторон.</w:t>
      </w:r>
    </w:p>
    <w:p w:rsidR="00623CDD" w:rsidRPr="00CE047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CE0472">
        <w:rPr>
          <w:rFonts w:ascii="Times New Roman" w:hAnsi="Times New Roman"/>
          <w:b/>
          <w:i/>
          <w:color w:val="000000"/>
          <w:sz w:val="28"/>
          <w:szCs w:val="28"/>
        </w:rPr>
        <w:t>Сторонами</w:t>
      </w:r>
      <w:r w:rsidRPr="00CE0472">
        <w:rPr>
          <w:rFonts w:ascii="Times New Roman" w:hAnsi="Times New Roman"/>
          <w:color w:val="000000"/>
          <w:sz w:val="28"/>
          <w:szCs w:val="28"/>
        </w:rPr>
        <w:t xml:space="preserve"> этого правоотношения являются </w:t>
      </w:r>
      <w:r w:rsidRPr="00CE0472">
        <w:rPr>
          <w:rFonts w:ascii="Times New Roman" w:hAnsi="Times New Roman"/>
          <w:i/>
          <w:color w:val="000000"/>
          <w:sz w:val="28"/>
          <w:szCs w:val="28"/>
        </w:rPr>
        <w:t>работник</w:t>
      </w:r>
      <w:r w:rsidRPr="00CE0472">
        <w:rPr>
          <w:rFonts w:ascii="Times New Roman" w:hAnsi="Times New Roman"/>
          <w:color w:val="000000"/>
          <w:sz w:val="28"/>
          <w:szCs w:val="28"/>
        </w:rPr>
        <w:t xml:space="preserve"> и </w:t>
      </w:r>
      <w:r w:rsidRPr="00CE0472">
        <w:rPr>
          <w:rFonts w:ascii="Times New Roman" w:hAnsi="Times New Roman"/>
          <w:i/>
          <w:color w:val="000000"/>
          <w:sz w:val="28"/>
          <w:szCs w:val="28"/>
        </w:rPr>
        <w:t>наниматель</w:t>
      </w:r>
      <w:r w:rsidRPr="00CE0472">
        <w:rPr>
          <w:rFonts w:ascii="Times New Roman" w:hAnsi="Times New Roman"/>
          <w:color w:val="000000"/>
          <w:sz w:val="28"/>
          <w:szCs w:val="28"/>
        </w:rPr>
        <w:t>.</w:t>
      </w:r>
    </w:p>
    <w:p w:rsidR="00623CDD" w:rsidRPr="00CE0472" w:rsidRDefault="00623CDD" w:rsidP="00623CDD">
      <w:pPr>
        <w:widowControl w:val="0"/>
        <w:shd w:val="clear" w:color="auto" w:fill="FFFFFF"/>
        <w:autoSpaceDE w:val="0"/>
        <w:autoSpaceDN w:val="0"/>
        <w:adjustRightInd w:val="0"/>
        <w:ind w:firstLine="697"/>
        <w:jc w:val="both"/>
        <w:rPr>
          <w:rFonts w:ascii="Times New Roman" w:hAnsi="Times New Roman"/>
          <w:color w:val="000000"/>
          <w:sz w:val="28"/>
          <w:szCs w:val="28"/>
        </w:rPr>
      </w:pPr>
      <w:r w:rsidRPr="00CE0472">
        <w:rPr>
          <w:rFonts w:ascii="Times New Roman" w:hAnsi="Times New Roman"/>
          <w:b/>
          <w:i/>
          <w:color w:val="000000"/>
          <w:sz w:val="28"/>
          <w:szCs w:val="28"/>
        </w:rPr>
        <w:t>Содержание трудового правоотношения</w:t>
      </w:r>
      <w:r w:rsidRPr="00CE0472">
        <w:rPr>
          <w:rFonts w:ascii="Times New Roman" w:hAnsi="Times New Roman"/>
          <w:color w:val="000000"/>
          <w:sz w:val="28"/>
          <w:szCs w:val="28"/>
        </w:rPr>
        <w:t xml:space="preserve"> составляют </w:t>
      </w:r>
      <w:r w:rsidRPr="00CE0472">
        <w:rPr>
          <w:rFonts w:ascii="Times New Roman" w:hAnsi="Times New Roman"/>
          <w:i/>
          <w:color w:val="000000"/>
          <w:sz w:val="28"/>
          <w:szCs w:val="28"/>
        </w:rPr>
        <w:t>субъективные права</w:t>
      </w:r>
      <w:r w:rsidRPr="00CE0472">
        <w:rPr>
          <w:rFonts w:ascii="Times New Roman" w:hAnsi="Times New Roman"/>
          <w:color w:val="000000"/>
          <w:sz w:val="28"/>
          <w:szCs w:val="28"/>
        </w:rPr>
        <w:t xml:space="preserve"> и </w:t>
      </w:r>
      <w:r w:rsidRPr="00CE0472">
        <w:rPr>
          <w:rFonts w:ascii="Times New Roman" w:hAnsi="Times New Roman"/>
          <w:i/>
          <w:color w:val="000000"/>
          <w:sz w:val="28"/>
          <w:szCs w:val="28"/>
        </w:rPr>
        <w:t>обязанности</w:t>
      </w:r>
      <w:r w:rsidRPr="00CE0472">
        <w:rPr>
          <w:rFonts w:ascii="Times New Roman" w:hAnsi="Times New Roman"/>
          <w:color w:val="000000"/>
          <w:sz w:val="28"/>
          <w:szCs w:val="28"/>
        </w:rPr>
        <w:t xml:space="preserve"> его участников.</w:t>
      </w:r>
    </w:p>
    <w:p w:rsidR="00623CDD" w:rsidRPr="00CE0472" w:rsidRDefault="00623CDD" w:rsidP="00623CDD">
      <w:pPr>
        <w:shd w:val="clear" w:color="auto" w:fill="FFFFFF"/>
        <w:ind w:firstLine="709"/>
        <w:jc w:val="both"/>
        <w:rPr>
          <w:rFonts w:ascii="Times New Roman" w:hAnsi="Times New Roman"/>
          <w:sz w:val="28"/>
          <w:szCs w:val="28"/>
          <w:shd w:val="clear" w:color="auto" w:fill="FFFFFF"/>
        </w:rPr>
      </w:pPr>
      <w:r w:rsidRPr="00CE0472">
        <w:rPr>
          <w:rFonts w:ascii="Times New Roman" w:hAnsi="Times New Roman"/>
          <w:sz w:val="28"/>
          <w:szCs w:val="28"/>
        </w:rPr>
        <w:t xml:space="preserve">Важнейшими </w:t>
      </w:r>
      <w:r w:rsidRPr="00CE0472">
        <w:rPr>
          <w:rFonts w:ascii="Times New Roman" w:hAnsi="Times New Roman"/>
          <w:bCs/>
          <w:i/>
          <w:iCs/>
          <w:sz w:val="28"/>
          <w:szCs w:val="28"/>
        </w:rPr>
        <w:t>отличительными особенностями трудового правоотношения,</w:t>
      </w:r>
      <w:r w:rsidRPr="00CE0472">
        <w:rPr>
          <w:rFonts w:ascii="Times New Roman" w:hAnsi="Times New Roman"/>
          <w:b/>
          <w:bCs/>
          <w:i/>
          <w:iCs/>
          <w:sz w:val="28"/>
          <w:szCs w:val="28"/>
        </w:rPr>
        <w:t xml:space="preserve"> </w:t>
      </w:r>
      <w:r w:rsidRPr="00CE0472">
        <w:rPr>
          <w:rFonts w:ascii="Times New Roman" w:hAnsi="Times New Roman"/>
          <w:sz w:val="28"/>
          <w:szCs w:val="28"/>
        </w:rPr>
        <w:t xml:space="preserve">отграничивающими его от смежных связей (прежде всего гражданско-правовых), являются: </w:t>
      </w:r>
      <w:r w:rsidRPr="00CE0472">
        <w:rPr>
          <w:rFonts w:ascii="Times New Roman" w:hAnsi="Times New Roman"/>
          <w:sz w:val="28"/>
          <w:szCs w:val="28"/>
          <w:shd w:val="clear" w:color="auto" w:fill="FFFFFF"/>
        </w:rPr>
        <w:t xml:space="preserve">1. Носят личный характер. 2. Работник обязан выполнять определенную заранее обусловленную функцию, т.е. работу по определенной специальности, квалификации или должности. 3. Выполнение трудовой функции осуществляется в условиях общего труда, что обуславливает необходимость подчинения субъектов трудового правоотношения правилам внутреннего трудового распорядка, т.е. включение граждан, заключивших трудовой договор, в состав работающих организаций (трудового коллектива). 4. Возмездный характер трудовых правоотношений, который выражается в выплате зарплаты. 5. Длящийся характер. </w:t>
      </w:r>
    </w:p>
    <w:p w:rsidR="00623CDD" w:rsidRPr="00CE0472" w:rsidRDefault="00623CDD" w:rsidP="00623CDD">
      <w:pPr>
        <w:ind w:firstLine="708"/>
        <w:jc w:val="both"/>
        <w:rPr>
          <w:rFonts w:ascii="Times New Roman" w:hAnsi="Times New Roman"/>
          <w:sz w:val="28"/>
          <w:szCs w:val="28"/>
          <w:u w:val="single"/>
        </w:rPr>
      </w:pPr>
      <w:r w:rsidRPr="00CE0472">
        <w:rPr>
          <w:rFonts w:ascii="Times New Roman" w:hAnsi="Times New Roman"/>
          <w:color w:val="000000"/>
          <w:sz w:val="28"/>
          <w:szCs w:val="28"/>
        </w:rPr>
        <w:t xml:space="preserve">Обстоятельства, с которыми законодательство связывает возникновение, изменение или прекращение трудовых правоотношений, называются юридическими фактами. Как правило, </w:t>
      </w:r>
      <w:r w:rsidRPr="00CE0472">
        <w:rPr>
          <w:rFonts w:ascii="Times New Roman" w:hAnsi="Times New Roman"/>
          <w:i/>
          <w:color w:val="000000"/>
          <w:sz w:val="28"/>
          <w:szCs w:val="28"/>
        </w:rPr>
        <w:t>основанием возникновения трудового правоотношения является трудовой договор или (контракт)</w:t>
      </w:r>
      <w:r w:rsidRPr="00CE0472">
        <w:rPr>
          <w:rFonts w:ascii="Times New Roman" w:hAnsi="Times New Roman"/>
          <w:color w:val="000000"/>
          <w:sz w:val="28"/>
          <w:szCs w:val="28"/>
        </w:rPr>
        <w:t xml:space="preserve">. Для работников, занимающих выборные должности, таким основанием является факт избрания на данную должность. В основе возникновения трудовых отношений, вытекающих из членства в организациях любых организационно-правовых форм, могут лежать учредительные документы и локальные нормативные правовые акты этих организаций. Для некоторых категорий работников основанием возникновения трудового правоотношения является сложный состав юридических фактов. В этом случае помимо трудового договора ему предшествует или за ним следует какой-то другой юридический факт. Например, для лиц, принимаемых на работу по конкурсу (научных сотрудников НИИ, профессорско-преподавательского состава вузов и др.), трудовое правоотношение возникает на основе факта избрания на должность по конкурсу и трудового договора. При приеме на работу лица, направленного государственной службой занятости в счет установленной квоты (брони), правоотношения возникают на основе направления государственной службы </w:t>
      </w:r>
      <w:r w:rsidRPr="00CE0472">
        <w:rPr>
          <w:rFonts w:ascii="Times New Roman" w:hAnsi="Times New Roman"/>
          <w:color w:val="000000"/>
          <w:sz w:val="28"/>
          <w:szCs w:val="28"/>
        </w:rPr>
        <w:lastRenderedPageBreak/>
        <w:t>занятости и трудового договора. Юридическим фактом, устанавливающим трудовое правоотношение, является и фактический допуск к работе, даже если прием на работу не был надлежащим образом оформлен (ст. 25 ТК).</w:t>
      </w:r>
    </w:p>
    <w:p w:rsidR="00623CDD" w:rsidRPr="00CE047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CE0472">
        <w:rPr>
          <w:rFonts w:ascii="Times New Roman" w:hAnsi="Times New Roman"/>
          <w:b/>
          <w:i/>
          <w:color w:val="000000"/>
          <w:sz w:val="28"/>
          <w:szCs w:val="28"/>
        </w:rPr>
        <w:t>Изменение</w:t>
      </w:r>
      <w:r w:rsidRPr="00CE0472">
        <w:rPr>
          <w:rFonts w:ascii="Times New Roman" w:hAnsi="Times New Roman"/>
          <w:color w:val="000000"/>
          <w:sz w:val="28"/>
          <w:szCs w:val="28"/>
        </w:rPr>
        <w:t xml:space="preserve"> трудового правоотношения может происходить на договорном основании или на основании, предусмотренном законом. Закон установил четыре формы изменения трудового правоотношения: перевод, перемещение, изменение существенных условий труда и отстранение от работы работника.</w:t>
      </w:r>
    </w:p>
    <w:p w:rsidR="00623CDD" w:rsidRPr="00CE0472"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CE0472">
        <w:rPr>
          <w:rFonts w:ascii="Times New Roman" w:hAnsi="Times New Roman"/>
          <w:b/>
          <w:i/>
          <w:color w:val="000000"/>
          <w:sz w:val="28"/>
          <w:szCs w:val="28"/>
        </w:rPr>
        <w:t>Основаниями прекращения</w:t>
      </w:r>
      <w:r w:rsidRPr="00CE0472">
        <w:rPr>
          <w:rFonts w:ascii="Times New Roman" w:hAnsi="Times New Roman"/>
          <w:color w:val="000000"/>
          <w:sz w:val="28"/>
          <w:szCs w:val="28"/>
        </w:rPr>
        <w:t xml:space="preserve"> трудового правоотношения могут быть:</w:t>
      </w:r>
    </w:p>
    <w:p w:rsidR="00623CDD" w:rsidRPr="00CE0472" w:rsidRDefault="00623CDD" w:rsidP="00623CDD">
      <w:pPr>
        <w:widowControl w:val="0"/>
        <w:numPr>
          <w:ilvl w:val="0"/>
          <w:numId w:val="18"/>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 xml:space="preserve">соглашение сторон; </w:t>
      </w:r>
    </w:p>
    <w:p w:rsidR="00623CDD" w:rsidRPr="00CE0472" w:rsidRDefault="00623CDD" w:rsidP="00623CDD">
      <w:pPr>
        <w:widowControl w:val="0"/>
        <w:numPr>
          <w:ilvl w:val="0"/>
          <w:numId w:val="18"/>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 xml:space="preserve">одностороннее волеизъявление одной из них; </w:t>
      </w:r>
    </w:p>
    <w:p w:rsidR="00623CDD" w:rsidRPr="00CE0472" w:rsidRDefault="00623CDD" w:rsidP="00623CDD">
      <w:pPr>
        <w:widowControl w:val="0"/>
        <w:numPr>
          <w:ilvl w:val="0"/>
          <w:numId w:val="18"/>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 xml:space="preserve">инициатива третьего лица; </w:t>
      </w:r>
    </w:p>
    <w:p w:rsidR="00623CDD" w:rsidRPr="00CE0472" w:rsidRDefault="00623CDD" w:rsidP="00623CDD">
      <w:pPr>
        <w:widowControl w:val="0"/>
        <w:numPr>
          <w:ilvl w:val="0"/>
          <w:numId w:val="18"/>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другие обстоятельства, не зависящие ни от воли сторон, ни третьих лиц.</w:t>
      </w:r>
    </w:p>
    <w:p w:rsidR="00623CDD" w:rsidRPr="00CE0472" w:rsidRDefault="00623CDD" w:rsidP="00623CDD">
      <w:pPr>
        <w:ind w:firstLine="708"/>
        <w:jc w:val="both"/>
        <w:rPr>
          <w:rFonts w:ascii="Times New Roman" w:hAnsi="Times New Roman"/>
          <w:sz w:val="28"/>
          <w:szCs w:val="28"/>
          <w:u w:val="single"/>
        </w:rPr>
      </w:pPr>
      <w:r w:rsidRPr="00CE0472">
        <w:rPr>
          <w:rFonts w:ascii="Times New Roman" w:hAnsi="Times New Roman"/>
          <w:color w:val="000000"/>
          <w:sz w:val="28"/>
          <w:szCs w:val="28"/>
        </w:rPr>
        <w:t xml:space="preserve">Классификация отношений, регулируемых трудовым правом, установлена ст. 4 ТК, согласно которой выделяются трудовые отношения, основанные на трудовом договоре, а также </w:t>
      </w:r>
      <w:r w:rsidRPr="00CE0472">
        <w:rPr>
          <w:rFonts w:ascii="Times New Roman" w:hAnsi="Times New Roman"/>
          <w:b/>
          <w:i/>
          <w:color w:val="000000"/>
          <w:sz w:val="28"/>
          <w:szCs w:val="28"/>
        </w:rPr>
        <w:t>отношения, связанные с</w:t>
      </w:r>
      <w:r w:rsidRPr="00CE0472">
        <w:rPr>
          <w:rFonts w:ascii="Times New Roman" w:hAnsi="Times New Roman"/>
          <w:color w:val="000000"/>
          <w:sz w:val="28"/>
          <w:szCs w:val="28"/>
        </w:rPr>
        <w:t>:</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профессиональной подготовкой работников на производстве;</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деятельностью профсоюзов и объединений нанимателей;</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ведением коллективных переговоров;</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взаимодействием между работником (их представителями) и нанимателем;</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обеспечением занятости;</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контролем и надзором за соблюдением законодательства о труде;</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государственным социальным страхованием;</w:t>
      </w:r>
    </w:p>
    <w:p w:rsidR="00623CDD" w:rsidRPr="00CE0472" w:rsidRDefault="00623CDD" w:rsidP="00623CDD">
      <w:pPr>
        <w:widowControl w:val="0"/>
        <w:numPr>
          <w:ilvl w:val="0"/>
          <w:numId w:val="19"/>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рассмотрением трудовых споров.</w:t>
      </w:r>
    </w:p>
    <w:p w:rsidR="00623CDD" w:rsidRPr="00CE0472" w:rsidRDefault="00623CDD" w:rsidP="00623CDD">
      <w:pPr>
        <w:shd w:val="clear" w:color="auto" w:fill="FFFFFF"/>
        <w:tabs>
          <w:tab w:val="left" w:pos="0"/>
        </w:tabs>
        <w:ind w:firstLine="748"/>
        <w:jc w:val="both"/>
        <w:rPr>
          <w:rFonts w:ascii="Times New Roman" w:hAnsi="Times New Roman"/>
          <w:color w:val="000000"/>
          <w:sz w:val="28"/>
          <w:szCs w:val="28"/>
        </w:rPr>
      </w:pPr>
      <w:r w:rsidRPr="00CE0472">
        <w:rPr>
          <w:rFonts w:ascii="Times New Roman" w:hAnsi="Times New Roman"/>
          <w:color w:val="000000"/>
          <w:sz w:val="28"/>
          <w:szCs w:val="28"/>
        </w:rPr>
        <w:t xml:space="preserve">К важнейшим особенностям классификации отношений, непосредственно связанных с трудовыми, следует отнести деление их на </w:t>
      </w:r>
      <w:r w:rsidRPr="00CE0472">
        <w:rPr>
          <w:rFonts w:ascii="Times New Roman" w:hAnsi="Times New Roman"/>
          <w:b/>
          <w:i/>
          <w:color w:val="000000"/>
          <w:sz w:val="28"/>
          <w:szCs w:val="28"/>
        </w:rPr>
        <w:t>три основные группы</w:t>
      </w:r>
      <w:r w:rsidRPr="00CE0472">
        <w:rPr>
          <w:rFonts w:ascii="Times New Roman" w:hAnsi="Times New Roman"/>
          <w:color w:val="000000"/>
          <w:sz w:val="28"/>
          <w:szCs w:val="28"/>
        </w:rPr>
        <w:t>: предшествующие, сопутствующие и вытекающие.</w:t>
      </w:r>
    </w:p>
    <w:p w:rsidR="00623CDD" w:rsidRPr="00CE0472" w:rsidRDefault="00623CDD" w:rsidP="00623CDD">
      <w:pPr>
        <w:shd w:val="clear" w:color="auto" w:fill="FFFFFF"/>
        <w:tabs>
          <w:tab w:val="left" w:pos="0"/>
        </w:tabs>
        <w:ind w:firstLine="748"/>
        <w:jc w:val="both"/>
        <w:rPr>
          <w:rFonts w:ascii="Times New Roman" w:hAnsi="Times New Roman"/>
          <w:i/>
          <w:iCs/>
          <w:color w:val="000000"/>
          <w:sz w:val="28"/>
          <w:szCs w:val="28"/>
        </w:rPr>
      </w:pPr>
      <w:r w:rsidRPr="00CE0472">
        <w:rPr>
          <w:rFonts w:ascii="Times New Roman" w:hAnsi="Times New Roman"/>
          <w:i/>
          <w:iCs/>
          <w:color w:val="000000"/>
          <w:sz w:val="28"/>
          <w:szCs w:val="28"/>
        </w:rPr>
        <w:t>Предшествующие правоотношения.</w:t>
      </w:r>
    </w:p>
    <w:p w:rsidR="00623CDD" w:rsidRPr="00CE0472" w:rsidRDefault="00623CDD" w:rsidP="00623CDD">
      <w:pPr>
        <w:shd w:val="clear" w:color="auto" w:fill="FFFFFF"/>
        <w:tabs>
          <w:tab w:val="left" w:pos="0"/>
        </w:tabs>
        <w:ind w:firstLine="748"/>
        <w:jc w:val="both"/>
        <w:rPr>
          <w:rFonts w:ascii="Times New Roman" w:hAnsi="Times New Roman"/>
          <w:i/>
          <w:iCs/>
          <w:color w:val="000000"/>
          <w:sz w:val="28"/>
          <w:szCs w:val="28"/>
        </w:rPr>
      </w:pPr>
      <w:r w:rsidRPr="00CE0472">
        <w:rPr>
          <w:rFonts w:ascii="Times New Roman" w:hAnsi="Times New Roman"/>
          <w:i/>
          <w:iCs/>
          <w:color w:val="000000"/>
          <w:sz w:val="28"/>
          <w:szCs w:val="28"/>
        </w:rPr>
        <w:t xml:space="preserve">Сопутствующие правоотношения. </w:t>
      </w:r>
    </w:p>
    <w:p w:rsidR="00623CDD" w:rsidRPr="00CE0472" w:rsidRDefault="00623CDD" w:rsidP="00623CDD">
      <w:pPr>
        <w:shd w:val="clear" w:color="auto" w:fill="FFFFFF"/>
        <w:tabs>
          <w:tab w:val="left" w:pos="0"/>
        </w:tabs>
        <w:ind w:firstLine="748"/>
        <w:jc w:val="both"/>
        <w:rPr>
          <w:rFonts w:ascii="Times New Roman" w:hAnsi="Times New Roman"/>
          <w:color w:val="000000"/>
          <w:sz w:val="28"/>
          <w:szCs w:val="28"/>
        </w:rPr>
      </w:pPr>
      <w:r w:rsidRPr="00CE0472">
        <w:rPr>
          <w:rFonts w:ascii="Times New Roman" w:hAnsi="Times New Roman"/>
          <w:i/>
          <w:iCs/>
          <w:color w:val="000000"/>
          <w:sz w:val="28"/>
          <w:szCs w:val="28"/>
        </w:rPr>
        <w:t xml:space="preserve">Правоотношения, вытекающие из трудовых. </w:t>
      </w:r>
    </w:p>
    <w:p w:rsidR="00623CD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Pr="00CE0472" w:rsidRDefault="00623CDD" w:rsidP="00623CDD">
      <w:pPr>
        <w:tabs>
          <w:tab w:val="left" w:pos="1134"/>
        </w:tabs>
        <w:suppressAutoHyphens/>
        <w:autoSpaceDE w:val="0"/>
        <w:autoSpaceDN w:val="0"/>
        <w:adjustRightInd w:val="0"/>
        <w:ind w:firstLine="709"/>
        <w:jc w:val="both"/>
        <w:rPr>
          <w:rFonts w:ascii="Times New Roman" w:hAnsi="Times New Roman"/>
          <w:b/>
          <w:i/>
          <w:sz w:val="28"/>
          <w:szCs w:val="28"/>
        </w:rPr>
      </w:pPr>
      <w:r w:rsidRPr="00CE0472">
        <w:rPr>
          <w:rFonts w:ascii="Times New Roman" w:hAnsi="Times New Roman"/>
          <w:b/>
          <w:i/>
          <w:sz w:val="28"/>
          <w:szCs w:val="28"/>
        </w:rPr>
        <w:t>Материалы для самостоятельного изучения:</w:t>
      </w:r>
    </w:p>
    <w:p w:rsidR="00623CDD" w:rsidRPr="00527F3A" w:rsidRDefault="00623CDD" w:rsidP="00623CDD">
      <w:pPr>
        <w:numPr>
          <w:ilvl w:val="0"/>
          <w:numId w:val="15"/>
        </w:numPr>
        <w:tabs>
          <w:tab w:val="left" w:pos="1134"/>
        </w:tabs>
        <w:ind w:left="0" w:firstLine="709"/>
        <w:jc w:val="both"/>
        <w:rPr>
          <w:rFonts w:ascii="Times New Roman" w:hAnsi="Times New Roman"/>
          <w:sz w:val="28"/>
          <w:szCs w:val="28"/>
        </w:rPr>
      </w:pPr>
      <w:r w:rsidRPr="00527F3A">
        <w:rPr>
          <w:rFonts w:ascii="Times New Roman" w:hAnsi="Times New Roman"/>
          <w:sz w:val="28"/>
          <w:szCs w:val="28"/>
        </w:rPr>
        <w:t xml:space="preserve">Понятие и особенности трудового правоотношения. </w:t>
      </w:r>
    </w:p>
    <w:p w:rsidR="00623CDD" w:rsidRPr="00527F3A" w:rsidRDefault="00623CDD" w:rsidP="00623CDD">
      <w:pPr>
        <w:numPr>
          <w:ilvl w:val="0"/>
          <w:numId w:val="15"/>
        </w:numPr>
        <w:tabs>
          <w:tab w:val="left" w:pos="1134"/>
        </w:tabs>
        <w:ind w:left="0" w:firstLine="709"/>
        <w:jc w:val="both"/>
        <w:rPr>
          <w:rFonts w:ascii="Times New Roman" w:hAnsi="Times New Roman"/>
          <w:sz w:val="28"/>
          <w:szCs w:val="28"/>
        </w:rPr>
      </w:pPr>
      <w:r w:rsidRPr="00527F3A">
        <w:rPr>
          <w:rFonts w:ascii="Times New Roman" w:hAnsi="Times New Roman"/>
          <w:sz w:val="28"/>
          <w:szCs w:val="28"/>
        </w:rPr>
        <w:t>Основания возникновения, изменения и прекращения трудовых правоотношений.</w:t>
      </w:r>
    </w:p>
    <w:p w:rsidR="00623CDD" w:rsidRPr="00527F3A" w:rsidRDefault="00623CDD" w:rsidP="00623CDD">
      <w:pPr>
        <w:numPr>
          <w:ilvl w:val="0"/>
          <w:numId w:val="15"/>
        </w:numPr>
        <w:tabs>
          <w:tab w:val="left" w:pos="1134"/>
        </w:tabs>
        <w:ind w:left="0" w:firstLine="709"/>
        <w:jc w:val="both"/>
        <w:rPr>
          <w:rFonts w:ascii="Times New Roman" w:hAnsi="Times New Roman"/>
          <w:sz w:val="28"/>
          <w:szCs w:val="28"/>
        </w:rPr>
      </w:pPr>
      <w:r w:rsidRPr="00527F3A">
        <w:rPr>
          <w:rFonts w:ascii="Times New Roman" w:hAnsi="Times New Roman"/>
          <w:sz w:val="28"/>
          <w:szCs w:val="28"/>
        </w:rPr>
        <w:t xml:space="preserve">Характеристика правоотношений, тесно связанных с трудовыми. </w:t>
      </w:r>
    </w:p>
    <w:p w:rsidR="00623CDD" w:rsidRDefault="00623CDD" w:rsidP="00623CDD">
      <w:pPr>
        <w:pStyle w:val="2"/>
        <w:spacing w:before="0" w:after="0"/>
        <w:jc w:val="center"/>
        <w:rPr>
          <w:rFonts w:ascii="Times New Roman" w:hAnsi="Times New Roman" w:cs="Times New Roman"/>
          <w:i w:val="0"/>
        </w:rPr>
      </w:pPr>
      <w:r>
        <w:rPr>
          <w:rFonts w:ascii="Times New Roman" w:hAnsi="Times New Roman" w:cs="Times New Roman"/>
          <w:i w:val="0"/>
        </w:rPr>
        <w:br w:type="page"/>
      </w:r>
    </w:p>
    <w:p w:rsidR="00623CDD" w:rsidRPr="006611FE" w:rsidRDefault="00623CDD" w:rsidP="00623CDD">
      <w:pPr>
        <w:pStyle w:val="2"/>
        <w:spacing w:before="0" w:after="0"/>
        <w:jc w:val="center"/>
        <w:rPr>
          <w:rFonts w:ascii="Times New Roman" w:hAnsi="Times New Roman" w:cs="Times New Roman"/>
          <w:i w:val="0"/>
        </w:rPr>
      </w:pPr>
      <w:r w:rsidRPr="006611FE">
        <w:rPr>
          <w:rFonts w:ascii="Times New Roman" w:hAnsi="Times New Roman" w:cs="Times New Roman"/>
          <w:i w:val="0"/>
        </w:rPr>
        <w:lastRenderedPageBreak/>
        <w:t>ТЕМА 5-6. СОЦИАЛЬНОЕ ПАРТНЕРСТВО. КОЛЛЕКТИВНЫЕ ДОГОВОРЫ И СОГЛАШЕНИЯ</w:t>
      </w:r>
    </w:p>
    <w:p w:rsidR="00623CDD" w:rsidRPr="006611FE"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Pr="00EC687B" w:rsidRDefault="00623CDD" w:rsidP="00623CDD">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623CDD" w:rsidRPr="006611FE" w:rsidRDefault="00623CDD" w:rsidP="00623CDD">
      <w:pPr>
        <w:numPr>
          <w:ilvl w:val="0"/>
          <w:numId w:val="20"/>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Понятие, субъекты, принципы социального партнерства и его значение.</w:t>
      </w:r>
    </w:p>
    <w:p w:rsidR="00623CDD" w:rsidRPr="006611FE" w:rsidRDefault="00623CDD" w:rsidP="00623CDD">
      <w:pPr>
        <w:numPr>
          <w:ilvl w:val="0"/>
          <w:numId w:val="20"/>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Коллективные переговоры и порядок их ведения.</w:t>
      </w:r>
    </w:p>
    <w:p w:rsidR="00623CDD" w:rsidRPr="006611FE" w:rsidRDefault="00623CDD" w:rsidP="00623CDD">
      <w:pPr>
        <w:numPr>
          <w:ilvl w:val="0"/>
          <w:numId w:val="20"/>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Понятие, стороны и содержание коллективного договора, соглашения.</w:t>
      </w:r>
    </w:p>
    <w:p w:rsidR="00623CDD" w:rsidRPr="006611FE"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Default="00623CDD" w:rsidP="00623CDD">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Базовые понятия и определения по теме (краткое содержание темы):</w:t>
      </w:r>
    </w:p>
    <w:p w:rsidR="00623CDD" w:rsidRPr="006611FE" w:rsidRDefault="00623CDD" w:rsidP="00623CDD">
      <w:pPr>
        <w:ind w:firstLine="709"/>
        <w:jc w:val="both"/>
        <w:rPr>
          <w:rFonts w:ascii="Times New Roman" w:hAnsi="Times New Roman" w:cs="Sylfaen"/>
          <w:b/>
          <w:bCs/>
          <w:i/>
          <w:sz w:val="28"/>
          <w:szCs w:val="28"/>
        </w:rPr>
      </w:pPr>
      <w:r w:rsidRPr="006611FE">
        <w:rPr>
          <w:rFonts w:ascii="Times New Roman" w:hAnsi="Times New Roman"/>
          <w:b/>
          <w:i/>
          <w:color w:val="000000"/>
          <w:sz w:val="28"/>
          <w:szCs w:val="28"/>
        </w:rPr>
        <w:t>Социальное партнерство</w:t>
      </w:r>
      <w:r w:rsidRPr="006611FE">
        <w:rPr>
          <w:rFonts w:ascii="Times New Roman" w:hAnsi="Times New Roman"/>
          <w:color w:val="000000"/>
          <w:sz w:val="28"/>
          <w:szCs w:val="28"/>
        </w:rPr>
        <w:t xml:space="preserve"> – это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 (ст. 352 ТК).</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Значение социального партнерства</w:t>
      </w:r>
      <w:r w:rsidRPr="006611FE">
        <w:rPr>
          <w:rFonts w:ascii="Times New Roman" w:hAnsi="Times New Roman"/>
          <w:color w:val="000000"/>
          <w:sz w:val="28"/>
          <w:szCs w:val="28"/>
        </w:rPr>
        <w:t xml:space="preserve"> заключается в том, что оно:</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а) является важным и действенным способом урегулирования противоречий интересов работников и нанимателей, органов государства;</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б) является цивилизованной формой общественных отношений, обеспечивающей защиту интересов сторон коллективных трудовых отношений, согласно формам и принципам, предусмотренным международным правом и ТК.</w:t>
      </w:r>
    </w:p>
    <w:p w:rsidR="00623CDD" w:rsidRPr="006611FE" w:rsidRDefault="00623CDD" w:rsidP="00623CDD">
      <w:pPr>
        <w:ind w:firstLine="720"/>
        <w:jc w:val="both"/>
        <w:rPr>
          <w:rFonts w:ascii="Times New Roman" w:hAnsi="Times New Roman"/>
          <w:color w:val="000000"/>
          <w:sz w:val="28"/>
          <w:szCs w:val="28"/>
        </w:rPr>
      </w:pPr>
      <w:r w:rsidRPr="006611FE">
        <w:rPr>
          <w:rFonts w:ascii="Times New Roman" w:hAnsi="Times New Roman"/>
          <w:color w:val="000000"/>
          <w:sz w:val="28"/>
          <w:szCs w:val="28"/>
        </w:rPr>
        <w:t xml:space="preserve">К </w:t>
      </w:r>
      <w:r w:rsidRPr="006611FE">
        <w:rPr>
          <w:rFonts w:ascii="Times New Roman" w:hAnsi="Times New Roman"/>
          <w:b/>
          <w:i/>
          <w:iCs/>
          <w:color w:val="000000"/>
          <w:sz w:val="28"/>
          <w:szCs w:val="28"/>
        </w:rPr>
        <w:t>субъектам социального партнерства</w:t>
      </w:r>
      <w:r w:rsidRPr="006611FE">
        <w:rPr>
          <w:rFonts w:ascii="Times New Roman" w:hAnsi="Times New Roman"/>
          <w:color w:val="000000"/>
          <w:sz w:val="28"/>
          <w:szCs w:val="28"/>
        </w:rPr>
        <w:t xml:space="preserve"> относятся </w:t>
      </w:r>
      <w:r w:rsidRPr="006611FE">
        <w:rPr>
          <w:rFonts w:ascii="Times New Roman" w:hAnsi="Times New Roman"/>
          <w:i/>
          <w:color w:val="000000"/>
          <w:sz w:val="28"/>
          <w:szCs w:val="28"/>
        </w:rPr>
        <w:t>наниматели</w:t>
      </w:r>
      <w:r w:rsidRPr="006611FE">
        <w:rPr>
          <w:rFonts w:ascii="Times New Roman" w:hAnsi="Times New Roman"/>
          <w:color w:val="000000"/>
          <w:sz w:val="28"/>
          <w:szCs w:val="28"/>
        </w:rPr>
        <w:t xml:space="preserve"> (их объединения), </w:t>
      </w:r>
      <w:r w:rsidRPr="006611FE">
        <w:rPr>
          <w:rFonts w:ascii="Times New Roman" w:hAnsi="Times New Roman"/>
          <w:i/>
          <w:color w:val="000000"/>
          <w:sz w:val="28"/>
          <w:szCs w:val="28"/>
        </w:rPr>
        <w:t>работники</w:t>
      </w:r>
      <w:r w:rsidRPr="006611FE">
        <w:rPr>
          <w:rFonts w:ascii="Times New Roman" w:hAnsi="Times New Roman"/>
          <w:color w:val="000000"/>
          <w:sz w:val="28"/>
          <w:szCs w:val="28"/>
        </w:rPr>
        <w:t xml:space="preserve"> (их объединения) и </w:t>
      </w:r>
      <w:r w:rsidRPr="006611FE">
        <w:rPr>
          <w:rFonts w:ascii="Times New Roman" w:hAnsi="Times New Roman"/>
          <w:i/>
          <w:color w:val="000000"/>
          <w:sz w:val="28"/>
          <w:szCs w:val="28"/>
        </w:rPr>
        <w:t>органы государственного управления</w:t>
      </w:r>
      <w:r w:rsidRPr="006611FE">
        <w:rPr>
          <w:rFonts w:ascii="Times New Roman" w:hAnsi="Times New Roman"/>
          <w:color w:val="000000"/>
          <w:sz w:val="28"/>
          <w:szCs w:val="28"/>
        </w:rPr>
        <w:t>.</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Принципы социального партнерства</w:t>
      </w:r>
      <w:r w:rsidRPr="006611FE">
        <w:rPr>
          <w:rFonts w:ascii="Times New Roman" w:hAnsi="Times New Roman"/>
          <w:color w:val="000000"/>
          <w:sz w:val="28"/>
          <w:szCs w:val="28"/>
        </w:rPr>
        <w:t xml:space="preserve"> – это основополагающие положения, определяющие характер, сущность и общую направленность социально-партнерских отношений.</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Основными принципами социального партнерства являются:</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равноправие сторон</w:t>
      </w:r>
      <w:r w:rsidRPr="006611FE">
        <w:rPr>
          <w:rFonts w:ascii="Times New Roman" w:hAnsi="Times New Roman"/>
          <w:color w:val="000000"/>
          <w:sz w:val="28"/>
          <w:szCs w:val="28"/>
        </w:rPr>
        <w:t>;</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соблюдение норм законодательства</w:t>
      </w:r>
      <w:r w:rsidRPr="006611FE">
        <w:rPr>
          <w:rFonts w:ascii="Times New Roman" w:hAnsi="Times New Roman"/>
          <w:color w:val="000000"/>
          <w:sz w:val="28"/>
          <w:szCs w:val="28"/>
        </w:rPr>
        <w:t>;</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полномочность принятия обязательств</w:t>
      </w:r>
      <w:r w:rsidRPr="006611FE">
        <w:rPr>
          <w:rFonts w:ascii="Times New Roman" w:hAnsi="Times New Roman"/>
          <w:color w:val="000000"/>
          <w:sz w:val="28"/>
          <w:szCs w:val="28"/>
        </w:rPr>
        <w:t>;</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добровольность принятия обязательств</w:t>
      </w:r>
      <w:r w:rsidRPr="006611FE">
        <w:rPr>
          <w:rFonts w:ascii="Times New Roman" w:hAnsi="Times New Roman"/>
          <w:color w:val="000000"/>
          <w:sz w:val="28"/>
          <w:szCs w:val="28"/>
        </w:rPr>
        <w:t>;</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учет реальных возможностей принятия обязательств</w:t>
      </w:r>
      <w:r w:rsidRPr="006611FE">
        <w:rPr>
          <w:rFonts w:ascii="Times New Roman" w:hAnsi="Times New Roman"/>
          <w:color w:val="000000"/>
          <w:sz w:val="28"/>
          <w:szCs w:val="28"/>
        </w:rPr>
        <w:t>;</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обязательность выполнения договоренностей и ответственность за принятые обязательства</w:t>
      </w:r>
      <w:r w:rsidRPr="006611FE">
        <w:rPr>
          <w:rFonts w:ascii="Times New Roman" w:hAnsi="Times New Roman"/>
          <w:color w:val="000000"/>
          <w:sz w:val="28"/>
          <w:szCs w:val="28"/>
        </w:rPr>
        <w:t>;</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отказ от односторонних действий, нарушающих договоренности</w:t>
      </w:r>
      <w:r w:rsidRPr="006611FE">
        <w:rPr>
          <w:rFonts w:ascii="Times New Roman" w:hAnsi="Times New Roman"/>
          <w:color w:val="000000"/>
          <w:sz w:val="28"/>
          <w:szCs w:val="28"/>
        </w:rPr>
        <w:t>;</w:t>
      </w:r>
    </w:p>
    <w:p w:rsidR="00623CDD" w:rsidRPr="006611FE" w:rsidRDefault="00623CDD" w:rsidP="00623CDD">
      <w:pPr>
        <w:widowControl w:val="0"/>
        <w:numPr>
          <w:ilvl w:val="0"/>
          <w:numId w:val="22"/>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взаимное информирование сторон переговоров об изменении ситуации</w:t>
      </w:r>
      <w:r w:rsidRPr="006611FE">
        <w:rPr>
          <w:rFonts w:ascii="Times New Roman" w:hAnsi="Times New Roman"/>
          <w:color w:val="000000"/>
          <w:sz w:val="28"/>
          <w:szCs w:val="28"/>
        </w:rPr>
        <w:t>.</w:t>
      </w:r>
    </w:p>
    <w:p w:rsidR="00623CDD" w:rsidRPr="00350271" w:rsidRDefault="00623CDD" w:rsidP="00623CDD">
      <w:pPr>
        <w:widowControl w:val="0"/>
        <w:ind w:firstLine="708"/>
        <w:jc w:val="both"/>
        <w:rPr>
          <w:rFonts w:ascii="Times New Roman" w:hAnsi="Times New Roman"/>
          <w:color w:val="000000"/>
          <w:sz w:val="28"/>
          <w:szCs w:val="28"/>
          <w:u w:val="single"/>
        </w:rPr>
      </w:pPr>
      <w:r w:rsidRPr="006611FE">
        <w:rPr>
          <w:rFonts w:ascii="Times New Roman" w:hAnsi="Times New Roman"/>
          <w:b/>
          <w:i/>
          <w:color w:val="000000"/>
          <w:sz w:val="28"/>
          <w:szCs w:val="28"/>
        </w:rPr>
        <w:t>Коллективный договор</w:t>
      </w:r>
      <w:r w:rsidRPr="006611FE">
        <w:rPr>
          <w:rFonts w:ascii="Times New Roman" w:hAnsi="Times New Roman"/>
          <w:color w:val="000000"/>
          <w:sz w:val="28"/>
          <w:szCs w:val="28"/>
        </w:rPr>
        <w:t xml:space="preserve"> – это локальный нормативный правовой акт, регулирующий трудовые и социально-экономические отношения между нанимателем и работающими у него работниками. 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w:t>
      </w:r>
      <w:r w:rsidRPr="006611FE">
        <w:rPr>
          <w:rFonts w:ascii="Times New Roman" w:hAnsi="Times New Roman"/>
          <w:color w:val="000000"/>
          <w:sz w:val="28"/>
          <w:szCs w:val="28"/>
        </w:rPr>
        <w:lastRenderedPageBreak/>
        <w:t>подразделений).</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Сторонами коллективного договора</w:t>
      </w:r>
      <w:r w:rsidRPr="006611FE">
        <w:rPr>
          <w:rFonts w:ascii="Times New Roman" w:hAnsi="Times New Roman"/>
          <w:color w:val="000000"/>
          <w:sz w:val="28"/>
          <w:szCs w:val="28"/>
        </w:rPr>
        <w:t xml:space="preserve"> являются работники организации в лице их представительного органа, с одной стороны, и наниматель или уполномоченный им представитель – с другой. </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Содержание коллективного договора</w:t>
      </w:r>
      <w:r w:rsidRPr="006611FE">
        <w:rPr>
          <w:rFonts w:ascii="Times New Roman" w:hAnsi="Times New Roman"/>
          <w:color w:val="000000"/>
          <w:sz w:val="28"/>
          <w:szCs w:val="28"/>
        </w:rPr>
        <w:t xml:space="preserve"> определяется сторонами в соответствии с генеральным, тарифным и местным соглашениями (при их наличии) в пределах их компетенции, а также законодательными актами в предусмотренных ими случаях. Статьей 364 ТК определен примерный перечень условий, который может содержать коллективный договор. Условия могут быть разделены на три вида: </w:t>
      </w:r>
    </w:p>
    <w:p w:rsidR="00623CDD" w:rsidRPr="006611FE" w:rsidRDefault="00623CDD" w:rsidP="00623CDD">
      <w:pPr>
        <w:widowControl w:val="0"/>
        <w:numPr>
          <w:ilvl w:val="0"/>
          <w:numId w:val="23"/>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нормативные</w:t>
      </w:r>
      <w:r w:rsidRPr="006611FE">
        <w:rPr>
          <w:rFonts w:ascii="Times New Roman" w:hAnsi="Times New Roman"/>
          <w:color w:val="000000"/>
          <w:sz w:val="28"/>
          <w:szCs w:val="28"/>
        </w:rPr>
        <w:t xml:space="preserve"> – закрепляют нормы централизованного законодательства и локальные нормы трудового права; </w:t>
      </w:r>
    </w:p>
    <w:p w:rsidR="00623CDD" w:rsidRPr="006611FE" w:rsidRDefault="00623CDD" w:rsidP="00623CDD">
      <w:pPr>
        <w:widowControl w:val="0"/>
        <w:numPr>
          <w:ilvl w:val="0"/>
          <w:numId w:val="23"/>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обязательственные</w:t>
      </w:r>
      <w:r w:rsidRPr="006611FE">
        <w:rPr>
          <w:rFonts w:ascii="Times New Roman" w:hAnsi="Times New Roman"/>
          <w:color w:val="000000"/>
          <w:sz w:val="28"/>
          <w:szCs w:val="28"/>
        </w:rPr>
        <w:t xml:space="preserve"> – предусматривают конкретные обязательства нанимателя по улучшению условий труда и быта работников; </w:t>
      </w:r>
    </w:p>
    <w:p w:rsidR="00623CDD" w:rsidRPr="006611FE" w:rsidRDefault="00623CDD" w:rsidP="00623CDD">
      <w:pPr>
        <w:widowControl w:val="0"/>
        <w:numPr>
          <w:ilvl w:val="0"/>
          <w:numId w:val="23"/>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организационные</w:t>
      </w:r>
      <w:r w:rsidRPr="006611FE">
        <w:rPr>
          <w:rFonts w:ascii="Times New Roman" w:hAnsi="Times New Roman"/>
          <w:color w:val="000000"/>
          <w:sz w:val="28"/>
          <w:szCs w:val="28"/>
        </w:rPr>
        <w:t xml:space="preserve"> – закрепляют срок действия коллективного договора, вопросы проверки его выполнения, отчетность сторон об исполнении его условий и т.п.</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Коллективный договор </w:t>
      </w:r>
      <w:r w:rsidRPr="006611FE">
        <w:rPr>
          <w:rFonts w:ascii="Times New Roman" w:hAnsi="Times New Roman"/>
          <w:i/>
          <w:color w:val="000000"/>
          <w:sz w:val="28"/>
          <w:szCs w:val="28"/>
        </w:rPr>
        <w:t>может иметь приложения</w:t>
      </w:r>
      <w:r w:rsidRPr="006611FE">
        <w:rPr>
          <w:rFonts w:ascii="Times New Roman" w:hAnsi="Times New Roman"/>
          <w:color w:val="000000"/>
          <w:sz w:val="28"/>
          <w:szCs w:val="28"/>
        </w:rPr>
        <w:t>, являющиеся его неотъемлемой составной частью. Они позволяют конкретизировать трудовые права работников.</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Коллективные переговоры между представителями нанимателя и работников, обычно заранее сформированной комиссией, завершаются составлением проекта коллективного договора. Согласно ст. 368 ТК сторонам предоставлено право самим </w:t>
      </w:r>
      <w:r w:rsidRPr="006611FE">
        <w:rPr>
          <w:rFonts w:ascii="Times New Roman" w:hAnsi="Times New Roman"/>
          <w:i/>
          <w:color w:val="000000"/>
          <w:sz w:val="28"/>
          <w:szCs w:val="28"/>
        </w:rPr>
        <w:t>определять порядок обсуждения коллективного договора</w:t>
      </w:r>
      <w:r w:rsidRPr="006611FE">
        <w:rPr>
          <w:rFonts w:ascii="Times New Roman" w:hAnsi="Times New Roman"/>
          <w:color w:val="000000"/>
          <w:sz w:val="28"/>
          <w:szCs w:val="28"/>
        </w:rPr>
        <w:t xml:space="preserve"> (в структурных подразделениях, общем собрании коллектива).</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Действие коллективного договора </w:t>
      </w:r>
      <w:r w:rsidRPr="006611FE">
        <w:rPr>
          <w:rFonts w:ascii="Times New Roman" w:hAnsi="Times New Roman"/>
          <w:i/>
          <w:color w:val="000000"/>
          <w:sz w:val="28"/>
          <w:szCs w:val="28"/>
        </w:rPr>
        <w:t>распространяется на нанимателя и на всех работников</w:t>
      </w:r>
      <w:r w:rsidRPr="006611FE">
        <w:rPr>
          <w:rFonts w:ascii="Times New Roman" w:hAnsi="Times New Roman"/>
          <w:color w:val="000000"/>
          <w:sz w:val="28"/>
          <w:szCs w:val="28"/>
        </w:rPr>
        <w:t>, от имени которых он заключен, а также на работников, от имени которых он не заключался, при условии, если они выразят согласие на это в письменной форме.</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Соглашение</w:t>
      </w:r>
      <w:r w:rsidRPr="006611FE">
        <w:rPr>
          <w:rFonts w:ascii="Times New Roman" w:hAnsi="Times New Roman"/>
          <w:color w:val="000000"/>
          <w:sz w:val="28"/>
          <w:szCs w:val="28"/>
        </w:rPr>
        <w:t xml:space="preserve"> – это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 Заключаются следующие </w:t>
      </w:r>
      <w:r w:rsidRPr="006611FE">
        <w:rPr>
          <w:rFonts w:ascii="Times New Roman" w:hAnsi="Times New Roman"/>
          <w:b/>
          <w:i/>
          <w:color w:val="000000"/>
          <w:sz w:val="28"/>
          <w:szCs w:val="28"/>
        </w:rPr>
        <w:t>виды соглашений</w:t>
      </w:r>
      <w:r w:rsidRPr="006611FE">
        <w:rPr>
          <w:rFonts w:ascii="Times New Roman" w:hAnsi="Times New Roman"/>
          <w:color w:val="000000"/>
          <w:sz w:val="28"/>
          <w:szCs w:val="28"/>
        </w:rPr>
        <w:t>: на республиканском (генеральное), отраслевом (тарифное) и местном (местное) уровнях.</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Соглашения могут быть двусторонними и трехсторонними. </w:t>
      </w:r>
      <w:r w:rsidRPr="006611FE">
        <w:rPr>
          <w:rFonts w:ascii="Times New Roman" w:hAnsi="Times New Roman"/>
          <w:b/>
          <w:i/>
          <w:color w:val="000000"/>
          <w:sz w:val="28"/>
          <w:szCs w:val="28"/>
        </w:rPr>
        <w:t>Сторонами соглашений</w:t>
      </w:r>
      <w:r w:rsidRPr="006611FE">
        <w:rPr>
          <w:rFonts w:ascii="Times New Roman" w:hAnsi="Times New Roman"/>
          <w:color w:val="000000"/>
          <w:sz w:val="28"/>
          <w:szCs w:val="28"/>
        </w:rPr>
        <w:t xml:space="preserve"> могут быть:</w:t>
      </w:r>
    </w:p>
    <w:p w:rsidR="00623CDD" w:rsidRPr="006611FE" w:rsidRDefault="00623CDD" w:rsidP="00623CDD">
      <w:pPr>
        <w:widowControl w:val="0"/>
        <w:numPr>
          <w:ilvl w:val="0"/>
          <w:numId w:val="2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color w:val="000000"/>
          <w:sz w:val="28"/>
          <w:szCs w:val="28"/>
        </w:rPr>
        <w:t xml:space="preserve">на </w:t>
      </w:r>
      <w:r w:rsidRPr="006611FE">
        <w:rPr>
          <w:rFonts w:ascii="Times New Roman" w:hAnsi="Times New Roman"/>
          <w:i/>
          <w:color w:val="000000"/>
          <w:sz w:val="28"/>
          <w:szCs w:val="28"/>
        </w:rPr>
        <w:t>республиканском уровне</w:t>
      </w:r>
      <w:r w:rsidRPr="006611FE">
        <w:rPr>
          <w:rFonts w:ascii="Times New Roman" w:hAnsi="Times New Roman"/>
          <w:color w:val="000000"/>
          <w:sz w:val="28"/>
          <w:szCs w:val="28"/>
        </w:rPr>
        <w:t xml:space="preserve"> – республиканские объединения профсоюзов и нанимателей, а также правительство Республики Беларусь;</w:t>
      </w:r>
    </w:p>
    <w:p w:rsidR="00623CDD" w:rsidRPr="006611FE" w:rsidRDefault="00623CDD" w:rsidP="00623CDD">
      <w:pPr>
        <w:widowControl w:val="0"/>
        <w:numPr>
          <w:ilvl w:val="0"/>
          <w:numId w:val="2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color w:val="000000"/>
          <w:sz w:val="28"/>
          <w:szCs w:val="28"/>
        </w:rPr>
        <w:t xml:space="preserve">на </w:t>
      </w:r>
      <w:r w:rsidRPr="006611FE">
        <w:rPr>
          <w:rFonts w:ascii="Times New Roman" w:hAnsi="Times New Roman"/>
          <w:i/>
          <w:color w:val="000000"/>
          <w:sz w:val="28"/>
          <w:szCs w:val="28"/>
        </w:rPr>
        <w:t>отраслевом уровне</w:t>
      </w:r>
      <w:r w:rsidRPr="006611FE">
        <w:rPr>
          <w:rFonts w:ascii="Times New Roman" w:hAnsi="Times New Roman"/>
          <w:color w:val="000000"/>
          <w:sz w:val="28"/>
          <w:szCs w:val="28"/>
        </w:rPr>
        <w:t xml:space="preserve"> – соответствующие профсоюзы (их объединения) и объединения нанимателей, а также соответствующие органы государственного управления;</w:t>
      </w:r>
    </w:p>
    <w:p w:rsidR="00623CDD" w:rsidRPr="006611FE" w:rsidRDefault="00623CDD" w:rsidP="00623CDD">
      <w:pPr>
        <w:widowControl w:val="0"/>
        <w:numPr>
          <w:ilvl w:val="0"/>
          <w:numId w:val="2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color w:val="000000"/>
          <w:sz w:val="28"/>
          <w:szCs w:val="28"/>
        </w:rPr>
        <w:t xml:space="preserve">на </w:t>
      </w:r>
      <w:r w:rsidRPr="006611FE">
        <w:rPr>
          <w:rFonts w:ascii="Times New Roman" w:hAnsi="Times New Roman"/>
          <w:i/>
          <w:color w:val="000000"/>
          <w:sz w:val="28"/>
          <w:szCs w:val="28"/>
        </w:rPr>
        <w:t>местном уровне</w:t>
      </w:r>
      <w:r w:rsidRPr="006611FE">
        <w:rPr>
          <w:rFonts w:ascii="Times New Roman" w:hAnsi="Times New Roman"/>
          <w:color w:val="000000"/>
          <w:sz w:val="28"/>
          <w:szCs w:val="28"/>
        </w:rPr>
        <w:t xml:space="preserve"> – соответствующие профсоюзы (их объединения) и наниматели (их объединения), а также местные исполнительные и распорядительные органы.</w:t>
      </w:r>
    </w:p>
    <w:p w:rsidR="00623CDD" w:rsidRPr="006611FE"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Соглашения заключаются в письменной форме </w:t>
      </w:r>
      <w:r w:rsidRPr="006611FE">
        <w:rPr>
          <w:rFonts w:ascii="Times New Roman" w:hAnsi="Times New Roman"/>
          <w:i/>
          <w:color w:val="000000"/>
          <w:sz w:val="28"/>
          <w:szCs w:val="28"/>
        </w:rPr>
        <w:t xml:space="preserve">на срок не менее одного </w:t>
      </w:r>
      <w:r w:rsidRPr="006611FE">
        <w:rPr>
          <w:rFonts w:ascii="Times New Roman" w:hAnsi="Times New Roman"/>
          <w:i/>
          <w:color w:val="000000"/>
          <w:sz w:val="28"/>
          <w:szCs w:val="28"/>
        </w:rPr>
        <w:lastRenderedPageBreak/>
        <w:t>года и не более чем на три года</w:t>
      </w:r>
      <w:r w:rsidRPr="006611FE">
        <w:rPr>
          <w:rFonts w:ascii="Times New Roman" w:hAnsi="Times New Roman"/>
          <w:color w:val="000000"/>
          <w:sz w:val="28"/>
          <w:szCs w:val="28"/>
        </w:rPr>
        <w:t xml:space="preserve">. </w:t>
      </w:r>
    </w:p>
    <w:p w:rsidR="00623CDD" w:rsidRPr="00350271" w:rsidRDefault="00623CDD" w:rsidP="00623CDD">
      <w:pPr>
        <w:tabs>
          <w:tab w:val="left" w:pos="900"/>
          <w:tab w:val="num" w:pos="1080"/>
        </w:tabs>
        <w:ind w:firstLine="720"/>
        <w:jc w:val="both"/>
        <w:rPr>
          <w:rFonts w:ascii="Times New Roman" w:hAnsi="Times New Roman"/>
          <w:sz w:val="28"/>
          <w:szCs w:val="28"/>
          <w:u w:val="single"/>
        </w:rPr>
      </w:pPr>
      <w:r w:rsidRPr="006611FE">
        <w:rPr>
          <w:rFonts w:ascii="Times New Roman" w:hAnsi="Times New Roman"/>
          <w:b/>
          <w:i/>
          <w:iCs/>
          <w:sz w:val="28"/>
          <w:szCs w:val="28"/>
        </w:rPr>
        <w:t>Коллективный трудовой спор</w:t>
      </w:r>
      <w:r w:rsidRPr="006611FE">
        <w:rPr>
          <w:rFonts w:ascii="Times New Roman" w:hAnsi="Times New Roman"/>
          <w:i/>
          <w:iCs/>
          <w:sz w:val="28"/>
          <w:szCs w:val="28"/>
        </w:rPr>
        <w:t xml:space="preserve"> –</w:t>
      </w:r>
      <w:r w:rsidRPr="006611FE">
        <w:rPr>
          <w:rFonts w:ascii="Times New Roman" w:hAnsi="Times New Roman"/>
          <w:sz w:val="28"/>
          <w:szCs w:val="28"/>
        </w:rP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623CDD" w:rsidRPr="006611FE" w:rsidRDefault="00623CDD" w:rsidP="00623CDD">
      <w:pPr>
        <w:ind w:firstLine="720"/>
        <w:jc w:val="both"/>
        <w:rPr>
          <w:rFonts w:ascii="Times New Roman" w:hAnsi="Times New Roman"/>
          <w:sz w:val="28"/>
          <w:szCs w:val="28"/>
        </w:rPr>
      </w:pPr>
      <w:r w:rsidRPr="006611FE">
        <w:rPr>
          <w:rFonts w:ascii="Times New Roman" w:hAnsi="Times New Roman"/>
          <w:sz w:val="28"/>
          <w:szCs w:val="28"/>
        </w:rPr>
        <w:t xml:space="preserve">Согласно ст. 378 ТК </w:t>
      </w:r>
      <w:r w:rsidRPr="006611FE">
        <w:rPr>
          <w:rFonts w:ascii="Times New Roman" w:hAnsi="Times New Roman"/>
          <w:b/>
          <w:i/>
          <w:sz w:val="28"/>
          <w:szCs w:val="28"/>
        </w:rPr>
        <w:t>сторонами спора</w:t>
      </w:r>
      <w:r w:rsidRPr="006611FE">
        <w:rPr>
          <w:rFonts w:ascii="Times New Roman" w:hAnsi="Times New Roman"/>
          <w:sz w:val="28"/>
          <w:szCs w:val="28"/>
        </w:rPr>
        <w:t xml:space="preserve"> являются </w:t>
      </w:r>
      <w:r w:rsidRPr="006611FE">
        <w:rPr>
          <w:rFonts w:ascii="Times New Roman" w:hAnsi="Times New Roman"/>
          <w:i/>
          <w:sz w:val="28"/>
          <w:szCs w:val="28"/>
        </w:rPr>
        <w:t>наниматель</w:t>
      </w:r>
      <w:r w:rsidRPr="006611FE">
        <w:rPr>
          <w:rFonts w:ascii="Times New Roman" w:hAnsi="Times New Roman"/>
          <w:sz w:val="28"/>
          <w:szCs w:val="28"/>
        </w:rPr>
        <w:t xml:space="preserve"> (наниматели, объединения нанимателей) и </w:t>
      </w:r>
      <w:r w:rsidRPr="006611FE">
        <w:rPr>
          <w:rFonts w:ascii="Times New Roman" w:hAnsi="Times New Roman"/>
          <w:i/>
          <w:sz w:val="28"/>
          <w:szCs w:val="28"/>
        </w:rPr>
        <w:t>работники</w:t>
      </w:r>
      <w:r w:rsidRPr="006611FE">
        <w:rPr>
          <w:rFonts w:ascii="Times New Roman" w:hAnsi="Times New Roman"/>
          <w:sz w:val="28"/>
          <w:szCs w:val="28"/>
        </w:rPr>
        <w:t xml:space="preserve"> в лице их представительных органов. Возникают коллективные трудовые споры по инициативе работников.</w:t>
      </w:r>
    </w:p>
    <w:p w:rsidR="00623CDD" w:rsidRPr="006611FE" w:rsidRDefault="00623CDD" w:rsidP="00623CDD">
      <w:pPr>
        <w:ind w:firstLine="720"/>
        <w:jc w:val="both"/>
        <w:rPr>
          <w:rFonts w:ascii="Times New Roman" w:hAnsi="Times New Roman"/>
          <w:sz w:val="28"/>
          <w:szCs w:val="28"/>
        </w:rPr>
      </w:pPr>
      <w:r w:rsidRPr="006611FE">
        <w:rPr>
          <w:rFonts w:ascii="Times New Roman" w:hAnsi="Times New Roman"/>
          <w:b/>
          <w:i/>
          <w:sz w:val="28"/>
          <w:szCs w:val="28"/>
        </w:rPr>
        <w:t>коллективные трудовые споры,</w:t>
      </w:r>
      <w:r w:rsidRPr="006611FE">
        <w:rPr>
          <w:rFonts w:ascii="Times New Roman" w:hAnsi="Times New Roman"/>
          <w:sz w:val="28"/>
          <w:szCs w:val="28"/>
        </w:rPr>
        <w:t xml:space="preserve"> являются:</w:t>
      </w:r>
    </w:p>
    <w:p w:rsidR="00623CDD" w:rsidRPr="006611FE" w:rsidRDefault="00623CDD" w:rsidP="00623CDD">
      <w:pPr>
        <w:widowControl w:val="0"/>
        <w:numPr>
          <w:ilvl w:val="1"/>
          <w:numId w:val="25"/>
        </w:numPr>
        <w:shd w:val="clear" w:color="auto" w:fill="FFFFFF"/>
        <w:tabs>
          <w:tab w:val="left" w:pos="993"/>
        </w:tabs>
        <w:autoSpaceDE w:val="0"/>
        <w:autoSpaceDN w:val="0"/>
        <w:adjustRightInd w:val="0"/>
        <w:ind w:left="1647" w:hanging="360"/>
        <w:jc w:val="both"/>
        <w:rPr>
          <w:rFonts w:ascii="Times New Roman" w:hAnsi="Times New Roman"/>
          <w:color w:val="000000"/>
          <w:sz w:val="28"/>
          <w:szCs w:val="24"/>
        </w:rPr>
      </w:pPr>
      <w:r w:rsidRPr="006611FE">
        <w:rPr>
          <w:rFonts w:ascii="Times New Roman" w:hAnsi="Times New Roman"/>
          <w:color w:val="000000"/>
          <w:sz w:val="28"/>
          <w:szCs w:val="24"/>
        </w:rPr>
        <w:t>примирительные комиссии;</w:t>
      </w:r>
    </w:p>
    <w:p w:rsidR="00623CDD" w:rsidRPr="006611FE" w:rsidRDefault="00623CDD" w:rsidP="00623CDD">
      <w:pPr>
        <w:widowControl w:val="0"/>
        <w:numPr>
          <w:ilvl w:val="1"/>
          <w:numId w:val="25"/>
        </w:numPr>
        <w:shd w:val="clear" w:color="auto" w:fill="FFFFFF"/>
        <w:tabs>
          <w:tab w:val="left" w:pos="993"/>
        </w:tabs>
        <w:autoSpaceDE w:val="0"/>
        <w:autoSpaceDN w:val="0"/>
        <w:adjustRightInd w:val="0"/>
        <w:ind w:left="1647" w:hanging="360"/>
        <w:jc w:val="both"/>
        <w:rPr>
          <w:rFonts w:ascii="Times New Roman" w:hAnsi="Times New Roman"/>
          <w:color w:val="000000"/>
          <w:sz w:val="28"/>
          <w:szCs w:val="24"/>
        </w:rPr>
      </w:pPr>
      <w:r w:rsidRPr="006611FE">
        <w:rPr>
          <w:rFonts w:ascii="Times New Roman" w:hAnsi="Times New Roman"/>
          <w:color w:val="000000"/>
          <w:sz w:val="28"/>
          <w:szCs w:val="24"/>
        </w:rPr>
        <w:t>посредники;</w:t>
      </w:r>
    </w:p>
    <w:p w:rsidR="00623CDD" w:rsidRPr="00350271" w:rsidRDefault="00623CDD" w:rsidP="00623CDD">
      <w:pPr>
        <w:widowControl w:val="0"/>
        <w:numPr>
          <w:ilvl w:val="1"/>
          <w:numId w:val="25"/>
        </w:numPr>
        <w:shd w:val="clear" w:color="auto" w:fill="FFFFFF"/>
        <w:tabs>
          <w:tab w:val="left" w:pos="993"/>
        </w:tabs>
        <w:autoSpaceDE w:val="0"/>
        <w:autoSpaceDN w:val="0"/>
        <w:adjustRightInd w:val="0"/>
        <w:ind w:firstLine="720"/>
        <w:jc w:val="both"/>
        <w:rPr>
          <w:rFonts w:ascii="Times New Roman" w:hAnsi="Times New Roman"/>
          <w:color w:val="000000"/>
          <w:sz w:val="28"/>
          <w:szCs w:val="24"/>
        </w:rPr>
      </w:pPr>
      <w:r w:rsidRPr="006611FE">
        <w:rPr>
          <w:rFonts w:ascii="Times New Roman" w:hAnsi="Times New Roman"/>
          <w:color w:val="000000"/>
          <w:sz w:val="28"/>
          <w:szCs w:val="24"/>
        </w:rPr>
        <w:t>трудовые арбитражи;</w:t>
      </w:r>
    </w:p>
    <w:p w:rsidR="00623CDD" w:rsidRDefault="00623CDD" w:rsidP="00623CDD">
      <w:pPr>
        <w:ind w:firstLine="709"/>
        <w:jc w:val="both"/>
        <w:rPr>
          <w:rFonts w:ascii="Times New Roman" w:hAnsi="Times New Roman" w:cs="Sylfaen"/>
          <w:b/>
          <w:bCs/>
          <w:i/>
          <w:sz w:val="28"/>
          <w:szCs w:val="28"/>
        </w:rPr>
      </w:pPr>
    </w:p>
    <w:p w:rsidR="00623CDD" w:rsidRPr="00EC687B" w:rsidRDefault="00623CDD" w:rsidP="00623CDD">
      <w:pPr>
        <w:ind w:firstLine="709"/>
        <w:jc w:val="both"/>
        <w:rPr>
          <w:rFonts w:ascii="Times New Roman" w:hAnsi="Times New Roman" w:cs="Sylfaen"/>
          <w:b/>
          <w:bCs/>
          <w:i/>
          <w:sz w:val="28"/>
          <w:szCs w:val="28"/>
        </w:rPr>
      </w:pPr>
    </w:p>
    <w:p w:rsidR="00623CDD" w:rsidRPr="006611FE" w:rsidRDefault="00623CDD" w:rsidP="00623CDD">
      <w:pPr>
        <w:tabs>
          <w:tab w:val="left" w:pos="1134"/>
        </w:tabs>
        <w:suppressAutoHyphens/>
        <w:autoSpaceDE w:val="0"/>
        <w:autoSpaceDN w:val="0"/>
        <w:adjustRightInd w:val="0"/>
        <w:ind w:firstLine="709"/>
        <w:jc w:val="both"/>
        <w:rPr>
          <w:rFonts w:ascii="Times New Roman" w:hAnsi="Times New Roman"/>
          <w:b/>
          <w:kern w:val="30"/>
          <w:sz w:val="28"/>
          <w:szCs w:val="28"/>
        </w:rPr>
      </w:pPr>
      <w:bookmarkStart w:id="7" w:name="_Toc516578854"/>
      <w:r w:rsidRPr="006611FE">
        <w:rPr>
          <w:rFonts w:ascii="Times New Roman" w:hAnsi="Times New Roman"/>
          <w:b/>
          <w:i/>
          <w:sz w:val="28"/>
          <w:szCs w:val="28"/>
        </w:rPr>
        <w:t>Материалы для самостоятельного изучения</w:t>
      </w:r>
      <w:bookmarkEnd w:id="7"/>
      <w:r w:rsidRPr="006611FE">
        <w:rPr>
          <w:rFonts w:ascii="Times New Roman" w:hAnsi="Times New Roman"/>
          <w:b/>
          <w:i/>
          <w:sz w:val="28"/>
          <w:szCs w:val="28"/>
        </w:rPr>
        <w:t>:</w:t>
      </w:r>
    </w:p>
    <w:p w:rsidR="00623CDD" w:rsidRPr="006611FE" w:rsidRDefault="00623CDD" w:rsidP="00623CDD">
      <w:pPr>
        <w:numPr>
          <w:ilvl w:val="0"/>
          <w:numId w:val="21"/>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Сфера действия, срок и форма коллективного договора, соглашения.</w:t>
      </w:r>
    </w:p>
    <w:p w:rsidR="00623CDD" w:rsidRPr="006611FE" w:rsidRDefault="00623CDD" w:rsidP="00623CDD">
      <w:pPr>
        <w:numPr>
          <w:ilvl w:val="0"/>
          <w:numId w:val="21"/>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Порядок заключения, изменения и дополнения коллективного договора, соглашения.</w:t>
      </w:r>
    </w:p>
    <w:bookmarkEnd w:id="6"/>
    <w:p w:rsidR="00623CDD" w:rsidRPr="00E46AD8" w:rsidRDefault="00623CDD" w:rsidP="00623CDD">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8" w:name="_Toc516578855"/>
      <w:r w:rsidRPr="00E46AD8">
        <w:rPr>
          <w:rFonts w:ascii="Times New Roman" w:hAnsi="Times New Roman" w:cs="Times New Roman"/>
          <w:i w:val="0"/>
        </w:rPr>
        <w:lastRenderedPageBreak/>
        <w:t xml:space="preserve">ТЕМА 7. ТРУДОВОЙ ДОГОВОР </w:t>
      </w:r>
    </w:p>
    <w:p w:rsidR="00623CDD" w:rsidRPr="00E46AD8" w:rsidRDefault="00623CDD" w:rsidP="00623CDD">
      <w:pPr>
        <w:widowControl w:val="0"/>
        <w:shd w:val="clear" w:color="auto" w:fill="FFFFFF"/>
        <w:tabs>
          <w:tab w:val="left" w:pos="1134"/>
        </w:tabs>
        <w:autoSpaceDE w:val="0"/>
        <w:autoSpaceDN w:val="0"/>
        <w:adjustRightInd w:val="0"/>
        <w:ind w:firstLine="709"/>
        <w:jc w:val="center"/>
        <w:rPr>
          <w:rFonts w:ascii="Times New Roman" w:hAnsi="Times New Roman"/>
          <w:sz w:val="28"/>
          <w:szCs w:val="28"/>
        </w:rPr>
      </w:pPr>
    </w:p>
    <w:p w:rsidR="00623CDD" w:rsidRPr="00EC687B" w:rsidRDefault="00623CDD" w:rsidP="00623CDD">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623CDD" w:rsidRPr="00E46AD8" w:rsidRDefault="00623CDD" w:rsidP="00623CDD">
      <w:pPr>
        <w:numPr>
          <w:ilvl w:val="0"/>
          <w:numId w:val="26"/>
        </w:numPr>
        <w:tabs>
          <w:tab w:val="left" w:pos="1134"/>
        </w:tabs>
        <w:ind w:left="0" w:firstLine="709"/>
        <w:jc w:val="both"/>
        <w:rPr>
          <w:rFonts w:ascii="Times New Roman" w:hAnsi="Times New Roman"/>
          <w:sz w:val="28"/>
          <w:szCs w:val="28"/>
        </w:rPr>
      </w:pPr>
      <w:r w:rsidRPr="00E46AD8">
        <w:rPr>
          <w:rFonts w:ascii="Times New Roman" w:hAnsi="Times New Roman"/>
          <w:sz w:val="28"/>
          <w:szCs w:val="28"/>
        </w:rPr>
        <w:t>Понятие и значение трудового договора.</w:t>
      </w:r>
    </w:p>
    <w:p w:rsidR="00623CDD" w:rsidRPr="00E46AD8" w:rsidRDefault="00623CDD" w:rsidP="00623CDD">
      <w:pPr>
        <w:numPr>
          <w:ilvl w:val="0"/>
          <w:numId w:val="26"/>
        </w:numPr>
        <w:tabs>
          <w:tab w:val="left" w:pos="1134"/>
        </w:tabs>
        <w:ind w:left="0" w:firstLine="709"/>
        <w:jc w:val="both"/>
        <w:rPr>
          <w:rFonts w:ascii="Times New Roman" w:hAnsi="Times New Roman"/>
          <w:sz w:val="28"/>
          <w:szCs w:val="28"/>
        </w:rPr>
      </w:pPr>
      <w:r w:rsidRPr="00E46AD8">
        <w:rPr>
          <w:rFonts w:ascii="Times New Roman" w:hAnsi="Times New Roman"/>
          <w:sz w:val="28"/>
          <w:szCs w:val="28"/>
        </w:rPr>
        <w:t>Стороны и содержание трудового договора.</w:t>
      </w:r>
    </w:p>
    <w:p w:rsidR="00623CDD" w:rsidRPr="00E46AD8" w:rsidRDefault="00623CDD" w:rsidP="00623CDD">
      <w:pPr>
        <w:numPr>
          <w:ilvl w:val="0"/>
          <w:numId w:val="26"/>
        </w:numPr>
        <w:tabs>
          <w:tab w:val="left" w:pos="1134"/>
        </w:tabs>
        <w:ind w:left="0" w:firstLine="709"/>
        <w:jc w:val="both"/>
        <w:rPr>
          <w:rFonts w:ascii="Times New Roman" w:hAnsi="Times New Roman"/>
          <w:sz w:val="28"/>
          <w:szCs w:val="28"/>
        </w:rPr>
      </w:pPr>
      <w:r w:rsidRPr="00E46AD8">
        <w:rPr>
          <w:rFonts w:ascii="Times New Roman" w:hAnsi="Times New Roman"/>
          <w:sz w:val="28"/>
          <w:szCs w:val="28"/>
        </w:rPr>
        <w:t>Изменение трудового договора.</w:t>
      </w:r>
    </w:p>
    <w:p w:rsidR="00623CDD" w:rsidRPr="00E46AD8" w:rsidRDefault="00623CDD" w:rsidP="00623CDD">
      <w:pPr>
        <w:numPr>
          <w:ilvl w:val="0"/>
          <w:numId w:val="26"/>
        </w:numPr>
        <w:tabs>
          <w:tab w:val="left" w:pos="1134"/>
        </w:tabs>
        <w:ind w:left="0" w:firstLine="709"/>
        <w:rPr>
          <w:rFonts w:ascii="Times New Roman" w:hAnsi="Times New Roman"/>
          <w:sz w:val="28"/>
          <w:szCs w:val="28"/>
        </w:rPr>
      </w:pPr>
      <w:r w:rsidRPr="00E46AD8">
        <w:rPr>
          <w:rFonts w:ascii="Times New Roman" w:hAnsi="Times New Roman"/>
          <w:sz w:val="28"/>
          <w:szCs w:val="28"/>
        </w:rPr>
        <w:t>Основания прекращения трудового договора и их классификация.</w:t>
      </w:r>
    </w:p>
    <w:p w:rsidR="00623CDD" w:rsidRDefault="00623CDD" w:rsidP="00623CDD">
      <w:pPr>
        <w:tabs>
          <w:tab w:val="left" w:pos="1134"/>
        </w:tabs>
        <w:suppressAutoHyphens/>
        <w:autoSpaceDE w:val="0"/>
        <w:autoSpaceDN w:val="0"/>
        <w:adjustRightInd w:val="0"/>
        <w:ind w:firstLine="709"/>
        <w:rPr>
          <w:rFonts w:ascii="Times New Roman" w:hAnsi="Times New Roman"/>
          <w:sz w:val="28"/>
          <w:szCs w:val="28"/>
          <w:lang w:val="x-none" w:eastAsia="x-none"/>
        </w:rPr>
      </w:pPr>
    </w:p>
    <w:p w:rsidR="00623CDD" w:rsidRDefault="00623CDD" w:rsidP="00623CDD">
      <w:pPr>
        <w:tabs>
          <w:tab w:val="left" w:pos="1134"/>
        </w:tabs>
        <w:suppressAutoHyphens/>
        <w:autoSpaceDE w:val="0"/>
        <w:autoSpaceDN w:val="0"/>
        <w:adjustRightInd w:val="0"/>
        <w:ind w:firstLine="709"/>
        <w:rPr>
          <w:rFonts w:ascii="Times New Roman" w:hAnsi="Times New Roman"/>
          <w:b/>
          <w:i/>
          <w:sz w:val="28"/>
          <w:szCs w:val="28"/>
        </w:rPr>
      </w:pPr>
      <w:r w:rsidRPr="00E46AD8">
        <w:rPr>
          <w:rFonts w:ascii="Times New Roman" w:hAnsi="Times New Roman"/>
          <w:b/>
          <w:i/>
          <w:sz w:val="28"/>
          <w:szCs w:val="28"/>
        </w:rPr>
        <w:t>Базовые понятия и определения по теме (краткое содержание темы):</w:t>
      </w:r>
    </w:p>
    <w:p w:rsidR="00623CDD" w:rsidRPr="00E46AD8" w:rsidRDefault="00623CDD" w:rsidP="00623CDD">
      <w:pPr>
        <w:tabs>
          <w:tab w:val="left" w:pos="1100"/>
        </w:tabs>
        <w:suppressAutoHyphens/>
        <w:ind w:firstLine="709"/>
        <w:jc w:val="both"/>
        <w:rPr>
          <w:rFonts w:ascii="Times New Roman" w:hAnsi="Times New Roman"/>
          <w:sz w:val="28"/>
          <w:szCs w:val="28"/>
          <w:u w:val="single"/>
        </w:rPr>
      </w:pPr>
      <w:r w:rsidRPr="00E46AD8">
        <w:rPr>
          <w:rFonts w:ascii="Times New Roman" w:hAnsi="Times New Roman"/>
          <w:color w:val="000000"/>
          <w:sz w:val="28"/>
          <w:szCs w:val="28"/>
        </w:rPr>
        <w:t xml:space="preserve">Основной правовой формой реализации права на труд, гарантированного ст. 41 Конституции Республики Беларусь, является </w:t>
      </w:r>
      <w:r w:rsidRPr="00E46AD8">
        <w:rPr>
          <w:rFonts w:ascii="Times New Roman" w:hAnsi="Times New Roman"/>
          <w:i/>
          <w:color w:val="000000"/>
          <w:sz w:val="28"/>
          <w:szCs w:val="28"/>
        </w:rPr>
        <w:t>институт трудового договора</w:t>
      </w:r>
      <w:r w:rsidRPr="00E46AD8">
        <w:rPr>
          <w:rFonts w:ascii="Times New Roman" w:hAnsi="Times New Roman"/>
          <w:color w:val="000000"/>
          <w:sz w:val="28"/>
          <w:szCs w:val="28"/>
        </w:rPr>
        <w:t>, который в трудовом праве значится центральным институтом.</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 xml:space="preserve">Трудовой договор </w:t>
      </w:r>
      <w:r w:rsidRPr="00E46AD8">
        <w:rPr>
          <w:rFonts w:ascii="Times New Roman" w:hAnsi="Times New Roman"/>
          <w:color w:val="000000"/>
          <w:sz w:val="28"/>
          <w:szCs w:val="28"/>
        </w:rPr>
        <w:t>–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 (ст. 1 ТК).</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 xml:space="preserve">Основные черты </w:t>
      </w:r>
      <w:r w:rsidRPr="00E46AD8">
        <w:rPr>
          <w:rFonts w:ascii="Times New Roman" w:hAnsi="Times New Roman"/>
          <w:color w:val="000000"/>
          <w:sz w:val="28"/>
          <w:szCs w:val="28"/>
        </w:rPr>
        <w:t>трудового договора:</w:t>
      </w:r>
    </w:p>
    <w:p w:rsidR="00623CDD" w:rsidRPr="00E46AD8" w:rsidRDefault="00623CDD" w:rsidP="00623CDD">
      <w:pPr>
        <w:widowControl w:val="0"/>
        <w:numPr>
          <w:ilvl w:val="0"/>
          <w:numId w:val="28"/>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это соглашение сторон, их добровольное волеизъявление, направленное на установление трудового правоотношения;</w:t>
      </w:r>
    </w:p>
    <w:p w:rsidR="00623CDD" w:rsidRPr="00E46AD8" w:rsidRDefault="00623CDD" w:rsidP="00623CDD">
      <w:pPr>
        <w:widowControl w:val="0"/>
        <w:numPr>
          <w:ilvl w:val="0"/>
          <w:numId w:val="28"/>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сторонами являются работник и наниматель;</w:t>
      </w:r>
    </w:p>
    <w:p w:rsidR="00623CDD" w:rsidRPr="00E46AD8" w:rsidRDefault="00623CDD" w:rsidP="00623CDD">
      <w:pPr>
        <w:widowControl w:val="0"/>
        <w:numPr>
          <w:ilvl w:val="0"/>
          <w:numId w:val="28"/>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трудовой договор содержит основные права и обязанности его сторон.</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Значение</w:t>
      </w:r>
      <w:r w:rsidRPr="00E46AD8">
        <w:rPr>
          <w:rFonts w:ascii="Times New Roman" w:hAnsi="Times New Roman"/>
          <w:color w:val="000000"/>
          <w:sz w:val="28"/>
          <w:szCs w:val="28"/>
        </w:rPr>
        <w:t xml:space="preserve"> трудового договора:</w:t>
      </w:r>
    </w:p>
    <w:p w:rsidR="00623CDD" w:rsidRPr="00E46AD8" w:rsidRDefault="00623CDD" w:rsidP="00623CDD">
      <w:pPr>
        <w:widowControl w:val="0"/>
        <w:numPr>
          <w:ilvl w:val="0"/>
          <w:numId w:val="28"/>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является основанием возникновения, изменения и прекращения трудовых правоотношений;</w:t>
      </w:r>
    </w:p>
    <w:p w:rsidR="00623CDD" w:rsidRPr="00E46AD8" w:rsidRDefault="00623CDD" w:rsidP="00623CDD">
      <w:pPr>
        <w:widowControl w:val="0"/>
        <w:numPr>
          <w:ilvl w:val="0"/>
          <w:numId w:val="28"/>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реализует договорный принцип установления трудовых отношений;</w:t>
      </w:r>
    </w:p>
    <w:p w:rsidR="00623CDD" w:rsidRPr="00E46AD8" w:rsidRDefault="00623CDD" w:rsidP="00623CDD">
      <w:pPr>
        <w:widowControl w:val="0"/>
        <w:numPr>
          <w:ilvl w:val="0"/>
          <w:numId w:val="28"/>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является организационно-правовой формой привлечения, распределения и перераспределения кадров;</w:t>
      </w:r>
    </w:p>
    <w:p w:rsidR="00623CDD" w:rsidRPr="00E46AD8" w:rsidRDefault="00623CDD" w:rsidP="00623CDD">
      <w:pPr>
        <w:widowControl w:val="0"/>
        <w:numPr>
          <w:ilvl w:val="0"/>
          <w:numId w:val="28"/>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индивидуализирует трудовое правоотношение с учетом специфики нанимателя и личностных данных работника.</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Сторонами трудового договора</w:t>
      </w:r>
      <w:r w:rsidRPr="00E46AD8">
        <w:rPr>
          <w:rFonts w:ascii="Times New Roman" w:hAnsi="Times New Roman"/>
          <w:color w:val="000000"/>
          <w:sz w:val="28"/>
          <w:szCs w:val="28"/>
        </w:rPr>
        <w:t xml:space="preserve"> являются наниматель и работник.</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Содержание и условия трудового договора</w:t>
      </w:r>
      <w:r w:rsidRPr="00E46AD8">
        <w:rPr>
          <w:rFonts w:ascii="Times New Roman" w:hAnsi="Times New Roman"/>
          <w:color w:val="000000"/>
          <w:sz w:val="28"/>
          <w:szCs w:val="28"/>
        </w:rPr>
        <w:t xml:space="preserve"> определяются соглашением сторон с соблюдением требований, предусмотренных ТК. Трудовой договор должен содержать в качестве </w:t>
      </w:r>
      <w:r w:rsidRPr="00E46AD8">
        <w:rPr>
          <w:rFonts w:ascii="Times New Roman" w:hAnsi="Times New Roman"/>
          <w:b/>
          <w:i/>
          <w:color w:val="000000"/>
          <w:sz w:val="28"/>
          <w:szCs w:val="28"/>
        </w:rPr>
        <w:t>обязательных</w:t>
      </w:r>
      <w:r w:rsidRPr="00E46AD8">
        <w:rPr>
          <w:rFonts w:ascii="Times New Roman" w:hAnsi="Times New Roman"/>
          <w:color w:val="000000"/>
          <w:sz w:val="28"/>
          <w:szCs w:val="28"/>
        </w:rPr>
        <w:t xml:space="preserve"> следующие сведения и условия:</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1) данные о работнике и нанимателе, заключивших трудовой договор;</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 xml:space="preserve">2) место работы с указанием структурного подразделения, в которое работник принимается на работу. Под </w:t>
      </w:r>
      <w:r w:rsidRPr="00E46AD8">
        <w:rPr>
          <w:rFonts w:ascii="Times New Roman" w:hAnsi="Times New Roman"/>
          <w:i/>
          <w:color w:val="000000"/>
          <w:sz w:val="28"/>
          <w:szCs w:val="28"/>
        </w:rPr>
        <w:t>местом работы</w:t>
      </w:r>
      <w:r w:rsidRPr="00E46AD8">
        <w:rPr>
          <w:rFonts w:ascii="Times New Roman" w:hAnsi="Times New Roman"/>
          <w:color w:val="000000"/>
          <w:sz w:val="28"/>
          <w:szCs w:val="28"/>
        </w:rPr>
        <w:t xml:space="preserve"> понимается конкретная организация, предприятие, учреждение, иной наниматель, с которыми заключен договор, расположенные в определенной местности на день заключения трудового договора;</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lastRenderedPageBreak/>
        <w:t>3) трудовая функция работника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4) основные права и обязанности работника и нанимателя;</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5) срок трудового договора (для срочных трудовых договоров). Если в трудовом договоре не указан срок его действия, договор считается заключенным на неопределенный срок;</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6) режим труда и отдыха (если он в отношении данного работника отличается от общих правил, установленных у нанимателя);</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7) условия оплаты труда (в том числе размер тарифной ставки (оклада) работника, доплаты, надбавки и поощрительные выплаты).</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Дополнительные условия</w:t>
      </w:r>
      <w:r w:rsidRPr="00E46AD8">
        <w:rPr>
          <w:rFonts w:ascii="Times New Roman" w:hAnsi="Times New Roman"/>
          <w:color w:val="000000"/>
          <w:sz w:val="28"/>
          <w:szCs w:val="28"/>
        </w:rPr>
        <w:t xml:space="preserve"> – это условия, которые не влияют на сам факт заключения трудового договора, устанавливаются по соглашению сторон и влияют на судьбу трудового договора. </w:t>
      </w:r>
    </w:p>
    <w:p w:rsidR="00623CDD" w:rsidRPr="00E46AD8" w:rsidRDefault="00623CDD" w:rsidP="00623CDD">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 xml:space="preserve">Дополнительными условиями </w:t>
      </w:r>
      <w:r w:rsidRPr="00E46AD8">
        <w:rPr>
          <w:rFonts w:ascii="Times New Roman" w:hAnsi="Times New Roman"/>
          <w:i/>
          <w:color w:val="000000"/>
          <w:sz w:val="28"/>
          <w:szCs w:val="28"/>
        </w:rPr>
        <w:t>могут быть</w:t>
      </w:r>
      <w:r w:rsidRPr="00E46AD8">
        <w:rPr>
          <w:rFonts w:ascii="Times New Roman" w:hAnsi="Times New Roman"/>
          <w:color w:val="000000"/>
          <w:sz w:val="28"/>
          <w:szCs w:val="28"/>
        </w:rPr>
        <w:t xml:space="preserve">: </w:t>
      </w:r>
    </w:p>
    <w:p w:rsidR="00623CDD" w:rsidRPr="00E46AD8" w:rsidRDefault="00623CDD" w:rsidP="00623CDD">
      <w:pPr>
        <w:widowControl w:val="0"/>
        <w:numPr>
          <w:ilvl w:val="0"/>
          <w:numId w:val="29"/>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E46AD8">
        <w:rPr>
          <w:rFonts w:ascii="Times New Roman" w:hAnsi="Times New Roman"/>
          <w:color w:val="000000"/>
          <w:sz w:val="28"/>
          <w:szCs w:val="28"/>
        </w:rPr>
        <w:t>установление испытательного срока;</w:t>
      </w:r>
    </w:p>
    <w:p w:rsidR="00623CDD" w:rsidRPr="00E46AD8" w:rsidRDefault="00623CDD" w:rsidP="00623CDD">
      <w:pPr>
        <w:widowControl w:val="0"/>
        <w:numPr>
          <w:ilvl w:val="0"/>
          <w:numId w:val="29"/>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E46AD8">
        <w:rPr>
          <w:rFonts w:ascii="Times New Roman" w:hAnsi="Times New Roman"/>
          <w:color w:val="000000"/>
          <w:sz w:val="28"/>
          <w:szCs w:val="28"/>
        </w:rPr>
        <w:t>обязанность отработать после обучения не менее установленного договором срока и др.</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Трудовой договор заключается в </w:t>
      </w:r>
      <w:r w:rsidRPr="00E46AD8">
        <w:rPr>
          <w:rFonts w:ascii="Times New Roman" w:hAnsi="Times New Roman"/>
          <w:i/>
          <w:color w:val="000000"/>
          <w:sz w:val="28"/>
          <w:szCs w:val="28"/>
        </w:rPr>
        <w:t>письменной форме</w:t>
      </w:r>
      <w:r w:rsidRPr="00E46AD8">
        <w:rPr>
          <w:rFonts w:ascii="Times New Roman" w:hAnsi="Times New Roman"/>
          <w:color w:val="000000"/>
          <w:sz w:val="28"/>
          <w:szCs w:val="28"/>
        </w:rPr>
        <w:t>,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w:t>
      </w:r>
    </w:p>
    <w:p w:rsidR="00623CDD" w:rsidRPr="00E46AD8" w:rsidRDefault="00623CDD" w:rsidP="00623CDD">
      <w:pPr>
        <w:widowControl w:val="0"/>
        <w:shd w:val="clear" w:color="auto" w:fill="FFFFFF"/>
        <w:autoSpaceDE w:val="0"/>
        <w:autoSpaceDN w:val="0"/>
        <w:adjustRightInd w:val="0"/>
        <w:jc w:val="both"/>
        <w:rPr>
          <w:rFonts w:ascii="Times New Roman" w:hAnsi="Times New Roman"/>
          <w:color w:val="000000"/>
          <w:sz w:val="28"/>
          <w:szCs w:val="28"/>
        </w:rPr>
      </w:pPr>
      <w:r w:rsidRPr="00E46AD8">
        <w:rPr>
          <w:rFonts w:ascii="Times New Roman" w:hAnsi="Times New Roman"/>
          <w:color w:val="000000"/>
          <w:sz w:val="28"/>
          <w:szCs w:val="28"/>
        </w:rPr>
        <w:t xml:space="preserve"> лицом. Один экземпляр трудового договора передается работнику, другой хранится у нанимателя.</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Примерная форма трудового договора утверждается Правительством Республики Беларусь или уполномоченным им органом. </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Фактическое допущение уполномоченным должностным лицом работника к работе считается заключением трудового договора независимо от того, был ли прием на работу оформлен надлежащим образом. Фактическое допущение уполномоченным должностным лицом нанимателя работника к работе должно быть письменно оформлено </w:t>
      </w:r>
      <w:r w:rsidRPr="00E46AD8">
        <w:rPr>
          <w:rFonts w:ascii="Times New Roman" w:hAnsi="Times New Roman"/>
          <w:i/>
          <w:color w:val="000000"/>
          <w:sz w:val="28"/>
          <w:szCs w:val="28"/>
        </w:rPr>
        <w:t>не позднее дня, следующего за днем допущения</w:t>
      </w:r>
      <w:r w:rsidRPr="00E46AD8">
        <w:rPr>
          <w:rFonts w:ascii="Times New Roman" w:hAnsi="Times New Roman"/>
          <w:color w:val="000000"/>
          <w:sz w:val="28"/>
          <w:szCs w:val="28"/>
        </w:rPr>
        <w:t xml:space="preserve"> работника к работе</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Трудовой договор является основанием для издания </w:t>
      </w:r>
      <w:r w:rsidRPr="00E46AD8">
        <w:rPr>
          <w:rFonts w:ascii="Times New Roman" w:hAnsi="Times New Roman"/>
          <w:i/>
          <w:color w:val="000000"/>
          <w:sz w:val="28"/>
          <w:szCs w:val="28"/>
        </w:rPr>
        <w:t>приказа (распоряжения)</w:t>
      </w:r>
      <w:r w:rsidRPr="00E46AD8">
        <w:rPr>
          <w:rFonts w:ascii="Times New Roman" w:hAnsi="Times New Roman"/>
          <w:color w:val="000000"/>
          <w:sz w:val="28"/>
          <w:szCs w:val="28"/>
        </w:rPr>
        <w:t xml:space="preserve"> о приеме на работу, назначения на должность. Наниматель должен ознакомить работника с приказом под роспись.</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заключении трудового договора наниматель обязан потребовать, а гражданин обязан предъявить </w:t>
      </w:r>
      <w:r w:rsidRPr="00E46AD8">
        <w:rPr>
          <w:rFonts w:ascii="Times New Roman" w:hAnsi="Times New Roman"/>
          <w:b/>
          <w:i/>
          <w:color w:val="000000"/>
          <w:sz w:val="28"/>
          <w:szCs w:val="28"/>
        </w:rPr>
        <w:t>документы</w:t>
      </w:r>
      <w:r w:rsidRPr="00E46AD8">
        <w:rPr>
          <w:rFonts w:ascii="Times New Roman" w:hAnsi="Times New Roman"/>
          <w:color w:val="000000"/>
          <w:sz w:val="28"/>
          <w:szCs w:val="28"/>
        </w:rPr>
        <w:t>, перечисленные в ст. 26 ТК:</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1) документ, удостоверяющий личность; документы воинского учета (для военнообязанных и лиц, подлежащих призыву на воинскую службу);</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2) трудовую книжку, за исключением впервые поступающего на работу и совместителей;</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3) документ об образовании или документ об обучении, подтверждающий наличие права на выполнение данной работы;</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4) направление на работу в счет брони для отдельных категорий </w:t>
      </w:r>
      <w:r w:rsidRPr="00E46AD8">
        <w:rPr>
          <w:rFonts w:ascii="Times New Roman" w:hAnsi="Times New Roman"/>
          <w:color w:val="000000"/>
          <w:sz w:val="28"/>
          <w:szCs w:val="28"/>
        </w:rPr>
        <w:lastRenderedPageBreak/>
        <w:t>работников в соответствии с законодательством;</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5) индивидуальную программу реабилитации инвалида (для инвалидов);</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Прием на работу без указанных документов не допускается.</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 </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заключении трудового договора соглашением сторон может быть установлено </w:t>
      </w:r>
      <w:r w:rsidRPr="00E46AD8">
        <w:rPr>
          <w:rFonts w:ascii="Times New Roman" w:hAnsi="Times New Roman"/>
          <w:b/>
          <w:i/>
          <w:color w:val="000000"/>
          <w:sz w:val="28"/>
          <w:szCs w:val="28"/>
        </w:rPr>
        <w:t>предварительное испытание</w:t>
      </w:r>
      <w:r w:rsidRPr="00E46AD8">
        <w:rPr>
          <w:rFonts w:ascii="Times New Roman" w:hAnsi="Times New Roman"/>
          <w:color w:val="000000"/>
          <w:sz w:val="28"/>
          <w:szCs w:val="28"/>
        </w:rPr>
        <w:t xml:space="preserve"> с целью проверки соответствия работника поручаемой ему работе. Условие об испытании должно быть указано в трудовом договоре и в приказе (распоряжении) о приеме на работу.</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Срок предварительного испытания не может превышать трех месяцев. В этот срок не засчитываются период временной нетрудоспособности и другие периоды, когда работник отсутствовал на работе. Продление испытательного срока не допускается. В период предварительного испытания на работника полностью распространяется действие законодательства о труде.</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b/>
          <w:i/>
          <w:color w:val="000000"/>
          <w:sz w:val="28"/>
          <w:szCs w:val="28"/>
        </w:rPr>
      </w:pPr>
      <w:r w:rsidRPr="00E46AD8">
        <w:rPr>
          <w:rFonts w:ascii="Times New Roman" w:hAnsi="Times New Roman"/>
          <w:b/>
          <w:i/>
          <w:color w:val="000000"/>
          <w:sz w:val="28"/>
          <w:szCs w:val="28"/>
        </w:rPr>
        <w:t xml:space="preserve">Предварительное испытание не устанавливается для: </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работников, не достигших восемнадцати лет; </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молодых рабочих (служащих) по окончании учреждений, обеспечивающих получение профессионально-технического образования;</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молодых специалистов по окончании учреждений, обеспечивающих получение среднего специального и высшего образования; </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инвалидов; </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временных и сезонных работников; </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переводе на работу в другую местность либо к другому нанимателю; </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приеме на работу по конкурсу, по результатам выборов; </w:t>
      </w:r>
    </w:p>
    <w:p w:rsidR="00623CDD" w:rsidRPr="00E46AD8" w:rsidRDefault="00623CDD" w:rsidP="00623CDD">
      <w:pPr>
        <w:widowControl w:val="0"/>
        <w:numPr>
          <w:ilvl w:val="0"/>
          <w:numId w:val="3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в других случаях, предусмотренных законодательством.</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Если срок испытания истек, а работник продолжает работать, он считается выдержавшим испытание и его увольнение допускается только на общих основаниях.</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Трудовые договоры можно </w:t>
      </w:r>
      <w:r w:rsidRPr="00E46AD8">
        <w:rPr>
          <w:rFonts w:ascii="Times New Roman" w:hAnsi="Times New Roman"/>
          <w:b/>
          <w:i/>
          <w:color w:val="000000"/>
          <w:sz w:val="28"/>
          <w:szCs w:val="28"/>
        </w:rPr>
        <w:t>классифицировать</w:t>
      </w:r>
      <w:r w:rsidRPr="00E46AD8">
        <w:rPr>
          <w:rFonts w:ascii="Times New Roman" w:hAnsi="Times New Roman"/>
          <w:color w:val="000000"/>
          <w:sz w:val="28"/>
          <w:szCs w:val="28"/>
        </w:rPr>
        <w:t xml:space="preserve"> по различным основаниям: </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1) по субъектам; </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2) по специфике их содержания; </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3) по срокам их действия.</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По субъектам</w:t>
      </w:r>
      <w:r w:rsidRPr="00E46AD8">
        <w:rPr>
          <w:rFonts w:ascii="Times New Roman" w:hAnsi="Times New Roman"/>
          <w:color w:val="000000"/>
          <w:sz w:val="28"/>
          <w:szCs w:val="28"/>
        </w:rPr>
        <w:t xml:space="preserve"> различают традиционные трудовые договоры, в которых сторонами являются наниматель – юридическое лицо и работник, использующий свой труд в коллективных условиях, т.е. для этих договоров присуща кооперация труда. Вместе с тем в трудовом праве имеется нетрадиционный трудовой договор, субъектами которого являются наниматель – физическое лицо и работник, применяющий свой труд в домашнем хозяйстве другого физического лица.</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lastRenderedPageBreak/>
        <w:t>По специфике содержания</w:t>
      </w:r>
      <w:r w:rsidRPr="00E46AD8">
        <w:rPr>
          <w:rFonts w:ascii="Times New Roman" w:hAnsi="Times New Roman"/>
          <w:color w:val="000000"/>
          <w:sz w:val="28"/>
          <w:szCs w:val="28"/>
        </w:rPr>
        <w:t xml:space="preserve"> трудовые договоры заключаются с работниками-надомниками; домашними работниками; с работниками, работающими по неполному рабочему времени; с лицами, работающими по совместительству и др.</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По срокам</w:t>
      </w:r>
      <w:r w:rsidRPr="00E46AD8">
        <w:rPr>
          <w:rFonts w:ascii="Times New Roman" w:hAnsi="Times New Roman"/>
          <w:color w:val="000000"/>
          <w:sz w:val="28"/>
          <w:szCs w:val="28"/>
        </w:rPr>
        <w:t xml:space="preserve"> трудовые договоры заключаются:</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 </w:t>
      </w:r>
      <w:r w:rsidRPr="00E46AD8">
        <w:rPr>
          <w:rFonts w:ascii="Times New Roman" w:hAnsi="Times New Roman"/>
          <w:i/>
          <w:color w:val="000000"/>
          <w:sz w:val="28"/>
          <w:szCs w:val="28"/>
        </w:rPr>
        <w:t>неопределенный срок</w:t>
      </w:r>
      <w:r w:rsidRPr="00E46AD8">
        <w:rPr>
          <w:rFonts w:ascii="Times New Roman" w:hAnsi="Times New Roman"/>
          <w:color w:val="000000"/>
          <w:sz w:val="28"/>
          <w:szCs w:val="28"/>
        </w:rPr>
        <w:t>;</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2) </w:t>
      </w:r>
      <w:r w:rsidRPr="00E46AD8">
        <w:rPr>
          <w:rFonts w:ascii="Times New Roman" w:hAnsi="Times New Roman"/>
          <w:i/>
          <w:color w:val="000000"/>
          <w:sz w:val="28"/>
          <w:szCs w:val="28"/>
        </w:rPr>
        <w:t>определенный срок не более пяти лет</w:t>
      </w:r>
      <w:r w:rsidRPr="00E46AD8">
        <w:rPr>
          <w:rFonts w:ascii="Times New Roman" w:hAnsi="Times New Roman"/>
          <w:color w:val="000000"/>
          <w:sz w:val="28"/>
          <w:szCs w:val="28"/>
        </w:rPr>
        <w:t xml:space="preserve"> (</w:t>
      </w:r>
      <w:r w:rsidRPr="00E46AD8">
        <w:rPr>
          <w:rFonts w:ascii="Times New Roman" w:hAnsi="Times New Roman"/>
          <w:i/>
          <w:color w:val="000000"/>
          <w:sz w:val="28"/>
          <w:szCs w:val="28"/>
        </w:rPr>
        <w:t>срочный трудовой договор</w:t>
      </w:r>
      <w:r w:rsidRPr="00E46AD8">
        <w:rPr>
          <w:rFonts w:ascii="Times New Roman" w:hAnsi="Times New Roman"/>
          <w:color w:val="000000"/>
          <w:sz w:val="28"/>
          <w:szCs w:val="28"/>
        </w:rPr>
        <w:t>).</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Если в трудовом договоре не оговорен срок его действия, трудовой договор</w:t>
      </w:r>
    </w:p>
    <w:p w:rsidR="00623CDD" w:rsidRPr="00E46AD8" w:rsidRDefault="00623CDD" w:rsidP="00623CDD">
      <w:pPr>
        <w:widowControl w:val="0"/>
        <w:shd w:val="clear" w:color="auto" w:fill="FFFFFF"/>
        <w:tabs>
          <w:tab w:val="left" w:pos="993"/>
        </w:tabs>
        <w:autoSpaceDE w:val="0"/>
        <w:autoSpaceDN w:val="0"/>
        <w:adjustRightInd w:val="0"/>
        <w:jc w:val="both"/>
        <w:rPr>
          <w:rFonts w:ascii="Times New Roman" w:hAnsi="Times New Roman"/>
          <w:color w:val="000000"/>
          <w:sz w:val="28"/>
          <w:szCs w:val="28"/>
        </w:rPr>
      </w:pPr>
      <w:r w:rsidRPr="00E46AD8">
        <w:rPr>
          <w:rFonts w:ascii="Times New Roman" w:hAnsi="Times New Roman"/>
          <w:color w:val="000000"/>
          <w:sz w:val="28"/>
          <w:szCs w:val="28"/>
        </w:rPr>
        <w:t xml:space="preserve"> считается заключенным на неопределенный срок.</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 </w:t>
      </w:r>
      <w:r w:rsidRPr="00E46AD8">
        <w:rPr>
          <w:rFonts w:ascii="Times New Roman" w:hAnsi="Times New Roman"/>
          <w:i/>
          <w:color w:val="000000"/>
          <w:sz w:val="28"/>
          <w:szCs w:val="28"/>
        </w:rPr>
        <w:t>на время выполнения определенной работы</w:t>
      </w:r>
      <w:r w:rsidRPr="00E46AD8">
        <w:rPr>
          <w:rFonts w:ascii="Times New Roman" w:hAnsi="Times New Roman"/>
          <w:color w:val="000000"/>
          <w:sz w:val="28"/>
          <w:szCs w:val="28"/>
        </w:rPr>
        <w:t>, когда время завершения работы не может быть определено точно;</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2) </w:t>
      </w:r>
      <w:r w:rsidRPr="00E46AD8">
        <w:rPr>
          <w:rFonts w:ascii="Times New Roman" w:hAnsi="Times New Roman"/>
          <w:i/>
          <w:color w:val="000000"/>
          <w:sz w:val="28"/>
          <w:szCs w:val="28"/>
        </w:rPr>
        <w:t>на время исполнения обязанностей временно отсутствующего работника</w:t>
      </w:r>
      <w:r w:rsidRPr="00E46AD8">
        <w:rPr>
          <w:rFonts w:ascii="Times New Roman" w:hAnsi="Times New Roman"/>
          <w:color w:val="000000"/>
          <w:sz w:val="28"/>
          <w:szCs w:val="28"/>
        </w:rPr>
        <w:t>, за которым сохраняются место работы, должность служащего (профессия рабочего);</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3) </w:t>
      </w:r>
      <w:r w:rsidRPr="00E46AD8">
        <w:rPr>
          <w:rFonts w:ascii="Times New Roman" w:hAnsi="Times New Roman"/>
          <w:i/>
          <w:color w:val="000000"/>
          <w:sz w:val="28"/>
          <w:szCs w:val="28"/>
        </w:rPr>
        <w:t>на время выполнения сезонных работ</w:t>
      </w:r>
      <w:r w:rsidRPr="00E46AD8">
        <w:rPr>
          <w:rFonts w:ascii="Times New Roman" w:hAnsi="Times New Roman"/>
          <w:color w:val="000000"/>
          <w:sz w:val="28"/>
          <w:szCs w:val="28"/>
        </w:rPr>
        <w:t>, когда работы в силу природных и климатических условий могут выполняться только в течение определенного сезона;</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4) с лицами, принимаемыми на работу в организации, созданные на заведомо определенный период;</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7) с лицами, направленными органами по труду, занятости и социальной защите на оплачиваемые общественные работы;</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8) в иных случаях, установленных законодательными актами.</w:t>
      </w:r>
    </w:p>
    <w:p w:rsidR="00623CDD" w:rsidRPr="00E46AD8" w:rsidRDefault="00623CDD" w:rsidP="00623CDD">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Разновидностью срочного трудового договора является контракт, который заключается на срок не менее одного года и не более чем на пять лет. Порядок и условия заключения контракта регулируются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Согласно ст. 20 ТК наниматель не вправе требовать от работника выполнения работы, не обусловленной трудовым договором. Трудовой договор может быть изменен только с согласия сторон (ч. 4 ст. 19 ТК), за исключением случаев, предусмотренных в ст. 33 и 34 ТК. </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Необходимость изменения трудового договора может возникнуть по </w:t>
      </w:r>
      <w:r w:rsidRPr="00E46AD8">
        <w:rPr>
          <w:rFonts w:ascii="Times New Roman" w:hAnsi="Times New Roman"/>
          <w:color w:val="000000"/>
          <w:sz w:val="28"/>
          <w:szCs w:val="28"/>
        </w:rPr>
        <w:lastRenderedPageBreak/>
        <w:t xml:space="preserve">различным причинам: </w:t>
      </w:r>
    </w:p>
    <w:p w:rsidR="00623CDD" w:rsidRPr="00E46AD8" w:rsidRDefault="00623CDD" w:rsidP="00623CDD">
      <w:pPr>
        <w:widowControl w:val="0"/>
        <w:numPr>
          <w:ilvl w:val="0"/>
          <w:numId w:val="3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экономическая целесообразность;</w:t>
      </w:r>
    </w:p>
    <w:p w:rsidR="00623CDD" w:rsidRPr="00E46AD8" w:rsidRDefault="00623CDD" w:rsidP="00623CDD">
      <w:pPr>
        <w:widowControl w:val="0"/>
        <w:numPr>
          <w:ilvl w:val="0"/>
          <w:numId w:val="3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сокращение численности или штата;</w:t>
      </w:r>
    </w:p>
    <w:p w:rsidR="00623CDD" w:rsidRPr="00E46AD8" w:rsidRDefault="00623CDD" w:rsidP="00623CDD">
      <w:pPr>
        <w:widowControl w:val="0"/>
        <w:numPr>
          <w:ilvl w:val="0"/>
          <w:numId w:val="3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состояние здоровья работника и т.п.</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Перемещением</w:t>
      </w:r>
      <w:r w:rsidRPr="00E46AD8">
        <w:rPr>
          <w:rFonts w:ascii="Times New Roman" w:hAnsi="Times New Roman"/>
          <w:color w:val="000000"/>
          <w:sz w:val="28"/>
          <w:szCs w:val="28"/>
        </w:rPr>
        <w:t xml:space="preserve"> признается поручение нанимателем работнику прежней работы на новом рабочем месте как в том же, так и в другом структурном подразделении, за исключением обособленного, на другом механизме или агрегате, но в пределах специальности, квалификации или должности с соблюдением условий труда, обусловленных трудовым договором.</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Переводом</w:t>
      </w:r>
      <w:r w:rsidRPr="00E46AD8">
        <w:rPr>
          <w:rFonts w:ascii="Times New Roman" w:hAnsi="Times New Roman"/>
          <w:color w:val="000000"/>
          <w:sz w:val="28"/>
          <w:szCs w:val="28"/>
        </w:rPr>
        <w:t xml:space="preserve">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либо в другой местности (за исключением служебной командировки) (ст. 30 ТК).</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color w:val="000000"/>
          <w:sz w:val="28"/>
          <w:szCs w:val="28"/>
        </w:rPr>
        <w:t>Постоянные переводы</w:t>
      </w:r>
      <w:r w:rsidRPr="00E46AD8">
        <w:rPr>
          <w:rFonts w:ascii="Times New Roman" w:hAnsi="Times New Roman"/>
          <w:color w:val="000000"/>
          <w:sz w:val="28"/>
          <w:szCs w:val="28"/>
        </w:rPr>
        <w:t xml:space="preserve"> можно разделить на следующие </w:t>
      </w:r>
      <w:r w:rsidRPr="00E46AD8">
        <w:rPr>
          <w:rFonts w:ascii="Times New Roman" w:hAnsi="Times New Roman"/>
          <w:b/>
          <w:i/>
          <w:color w:val="000000"/>
          <w:sz w:val="28"/>
          <w:szCs w:val="28"/>
        </w:rPr>
        <w:t>виды</w:t>
      </w:r>
      <w:r w:rsidRPr="00E46AD8">
        <w:rPr>
          <w:rFonts w:ascii="Times New Roman" w:hAnsi="Times New Roman"/>
          <w:color w:val="000000"/>
          <w:sz w:val="28"/>
          <w:szCs w:val="28"/>
        </w:rPr>
        <w:t>:</w:t>
      </w:r>
    </w:p>
    <w:p w:rsidR="00623CDD" w:rsidRPr="00E46AD8" w:rsidRDefault="00623CDD" w:rsidP="00623CDD">
      <w:pPr>
        <w:widowControl w:val="0"/>
        <w:numPr>
          <w:ilvl w:val="0"/>
          <w:numId w:val="31"/>
        </w:numPr>
        <w:shd w:val="clear" w:color="auto" w:fill="FFFFFF"/>
        <w:tabs>
          <w:tab w:val="left" w:pos="1078"/>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перевод на другую работу;</w:t>
      </w:r>
    </w:p>
    <w:p w:rsidR="00623CDD" w:rsidRPr="00E46AD8" w:rsidRDefault="00623CDD" w:rsidP="00623CDD">
      <w:pPr>
        <w:widowControl w:val="0"/>
        <w:numPr>
          <w:ilvl w:val="0"/>
          <w:numId w:val="31"/>
        </w:numPr>
        <w:shd w:val="clear" w:color="auto" w:fill="FFFFFF"/>
        <w:tabs>
          <w:tab w:val="left" w:pos="1078"/>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перевод на работу к другому нанимателю;</w:t>
      </w:r>
    </w:p>
    <w:p w:rsidR="00623CDD" w:rsidRPr="00E46AD8" w:rsidRDefault="00623CDD" w:rsidP="00623CDD">
      <w:pPr>
        <w:widowControl w:val="0"/>
        <w:numPr>
          <w:ilvl w:val="0"/>
          <w:numId w:val="31"/>
        </w:numPr>
        <w:shd w:val="clear" w:color="auto" w:fill="FFFFFF"/>
        <w:tabs>
          <w:tab w:val="left" w:pos="1078"/>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перевод на работу в другую местность.</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Временные переводы на другую работу</w:t>
      </w:r>
      <w:r w:rsidRPr="00E46AD8">
        <w:rPr>
          <w:rFonts w:ascii="Times New Roman" w:hAnsi="Times New Roman"/>
          <w:color w:val="000000"/>
          <w:sz w:val="28"/>
          <w:szCs w:val="28"/>
        </w:rPr>
        <w:t xml:space="preserve"> допускаются без согласия работника </w:t>
      </w:r>
      <w:r w:rsidRPr="00E46AD8">
        <w:rPr>
          <w:rFonts w:ascii="Times New Roman" w:hAnsi="Times New Roman"/>
          <w:i/>
          <w:color w:val="000000"/>
          <w:sz w:val="28"/>
          <w:szCs w:val="28"/>
        </w:rPr>
        <w:t>в двух случаях</w:t>
      </w:r>
      <w:r w:rsidRPr="00E46AD8">
        <w:rPr>
          <w:rFonts w:ascii="Times New Roman" w:hAnsi="Times New Roman"/>
          <w:color w:val="000000"/>
          <w:sz w:val="28"/>
          <w:szCs w:val="28"/>
        </w:rPr>
        <w:t xml:space="preserve">: </w:t>
      </w:r>
    </w:p>
    <w:p w:rsidR="00623CDD" w:rsidRPr="00E46AD8" w:rsidRDefault="00623CDD" w:rsidP="00623CDD">
      <w:pPr>
        <w:widowControl w:val="0"/>
        <w:numPr>
          <w:ilvl w:val="0"/>
          <w:numId w:val="32"/>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производственной необходимости; </w:t>
      </w:r>
    </w:p>
    <w:p w:rsidR="00623CDD" w:rsidRPr="00E46AD8" w:rsidRDefault="00623CDD" w:rsidP="00623CDD">
      <w:pPr>
        <w:widowControl w:val="0"/>
        <w:numPr>
          <w:ilvl w:val="0"/>
          <w:numId w:val="32"/>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при простое.</w:t>
      </w:r>
    </w:p>
    <w:p w:rsidR="00623CDD" w:rsidRPr="00E46AD8" w:rsidRDefault="00623CDD" w:rsidP="00623CDD">
      <w:pPr>
        <w:autoSpaceDE w:val="0"/>
        <w:autoSpaceDN w:val="0"/>
        <w:adjustRightInd w:val="0"/>
        <w:ind w:firstLine="709"/>
        <w:rPr>
          <w:rFonts w:ascii="Times New Roman" w:hAnsi="Times New Roman"/>
          <w:color w:val="000000"/>
          <w:sz w:val="28"/>
          <w:szCs w:val="28"/>
        </w:rPr>
      </w:pPr>
      <w:r w:rsidRPr="00E46AD8">
        <w:rPr>
          <w:rFonts w:ascii="Times New Roman" w:hAnsi="Times New Roman"/>
          <w:b/>
          <w:i/>
          <w:color w:val="000000"/>
          <w:sz w:val="28"/>
          <w:szCs w:val="28"/>
        </w:rPr>
        <w:t>Изменение существенных условий труда.</w:t>
      </w:r>
      <w:r w:rsidRPr="00E46AD8">
        <w:rPr>
          <w:rFonts w:ascii="Times New Roman" w:hAnsi="Times New Roman"/>
          <w:color w:val="000000"/>
          <w:sz w:val="28"/>
          <w:szCs w:val="28"/>
        </w:rPr>
        <w:t xml:space="preserve"> В связи с обоснованными производственными, организационными или экономическими причинами наниматель имеет право в установленном порядке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(ст. 32 ТК).</w:t>
      </w:r>
    </w:p>
    <w:p w:rsidR="00623CDD" w:rsidRPr="00E46AD8"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Обоснование производственных, организационных или экономических причин должно быть указано в приказе. К таким причинам, в частности, могут быть отнесены: рационализация рабочих мест, изменение режимов рабочего времени, введение новых форм организации труда, внедрение передовых методов, приемов, установка нового оборудования, перепрофилирование производства, автоматизация и компьютеризация производственных процессов и т.д.</w:t>
      </w:r>
    </w:p>
    <w:p w:rsidR="00623CDD" w:rsidRPr="00E46AD8" w:rsidRDefault="00623CDD" w:rsidP="00623CDD">
      <w:pPr>
        <w:widowControl w:val="0"/>
        <w:shd w:val="clear" w:color="auto" w:fill="FFFFFF"/>
        <w:tabs>
          <w:tab w:val="left" w:pos="993"/>
        </w:tabs>
        <w:autoSpaceDE w:val="0"/>
        <w:autoSpaceDN w:val="0"/>
        <w:adjustRightInd w:val="0"/>
        <w:ind w:left="709"/>
        <w:jc w:val="both"/>
        <w:rPr>
          <w:rFonts w:ascii="Times New Roman" w:hAnsi="Times New Roman"/>
          <w:i/>
          <w:color w:val="000000"/>
          <w:sz w:val="28"/>
          <w:szCs w:val="28"/>
        </w:rPr>
      </w:pPr>
      <w:r w:rsidRPr="00E46AD8">
        <w:rPr>
          <w:rFonts w:ascii="Times New Roman" w:hAnsi="Times New Roman"/>
          <w:i/>
          <w:color w:val="000000"/>
          <w:sz w:val="28"/>
          <w:szCs w:val="28"/>
        </w:rPr>
        <w:t>Изменением существенных условий труда признается:</w:t>
      </w:r>
    </w:p>
    <w:p w:rsidR="00623CDD" w:rsidRPr="00E46AD8" w:rsidRDefault="00623CDD" w:rsidP="00623CDD">
      <w:pPr>
        <w:widowControl w:val="0"/>
        <w:numPr>
          <w:ilvl w:val="0"/>
          <w:numId w:val="3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 изменение системы оплаты труда, </w:t>
      </w:r>
    </w:p>
    <w:p w:rsidR="00623CDD" w:rsidRPr="00E46AD8" w:rsidRDefault="00623CDD" w:rsidP="00623CDD">
      <w:pPr>
        <w:widowControl w:val="0"/>
        <w:numPr>
          <w:ilvl w:val="0"/>
          <w:numId w:val="3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 изменение режима рабочего времени, включая установление или отмену неполного рабочего времени, </w:t>
      </w:r>
    </w:p>
    <w:p w:rsidR="00623CDD" w:rsidRPr="00E46AD8" w:rsidRDefault="00623CDD" w:rsidP="00623CDD">
      <w:pPr>
        <w:widowControl w:val="0"/>
        <w:numPr>
          <w:ilvl w:val="0"/>
          <w:numId w:val="3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изменение гарантий, уменьшение размеров оплаты труда, </w:t>
      </w:r>
    </w:p>
    <w:p w:rsidR="00623CDD" w:rsidRPr="00E46AD8" w:rsidRDefault="00623CDD" w:rsidP="00623CDD">
      <w:pPr>
        <w:widowControl w:val="0"/>
        <w:numPr>
          <w:ilvl w:val="0"/>
          <w:numId w:val="3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законодательством. </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lastRenderedPageBreak/>
        <w:t>Изменение последовательности чередования работников по сменам (ст. 123 ТК) не является изменением существенных условий труда</w:t>
      </w:r>
    </w:p>
    <w:p w:rsidR="00623CDD" w:rsidRPr="00E46AD8" w:rsidRDefault="00623CDD" w:rsidP="00623CDD">
      <w:pPr>
        <w:tabs>
          <w:tab w:val="left" w:pos="1100"/>
        </w:tabs>
        <w:suppressAutoHyphens/>
        <w:ind w:firstLine="709"/>
        <w:jc w:val="both"/>
        <w:rPr>
          <w:rFonts w:ascii="Times New Roman" w:hAnsi="Times New Roman"/>
          <w:color w:val="000000"/>
          <w:sz w:val="28"/>
          <w:szCs w:val="28"/>
          <w:u w:val="double"/>
        </w:rPr>
      </w:pPr>
      <w:r w:rsidRPr="00E46AD8">
        <w:rPr>
          <w:rFonts w:ascii="Times New Roman" w:hAnsi="Times New Roman"/>
          <w:color w:val="000000"/>
          <w:sz w:val="28"/>
          <w:szCs w:val="28"/>
          <w:u w:val="double"/>
        </w:rPr>
        <w:t>Основания прекращения трудового договора и их классификация.</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Под </w:t>
      </w:r>
      <w:r w:rsidRPr="00E46AD8">
        <w:rPr>
          <w:rFonts w:ascii="Times New Roman" w:hAnsi="Times New Roman"/>
          <w:b/>
          <w:i/>
          <w:color w:val="000000"/>
          <w:sz w:val="28"/>
          <w:szCs w:val="28"/>
        </w:rPr>
        <w:t>основанием прекращения трудового договора</w:t>
      </w:r>
      <w:r w:rsidRPr="00E46AD8">
        <w:rPr>
          <w:rFonts w:ascii="Times New Roman" w:hAnsi="Times New Roman"/>
          <w:color w:val="000000"/>
          <w:sz w:val="28"/>
          <w:szCs w:val="28"/>
        </w:rPr>
        <w:t xml:space="preserve"> понимается конкретное обстоятельство, которое обусловливает прекращение трудовых отношений между работником и нанимателем.</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Основания прекращения трудового договора можно </w:t>
      </w:r>
      <w:r w:rsidRPr="00E46AD8">
        <w:rPr>
          <w:rFonts w:ascii="Times New Roman" w:hAnsi="Times New Roman"/>
          <w:b/>
          <w:i/>
          <w:color w:val="000000"/>
          <w:sz w:val="28"/>
          <w:szCs w:val="28"/>
        </w:rPr>
        <w:t>классифицировать</w:t>
      </w:r>
      <w:r w:rsidRPr="00E46AD8">
        <w:rPr>
          <w:rFonts w:ascii="Times New Roman" w:hAnsi="Times New Roman"/>
          <w:color w:val="000000"/>
          <w:sz w:val="28"/>
          <w:szCs w:val="28"/>
        </w:rPr>
        <w:t>:</w:t>
      </w:r>
    </w:p>
    <w:p w:rsidR="00623CDD" w:rsidRPr="00E46AD8" w:rsidRDefault="00623CDD" w:rsidP="00623CDD">
      <w:pPr>
        <w:widowControl w:val="0"/>
        <w:numPr>
          <w:ilvl w:val="0"/>
          <w:numId w:val="3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i/>
          <w:color w:val="000000"/>
          <w:sz w:val="28"/>
          <w:szCs w:val="28"/>
        </w:rPr>
        <w:t>по субъектам, на которых они распространяются.</w:t>
      </w:r>
      <w:r w:rsidRPr="00E46AD8">
        <w:rPr>
          <w:rFonts w:ascii="Times New Roman" w:hAnsi="Times New Roman"/>
          <w:color w:val="000000"/>
          <w:sz w:val="28"/>
          <w:szCs w:val="28"/>
        </w:rPr>
        <w:t xml:space="preserve"> Они делятся на общие (распространяющиеся на всех работников) и дополнительные (распространяющиеся на отдельные категории работников);</w:t>
      </w:r>
    </w:p>
    <w:p w:rsidR="00623CDD" w:rsidRPr="00E46AD8" w:rsidRDefault="00623CDD" w:rsidP="00623CDD">
      <w:pPr>
        <w:widowControl w:val="0"/>
        <w:numPr>
          <w:ilvl w:val="0"/>
          <w:numId w:val="3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i/>
          <w:color w:val="000000"/>
          <w:sz w:val="28"/>
          <w:szCs w:val="28"/>
        </w:rPr>
        <w:t>по юридическим фактам</w:t>
      </w:r>
      <w:r w:rsidRPr="00E46AD8">
        <w:rPr>
          <w:rFonts w:ascii="Times New Roman" w:hAnsi="Times New Roman"/>
          <w:color w:val="000000"/>
          <w:sz w:val="28"/>
          <w:szCs w:val="28"/>
        </w:rPr>
        <w:t xml:space="preserve"> они делятся на действия и события. К событиям относятся истечение срока договора или окончание выполняемой работы, ликвидация организации, сокращение численности или штата работников, смерть работника. В основе других оснований имеют место действия;</w:t>
      </w:r>
    </w:p>
    <w:p w:rsidR="00623CDD" w:rsidRPr="00E46AD8" w:rsidRDefault="00623CDD" w:rsidP="00623CDD">
      <w:pPr>
        <w:widowControl w:val="0"/>
        <w:numPr>
          <w:ilvl w:val="0"/>
          <w:numId w:val="3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i/>
          <w:color w:val="000000"/>
          <w:sz w:val="28"/>
          <w:szCs w:val="28"/>
        </w:rPr>
        <w:t>по волевому фактору</w:t>
      </w:r>
      <w:r w:rsidRPr="00E46AD8">
        <w:rPr>
          <w:rFonts w:ascii="Times New Roman" w:hAnsi="Times New Roman"/>
          <w:color w:val="000000"/>
          <w:sz w:val="28"/>
          <w:szCs w:val="28"/>
        </w:rPr>
        <w:t xml:space="preserve"> различают увольнения: по инициативе работника, по инициативе нанимателя и по инициативе третьих лиц.</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К </w:t>
      </w:r>
      <w:r w:rsidRPr="00E46AD8">
        <w:rPr>
          <w:rFonts w:ascii="Times New Roman" w:hAnsi="Times New Roman"/>
          <w:b/>
          <w:i/>
          <w:color w:val="000000"/>
          <w:sz w:val="28"/>
          <w:szCs w:val="28"/>
        </w:rPr>
        <w:t>общим основаниям прекращения трудового договора</w:t>
      </w:r>
      <w:r w:rsidRPr="00E46AD8">
        <w:rPr>
          <w:rFonts w:ascii="Times New Roman" w:hAnsi="Times New Roman"/>
          <w:color w:val="000000"/>
          <w:sz w:val="28"/>
          <w:szCs w:val="28"/>
        </w:rPr>
        <w:t xml:space="preserve"> относятся (ст. 35 ТК):</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1) соглашение сторон;</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2) истечение срока трудового договора, кроме случаев, когда трудовые отношения фактически продолжаются и ни одна из сторон не потребовала их прекращения. Срочный трудовой договор прекращается с истечением его срока. Трудовой договор, заключенный на время выполнения определенной работы, прекращается по завершению этой работы. Трудовой договор, заключенный на время исполнения обязанностей отсутствующего работника, прекращается с выходом этого работника. Трудовой договор, заключенный на время выполнения сезонных работ, прекращается по истечении определенного сезона.</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Если по истечении срока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3) расторжение трудового договора по собственному желанию или по требованию работника либо по инициативе нанимателя;</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4) перевод работника, с его согласия, к другому нанимателю или переход на выборную должность;</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 сдачей имущественного комплекса организации в</w:t>
      </w:r>
    </w:p>
    <w:p w:rsidR="00623CDD" w:rsidRPr="00E46AD8" w:rsidRDefault="00623CDD" w:rsidP="00623CDD">
      <w:pPr>
        <w:widowControl w:val="0"/>
        <w:shd w:val="clear" w:color="auto" w:fill="FFFFFF"/>
        <w:autoSpaceDE w:val="0"/>
        <w:autoSpaceDN w:val="0"/>
        <w:adjustRightInd w:val="0"/>
        <w:jc w:val="both"/>
        <w:rPr>
          <w:rFonts w:ascii="Times New Roman" w:hAnsi="Times New Roman"/>
          <w:color w:val="000000"/>
          <w:sz w:val="28"/>
          <w:szCs w:val="28"/>
        </w:rPr>
      </w:pPr>
      <w:r w:rsidRPr="00E46AD8">
        <w:rPr>
          <w:rFonts w:ascii="Times New Roman" w:hAnsi="Times New Roman"/>
          <w:color w:val="000000"/>
          <w:sz w:val="28"/>
          <w:szCs w:val="28"/>
        </w:rPr>
        <w:t>аренду или передачей в доверительное управление акций (долей в уставном фонде) организации;</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6) обстоятельства, не зависящие от воли сторон;</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lastRenderedPageBreak/>
        <w:t>7) расторжение трудового договора с предварительным испытанием.</w:t>
      </w:r>
    </w:p>
    <w:p w:rsidR="00623CDD" w:rsidRPr="00E46AD8" w:rsidRDefault="00623CDD" w:rsidP="00623CDD">
      <w:pPr>
        <w:tabs>
          <w:tab w:val="left" w:pos="1100"/>
        </w:tabs>
        <w:suppressAutoHyphens/>
        <w:ind w:firstLine="709"/>
        <w:jc w:val="both"/>
        <w:rPr>
          <w:rFonts w:ascii="Times New Roman" w:hAnsi="Times New Roman"/>
          <w:sz w:val="28"/>
          <w:szCs w:val="28"/>
          <w:u w:val="double"/>
        </w:rPr>
      </w:pPr>
      <w:r w:rsidRPr="00E46AD8">
        <w:rPr>
          <w:rFonts w:ascii="Times New Roman" w:hAnsi="Times New Roman"/>
          <w:sz w:val="28"/>
          <w:szCs w:val="28"/>
          <w:u w:val="double"/>
        </w:rPr>
        <w:t>Увольнение по собственному желанию и по требованию работника.</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ТК предусматривает два варианта расторжения трудового договора по инициативе работника </w:t>
      </w:r>
      <w:r w:rsidRPr="00E46AD8">
        <w:rPr>
          <w:rFonts w:ascii="Times New Roman" w:hAnsi="Times New Roman"/>
          <w:b/>
          <w:i/>
          <w:color w:val="000000"/>
          <w:sz w:val="28"/>
          <w:szCs w:val="28"/>
        </w:rPr>
        <w:t>в зависимости от вида договора и от его воли</w:t>
      </w:r>
      <w:r w:rsidRPr="00E46AD8">
        <w:rPr>
          <w:rFonts w:ascii="Times New Roman" w:hAnsi="Times New Roman"/>
          <w:color w:val="000000"/>
          <w:sz w:val="28"/>
          <w:szCs w:val="28"/>
        </w:rPr>
        <w:t>:</w:t>
      </w:r>
    </w:p>
    <w:p w:rsidR="00623CDD" w:rsidRPr="00E46AD8" w:rsidRDefault="00623CDD" w:rsidP="00623CDD">
      <w:pPr>
        <w:widowControl w:val="0"/>
        <w:numPr>
          <w:ilvl w:val="0"/>
          <w:numId w:val="3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расторжение трудового договора, заключенного на неопределенный срок по желанию и по требованию работника;</w:t>
      </w:r>
    </w:p>
    <w:p w:rsidR="00623CDD" w:rsidRPr="00E46AD8" w:rsidRDefault="00623CDD" w:rsidP="00623CDD">
      <w:pPr>
        <w:widowControl w:val="0"/>
        <w:numPr>
          <w:ilvl w:val="0"/>
          <w:numId w:val="3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расторжение срочного трудового договора по требованию работника.</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Расторжение трудового договора, заключенного на неопределенный срок, по желанию работника регулируется частью первой ст. 40 ТК. В данном случае работник выражает просьбу об увольнении за один месяц письменно без обоснования причин увольнения. Днем предупреждения считается день его вручения нанимателю (регистрации в специальном журнале другим работником) или день отправления по почте (факсимильной связи).</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Расторжение трудового договора на неопределенный срок по требованию работника, согласно части четвертой ст. 40 ТК, производится 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Практика показывает, что под </w:t>
      </w:r>
      <w:r w:rsidRPr="00E46AD8">
        <w:rPr>
          <w:rFonts w:ascii="Times New Roman" w:hAnsi="Times New Roman"/>
          <w:i/>
          <w:color w:val="000000"/>
          <w:sz w:val="28"/>
          <w:szCs w:val="28"/>
        </w:rPr>
        <w:t>«другими случаями»</w:t>
      </w:r>
      <w:r w:rsidRPr="00E46AD8">
        <w:rPr>
          <w:rFonts w:ascii="Times New Roman" w:hAnsi="Times New Roman"/>
          <w:color w:val="000000"/>
          <w:sz w:val="28"/>
          <w:szCs w:val="28"/>
        </w:rPr>
        <w:t xml:space="preserve"> понимаются: </w:t>
      </w:r>
    </w:p>
    <w:p w:rsidR="00623CDD" w:rsidRPr="00E46AD8" w:rsidRDefault="00623CDD" w:rsidP="00623CDD">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перевод супруга (супруги) в другую местность; </w:t>
      </w:r>
    </w:p>
    <w:p w:rsidR="00623CDD" w:rsidRPr="00E46AD8" w:rsidRDefault="00623CDD" w:rsidP="00623CDD">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направление на работу за границу; </w:t>
      </w:r>
    </w:p>
    <w:p w:rsidR="00623CDD" w:rsidRPr="00E46AD8" w:rsidRDefault="00623CDD" w:rsidP="00623CDD">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переезд в другую местность; </w:t>
      </w:r>
    </w:p>
    <w:p w:rsidR="00623CDD" w:rsidRPr="00E46AD8" w:rsidRDefault="00623CDD" w:rsidP="00623CDD">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зачисление на дневное отделение учебного заведения либо в аспирантуру, беременность; </w:t>
      </w:r>
    </w:p>
    <w:p w:rsidR="00623CDD" w:rsidRPr="00E46AD8" w:rsidRDefault="00623CDD" w:rsidP="00623CDD">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необходимость ухода за больным членом семьи и т.п. </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В случае расторжения трудового договора по желанию работника при наличии уважительной причины запись об увольнении вносится в трудовую книжку с указанием этой причины.</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Расторжение срочного трудового договора по требованию работника регулируется ст. 41 ТК. По общему правилу срочный трудовой договор предусматривает недопустимость его досрочного прекращения по инициативе работника. Для досрочного прекращения срочного трудового договора необходимы </w:t>
      </w:r>
      <w:r w:rsidRPr="00E46AD8">
        <w:rPr>
          <w:rFonts w:ascii="Times New Roman" w:hAnsi="Times New Roman"/>
          <w:i/>
          <w:color w:val="000000"/>
          <w:sz w:val="28"/>
          <w:szCs w:val="28"/>
        </w:rPr>
        <w:t>уважительные причины</w:t>
      </w:r>
      <w:r w:rsidRPr="00E46AD8">
        <w:rPr>
          <w:rFonts w:ascii="Times New Roman" w:hAnsi="Times New Roman"/>
          <w:color w:val="000000"/>
          <w:sz w:val="28"/>
          <w:szCs w:val="28"/>
        </w:rPr>
        <w:t>:</w:t>
      </w:r>
    </w:p>
    <w:p w:rsidR="00623CDD" w:rsidRPr="00E46AD8" w:rsidRDefault="00623CDD" w:rsidP="00623CDD">
      <w:pPr>
        <w:widowControl w:val="0"/>
        <w:numPr>
          <w:ilvl w:val="0"/>
          <w:numId w:val="3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болезнь или инвалидность, препятствующие выполнению работы по трудовому договору;</w:t>
      </w:r>
    </w:p>
    <w:p w:rsidR="00623CDD" w:rsidRPr="00E46AD8" w:rsidRDefault="00623CDD" w:rsidP="00623CDD">
      <w:pPr>
        <w:widowControl w:val="0"/>
        <w:numPr>
          <w:ilvl w:val="0"/>
          <w:numId w:val="3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поступления на военную службу по контракту;</w:t>
      </w:r>
    </w:p>
    <w:p w:rsidR="00623CDD" w:rsidRPr="00E46AD8" w:rsidRDefault="00623CDD" w:rsidP="00623CDD">
      <w:pPr>
        <w:widowControl w:val="0"/>
        <w:numPr>
          <w:ilvl w:val="0"/>
          <w:numId w:val="3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нарушение нанимателем законодательства о труде, коллективного или трудового договора и др.</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Уважительные причины должны подтверждаться соответствующими документами. Однако закон допускает возможность оценивать нанимателем уважительность причин. Частью третьей ст. 41 ТК названа такая причина, как нарушение нанимателем законодательства о труде, коллективного или трудового договора. Факт такого нарушения должен быть установлен специально </w:t>
      </w:r>
      <w:r w:rsidRPr="00E46AD8">
        <w:rPr>
          <w:rFonts w:ascii="Times New Roman" w:hAnsi="Times New Roman"/>
          <w:color w:val="000000"/>
          <w:sz w:val="28"/>
          <w:szCs w:val="28"/>
        </w:rPr>
        <w:lastRenderedPageBreak/>
        <w:t xml:space="preserve">уполномоченным государственным органом надзора и контроля за соблюдением законодательства о труде, профсоюзами и (или) судом либо может быть установлен нанимателем самостоятельно. </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 </w:t>
      </w:r>
      <w:r w:rsidRPr="00E46AD8">
        <w:rPr>
          <w:rFonts w:ascii="Times New Roman" w:hAnsi="Times New Roman"/>
          <w:i/>
          <w:color w:val="000000"/>
          <w:sz w:val="28"/>
          <w:szCs w:val="28"/>
        </w:rPr>
        <w:t>ликвидации организации, прекращения деятельности филиала</w:t>
      </w:r>
      <w:r w:rsidRPr="00E46AD8">
        <w:rPr>
          <w:rFonts w:ascii="Times New Roman" w:hAnsi="Times New Roman"/>
          <w:color w:val="000000"/>
          <w:sz w:val="28"/>
          <w:szCs w:val="28"/>
        </w:rPr>
        <w:t xml:space="preserve">, представительства или иного обособленного подразделения организации, расположенных в другой местности, </w:t>
      </w:r>
      <w:r w:rsidRPr="00E46AD8">
        <w:rPr>
          <w:rFonts w:ascii="Times New Roman" w:hAnsi="Times New Roman"/>
          <w:i/>
          <w:color w:val="000000"/>
          <w:sz w:val="28"/>
          <w:szCs w:val="28"/>
        </w:rPr>
        <w:t>сокращения численности или штата работников</w:t>
      </w:r>
      <w:r w:rsidRPr="00E46AD8">
        <w:rPr>
          <w:rFonts w:ascii="Times New Roman" w:hAnsi="Times New Roman"/>
          <w:color w:val="000000"/>
          <w:sz w:val="28"/>
          <w:szCs w:val="28"/>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2) </w:t>
      </w:r>
      <w:r w:rsidRPr="00E46AD8">
        <w:rPr>
          <w:rFonts w:ascii="Times New Roman" w:hAnsi="Times New Roman"/>
          <w:i/>
          <w:color w:val="000000"/>
          <w:sz w:val="28"/>
          <w:szCs w:val="28"/>
        </w:rPr>
        <w:t>прекращения (приостановления)</w:t>
      </w:r>
      <w:r w:rsidRPr="00E46AD8">
        <w:rPr>
          <w:rFonts w:ascii="Times New Roman" w:hAnsi="Times New Roman"/>
          <w:color w:val="000000"/>
          <w:sz w:val="28"/>
          <w:szCs w:val="28"/>
        </w:rPr>
        <w:t xml:space="preserve"> в соответствии с законодательными актами </w:t>
      </w:r>
      <w:r w:rsidRPr="00E46AD8">
        <w:rPr>
          <w:rFonts w:ascii="Times New Roman" w:hAnsi="Times New Roman"/>
          <w:i/>
          <w:color w:val="000000"/>
          <w:sz w:val="28"/>
          <w:szCs w:val="28"/>
        </w:rPr>
        <w:t>деятельности адвоката</w:t>
      </w:r>
      <w:r w:rsidRPr="00E46AD8">
        <w:rPr>
          <w:rFonts w:ascii="Times New Roman" w:hAnsi="Times New Roman"/>
          <w:color w:val="000000"/>
          <w:sz w:val="28"/>
          <w:szCs w:val="28"/>
        </w:rPr>
        <w:t xml:space="preserve">, осуществляющего адвокатскую деятельность индивидуально, </w:t>
      </w:r>
      <w:r w:rsidRPr="00E46AD8">
        <w:rPr>
          <w:rFonts w:ascii="Times New Roman" w:hAnsi="Times New Roman"/>
          <w:i/>
          <w:color w:val="000000"/>
          <w:sz w:val="28"/>
          <w:szCs w:val="28"/>
        </w:rPr>
        <w:t>нотариуса</w:t>
      </w:r>
      <w:r w:rsidRPr="00E46AD8">
        <w:rPr>
          <w:rFonts w:ascii="Times New Roman" w:hAnsi="Times New Roman"/>
          <w:color w:val="000000"/>
          <w:sz w:val="28"/>
          <w:szCs w:val="28"/>
        </w:rPr>
        <w:t>,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3) </w:t>
      </w:r>
      <w:r w:rsidRPr="00E46AD8">
        <w:rPr>
          <w:rFonts w:ascii="Times New Roman" w:hAnsi="Times New Roman"/>
          <w:i/>
          <w:color w:val="000000"/>
          <w:sz w:val="28"/>
          <w:szCs w:val="28"/>
        </w:rPr>
        <w:t>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r w:rsidRPr="00E46AD8">
        <w:rPr>
          <w:rFonts w:ascii="Times New Roman" w:hAnsi="Times New Roman"/>
          <w:color w:val="000000"/>
          <w:sz w:val="28"/>
          <w:szCs w:val="28"/>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4) </w:t>
      </w:r>
      <w:r w:rsidRPr="00E46AD8">
        <w:rPr>
          <w:rFonts w:ascii="Times New Roman" w:hAnsi="Times New Roman"/>
          <w:i/>
          <w:color w:val="000000"/>
          <w:sz w:val="28"/>
          <w:szCs w:val="28"/>
        </w:rPr>
        <w:t>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r w:rsidRPr="00E46AD8">
        <w:rPr>
          <w:rFonts w:ascii="Times New Roman" w:hAnsi="Times New Roman"/>
          <w:color w:val="000000"/>
          <w:sz w:val="28"/>
          <w:szCs w:val="28"/>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5) </w:t>
      </w:r>
      <w:r w:rsidRPr="00E46AD8">
        <w:rPr>
          <w:rFonts w:ascii="Times New Roman" w:hAnsi="Times New Roman"/>
          <w:i/>
          <w:color w:val="000000"/>
          <w:sz w:val="28"/>
          <w:szCs w:val="28"/>
        </w:rPr>
        <w:t>неявки на работу в течение более четырех месяцев подряд вследствие временной нетрудоспособности</w:t>
      </w:r>
      <w:r w:rsidRPr="00E46AD8">
        <w:rPr>
          <w:rFonts w:ascii="Times New Roman" w:hAnsi="Times New Roman"/>
          <w:color w:val="000000"/>
          <w:sz w:val="28"/>
          <w:szCs w:val="28"/>
        </w:rPr>
        <w:t xml:space="preserve">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6) </w:t>
      </w:r>
      <w:r w:rsidRPr="00E46AD8">
        <w:rPr>
          <w:rFonts w:ascii="Times New Roman" w:hAnsi="Times New Roman"/>
          <w:i/>
          <w:color w:val="000000"/>
          <w:sz w:val="28"/>
          <w:szCs w:val="28"/>
        </w:rPr>
        <w:t>неисполнения без уважительных причин трудовых обязанностей работником, имеющим неснятое (непогашенное) дисциплинарное взыскание</w:t>
      </w:r>
      <w:r w:rsidRPr="00E46AD8">
        <w:rPr>
          <w:rFonts w:ascii="Times New Roman" w:hAnsi="Times New Roman"/>
          <w:color w:val="000000"/>
          <w:sz w:val="28"/>
          <w:szCs w:val="28"/>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7) </w:t>
      </w:r>
      <w:r w:rsidRPr="00E46AD8">
        <w:rPr>
          <w:rFonts w:ascii="Times New Roman" w:hAnsi="Times New Roman"/>
          <w:i/>
          <w:color w:val="000000"/>
          <w:sz w:val="28"/>
          <w:szCs w:val="28"/>
        </w:rPr>
        <w:t>однократного грубого нарушения работником трудовых обязанностей</w:t>
      </w:r>
      <w:r w:rsidRPr="00E46AD8">
        <w:rPr>
          <w:rFonts w:ascii="Times New Roman" w:hAnsi="Times New Roman"/>
          <w:color w:val="000000"/>
          <w:sz w:val="28"/>
          <w:szCs w:val="28"/>
        </w:rPr>
        <w:t xml:space="preserve">, признаваемого таковым в соответствии с законодательными актами, в том числе: </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прогула</w:t>
      </w:r>
      <w:r w:rsidRPr="00E46AD8">
        <w:rPr>
          <w:rFonts w:ascii="Times New Roman" w:hAnsi="Times New Roman"/>
          <w:color w:val="000000"/>
          <w:sz w:val="28"/>
          <w:szCs w:val="28"/>
        </w:rPr>
        <w:t xml:space="preserve"> (в том числе отсутствия на работе более трех часов в течение рабочего дня) без уважительных причин;</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появления на работе в состоянии алкогольного, наркотического или токсического опьянения</w:t>
      </w:r>
      <w:r w:rsidRPr="00E46AD8">
        <w:rPr>
          <w:rFonts w:ascii="Times New Roman" w:hAnsi="Times New Roman"/>
          <w:color w:val="000000"/>
          <w:sz w:val="28"/>
          <w:szCs w:val="28"/>
        </w:rPr>
        <w:t>,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совершения по месту работы хищения имущества нанимателя</w:t>
      </w:r>
      <w:r w:rsidRPr="00E46AD8">
        <w:rPr>
          <w:rFonts w:ascii="Times New Roman" w:hAnsi="Times New Roman"/>
          <w:color w:val="000000"/>
          <w:sz w:val="28"/>
          <w:szCs w:val="28"/>
        </w:rPr>
        <w:t>,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lastRenderedPageBreak/>
        <w:t>нарушения производственно-технологической, исполнительской или трудовой дисциплины</w:t>
      </w:r>
      <w:r w:rsidRPr="00E46AD8">
        <w:rPr>
          <w:rFonts w:ascii="Times New Roman" w:hAnsi="Times New Roman"/>
          <w:color w:val="000000"/>
          <w:sz w:val="28"/>
          <w:szCs w:val="28"/>
        </w:rPr>
        <w:t>,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нарушения требований по охране труда, повлекшего увечье или смерть других работников</w:t>
      </w:r>
      <w:r w:rsidRPr="00E46AD8">
        <w:rPr>
          <w:rFonts w:ascii="Times New Roman" w:hAnsi="Times New Roman"/>
          <w:color w:val="000000"/>
          <w:sz w:val="28"/>
          <w:szCs w:val="28"/>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8) </w:t>
      </w:r>
      <w:r w:rsidRPr="00E46AD8">
        <w:rPr>
          <w:rFonts w:ascii="Times New Roman" w:hAnsi="Times New Roman"/>
          <w:i/>
          <w:color w:val="000000"/>
          <w:sz w:val="28"/>
          <w:szCs w:val="28"/>
        </w:rPr>
        <w:t>причинения работником в связи с исполнением трудовых обязанностей государству, юридическим и (или) физическим лицам имущественного ущерба</w:t>
      </w:r>
      <w:r w:rsidRPr="00E46AD8">
        <w:rPr>
          <w:rFonts w:ascii="Times New Roman" w:hAnsi="Times New Roman"/>
          <w:color w:val="000000"/>
          <w:sz w:val="28"/>
          <w:szCs w:val="28"/>
        </w:rPr>
        <w:t>, установленного вступившим в законную силу решением суда;</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9</w:t>
      </w:r>
      <w:r w:rsidRPr="00E46AD8">
        <w:rPr>
          <w:rFonts w:ascii="Times New Roman" w:hAnsi="Times New Roman"/>
          <w:i/>
          <w:color w:val="000000"/>
          <w:sz w:val="28"/>
          <w:szCs w:val="28"/>
        </w:rPr>
        <w:t>)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r w:rsidRPr="00E46AD8">
        <w:rPr>
          <w:rFonts w:ascii="Times New Roman" w:hAnsi="Times New Roman"/>
          <w:color w:val="000000"/>
          <w:sz w:val="28"/>
          <w:szCs w:val="28"/>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10) </w:t>
      </w:r>
      <w:r w:rsidRPr="00E46AD8">
        <w:rPr>
          <w:rFonts w:ascii="Times New Roman" w:hAnsi="Times New Roman"/>
          <w:i/>
          <w:color w:val="000000"/>
          <w:sz w:val="28"/>
          <w:szCs w:val="28"/>
        </w:rPr>
        <w:t>незаконного привлечения к ответственности граждан и юридических лиц</w:t>
      </w:r>
      <w:r w:rsidRPr="00E46AD8">
        <w:rPr>
          <w:rFonts w:ascii="Times New Roman" w:hAnsi="Times New Roman"/>
          <w:color w:val="000000"/>
          <w:sz w:val="28"/>
          <w:szCs w:val="28"/>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sz w:val="24"/>
          <w:szCs w:val="24"/>
        </w:rPr>
      </w:pPr>
      <w:r w:rsidRPr="00E46AD8">
        <w:rPr>
          <w:rFonts w:ascii="Times New Roman" w:hAnsi="Times New Roman"/>
          <w:color w:val="000000"/>
          <w:sz w:val="28"/>
          <w:szCs w:val="28"/>
        </w:rPr>
        <w:t xml:space="preserve">11) </w:t>
      </w:r>
      <w:r w:rsidRPr="00E46AD8">
        <w:rPr>
          <w:rFonts w:ascii="Times New Roman" w:hAnsi="Times New Roman"/>
          <w:i/>
          <w:color w:val="000000"/>
          <w:sz w:val="28"/>
          <w:szCs w:val="28"/>
        </w:rPr>
        <w:t>неоднократного (два и более раза в течение шести месяцев) представления в уполномоченные органы неполных либо недостоверных сведений</w:t>
      </w:r>
      <w:r w:rsidRPr="00E46AD8">
        <w:rPr>
          <w:rFonts w:ascii="Times New Roman" w:hAnsi="Times New Roman"/>
          <w:sz w:val="24"/>
          <w:szCs w:val="24"/>
        </w:rPr>
        <w:t>.</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b/>
          <w:i/>
          <w:color w:val="000000"/>
          <w:sz w:val="28"/>
          <w:szCs w:val="28"/>
        </w:rPr>
        <w:t>Основания прекращения трудового договора по обстоятельствам, не зависящим от воли сторон</w:t>
      </w:r>
      <w:r w:rsidRPr="00E46AD8">
        <w:rPr>
          <w:rFonts w:ascii="Times New Roman" w:hAnsi="Times New Roman"/>
          <w:color w:val="000000"/>
          <w:sz w:val="28"/>
          <w:szCs w:val="28"/>
        </w:rPr>
        <w:t xml:space="preserve"> (ст. 44 ТК):</w:t>
      </w:r>
    </w:p>
    <w:p w:rsidR="00623CDD" w:rsidRPr="00E46AD8" w:rsidRDefault="00623CDD" w:rsidP="00623CDD">
      <w:pPr>
        <w:ind w:firstLine="709"/>
        <w:rPr>
          <w:rFonts w:ascii="Times New Roman" w:hAnsi="Times New Roman"/>
          <w:sz w:val="28"/>
          <w:szCs w:val="28"/>
        </w:rPr>
      </w:pPr>
      <w:r w:rsidRPr="00E46AD8">
        <w:rPr>
          <w:rFonts w:ascii="Times New Roman" w:hAnsi="Times New Roman"/>
          <w:sz w:val="28"/>
          <w:szCs w:val="28"/>
        </w:rPr>
        <w:t>1) призыв работника на военную службу, направление работника на альтернативную службу;</w:t>
      </w:r>
    </w:p>
    <w:p w:rsidR="00623CDD" w:rsidRPr="00E46AD8" w:rsidRDefault="00623CDD" w:rsidP="00623CDD">
      <w:pPr>
        <w:ind w:firstLine="709"/>
        <w:rPr>
          <w:rFonts w:ascii="Times New Roman" w:hAnsi="Times New Roman"/>
          <w:sz w:val="28"/>
          <w:szCs w:val="28"/>
        </w:rPr>
      </w:pPr>
      <w:r w:rsidRPr="00E46AD8">
        <w:rPr>
          <w:rFonts w:ascii="Times New Roman" w:hAnsi="Times New Roman"/>
          <w:sz w:val="28"/>
          <w:szCs w:val="28"/>
        </w:rPr>
        <w:t>2) восстановление на работе работника, ранее выполнявшего эту работу;</w:t>
      </w:r>
    </w:p>
    <w:p w:rsidR="00623CDD" w:rsidRPr="00E46AD8" w:rsidRDefault="00623CDD" w:rsidP="0008072A">
      <w:pPr>
        <w:ind w:firstLine="709"/>
        <w:jc w:val="both"/>
        <w:rPr>
          <w:rFonts w:ascii="Times New Roman" w:hAnsi="Times New Roman"/>
          <w:sz w:val="28"/>
          <w:szCs w:val="28"/>
        </w:rPr>
      </w:pPr>
      <w:r w:rsidRPr="00E46AD8">
        <w:rPr>
          <w:rFonts w:ascii="Times New Roman" w:hAnsi="Times New Roman"/>
          <w:sz w:val="28"/>
          <w:szCs w:val="28"/>
        </w:rPr>
        <w:t>3) нарушение установленных правил приема на работу;</w:t>
      </w:r>
    </w:p>
    <w:p w:rsidR="00623CDD" w:rsidRPr="00E46AD8" w:rsidRDefault="00623CDD" w:rsidP="0008072A">
      <w:pPr>
        <w:ind w:firstLine="709"/>
        <w:jc w:val="both"/>
        <w:rPr>
          <w:rFonts w:ascii="Times New Roman" w:hAnsi="Times New Roman"/>
          <w:sz w:val="28"/>
          <w:szCs w:val="28"/>
        </w:rPr>
      </w:pPr>
      <w:r w:rsidRPr="00E46AD8">
        <w:rPr>
          <w:rFonts w:ascii="Times New Roman" w:hAnsi="Times New Roman"/>
          <w:sz w:val="28"/>
          <w:szCs w:val="28"/>
        </w:rPr>
        <w:t>4) неизбрание на должность служащего (в том числе по конкурсу);</w:t>
      </w:r>
    </w:p>
    <w:p w:rsidR="00623CDD" w:rsidRPr="00E46AD8" w:rsidRDefault="00623CDD" w:rsidP="0008072A">
      <w:pPr>
        <w:ind w:firstLine="709"/>
        <w:jc w:val="both"/>
        <w:rPr>
          <w:rFonts w:ascii="Times New Roman" w:hAnsi="Times New Roman"/>
          <w:sz w:val="28"/>
          <w:szCs w:val="28"/>
        </w:rPr>
      </w:pPr>
      <w:r w:rsidRPr="00E46AD8">
        <w:rPr>
          <w:rFonts w:ascii="Times New Roman" w:hAnsi="Times New Roman"/>
          <w:sz w:val="28"/>
          <w:szCs w:val="28"/>
        </w:rP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623CDD" w:rsidRPr="00E46AD8" w:rsidRDefault="00623CDD" w:rsidP="0008072A">
      <w:pPr>
        <w:ind w:firstLine="709"/>
        <w:jc w:val="both"/>
        <w:rPr>
          <w:rFonts w:ascii="Times New Roman" w:hAnsi="Times New Roman"/>
          <w:sz w:val="28"/>
          <w:szCs w:val="28"/>
        </w:rPr>
      </w:pPr>
      <w:r w:rsidRPr="00E46AD8">
        <w:rPr>
          <w:rFonts w:ascii="Times New Roman" w:hAnsi="Times New Roman"/>
          <w:sz w:val="28"/>
          <w:szCs w:val="28"/>
        </w:rPr>
        <w:t>6) смерть работника, признание его судом безвестно отсутствующим или объявление умершим, смерть нанимателя – физического лица;</w:t>
      </w:r>
    </w:p>
    <w:p w:rsidR="00623CDD" w:rsidRPr="00E46AD8" w:rsidRDefault="00623CDD" w:rsidP="0008072A">
      <w:pPr>
        <w:ind w:firstLine="709"/>
        <w:jc w:val="both"/>
        <w:rPr>
          <w:rFonts w:ascii="Times New Roman" w:hAnsi="Times New Roman"/>
          <w:sz w:val="28"/>
          <w:szCs w:val="28"/>
        </w:rPr>
      </w:pPr>
      <w:r w:rsidRPr="00E46AD8">
        <w:rPr>
          <w:rFonts w:ascii="Times New Roman" w:hAnsi="Times New Roman"/>
          <w:sz w:val="28"/>
          <w:szCs w:val="28"/>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623CDD" w:rsidRPr="00E46AD8" w:rsidRDefault="00623CDD" w:rsidP="0008072A">
      <w:pPr>
        <w:ind w:firstLine="709"/>
        <w:jc w:val="both"/>
        <w:rPr>
          <w:rFonts w:ascii="Times New Roman" w:hAnsi="Times New Roman"/>
          <w:sz w:val="28"/>
          <w:szCs w:val="28"/>
        </w:rPr>
      </w:pPr>
      <w:r w:rsidRPr="00E46AD8">
        <w:rPr>
          <w:rFonts w:ascii="Times New Roman" w:hAnsi="Times New Roman"/>
          <w:sz w:val="28"/>
          <w:szCs w:val="28"/>
        </w:rPr>
        <w:t>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623CDD" w:rsidRPr="00E46AD8"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b/>
          <w:i/>
          <w:color w:val="000000"/>
          <w:sz w:val="28"/>
          <w:szCs w:val="28"/>
        </w:rPr>
        <w:t>Дополнительные основания прекращения трудового договора с некоторыми категориями работников при определенных условиях</w:t>
      </w:r>
      <w:r w:rsidRPr="00E46AD8">
        <w:rPr>
          <w:rFonts w:ascii="Times New Roman" w:hAnsi="Times New Roman"/>
          <w:color w:val="000000"/>
          <w:sz w:val="28"/>
          <w:szCs w:val="28"/>
        </w:rPr>
        <w:t xml:space="preserve"> (ст. 47 </w:t>
      </w:r>
      <w:r w:rsidRPr="00E46AD8">
        <w:rPr>
          <w:rFonts w:ascii="Times New Roman" w:hAnsi="Times New Roman"/>
          <w:color w:val="000000"/>
          <w:sz w:val="28"/>
          <w:szCs w:val="28"/>
        </w:rPr>
        <w:lastRenderedPageBreak/>
        <w:t>ТК):</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1</w:t>
      </w:r>
      <w:r w:rsidRPr="00E46AD8">
        <w:rPr>
          <w:rFonts w:ascii="Times New Roman" w:hAnsi="Times New Roman"/>
          <w:sz w:val="28"/>
          <w:szCs w:val="28"/>
          <w:vertAlign w:val="superscript"/>
        </w:rPr>
        <w:t>1</w:t>
      </w:r>
      <w:r w:rsidRPr="00E46AD8">
        <w:rPr>
          <w:rFonts w:ascii="Times New Roman" w:hAnsi="Times New Roman"/>
          <w:sz w:val="28"/>
          <w:szCs w:val="28"/>
        </w:rPr>
        <w:t xml:space="preserve">)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 36 ТК) </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1</w:t>
      </w:r>
      <w:r w:rsidRPr="00E46AD8">
        <w:rPr>
          <w:rFonts w:ascii="Times New Roman" w:hAnsi="Times New Roman"/>
          <w:sz w:val="28"/>
          <w:szCs w:val="28"/>
          <w:vertAlign w:val="superscript"/>
        </w:rPr>
        <w:t>2</w:t>
      </w:r>
      <w:r w:rsidRPr="00E46AD8">
        <w:rPr>
          <w:rFonts w:ascii="Times New Roman" w:hAnsi="Times New Roman"/>
          <w:sz w:val="28"/>
          <w:szCs w:val="28"/>
        </w:rPr>
        <w:t>) нарушения руководителем организации без уважительных причин порядка и сроков выплаты заработной платы и (или) пособий;</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3) совершения работником, выполняющим воспитательные функции, аморального проступка, несовместимого с продолжением данной работы;</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4) направления работника по постановлению суда в лечебно-трудовой профилакторий;</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5)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5</w:t>
      </w:r>
      <w:r w:rsidRPr="00E46AD8">
        <w:rPr>
          <w:rFonts w:ascii="Times New Roman" w:hAnsi="Times New Roman"/>
          <w:sz w:val="28"/>
          <w:szCs w:val="28"/>
          <w:vertAlign w:val="superscript"/>
        </w:rPr>
        <w:t>1</w:t>
      </w:r>
      <w:r w:rsidRPr="00E46AD8">
        <w:rPr>
          <w:rFonts w:ascii="Times New Roman" w:hAnsi="Times New Roman"/>
          <w:sz w:val="28"/>
          <w:szCs w:val="28"/>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t>8) отказа в соответствии с законодательными актами в предоставлении допуска к государственным секретам работнику, служащему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w:t>
      </w:r>
    </w:p>
    <w:p w:rsidR="00623CDD" w:rsidRPr="00E46AD8" w:rsidRDefault="00623CDD" w:rsidP="00623CDD">
      <w:pPr>
        <w:ind w:firstLine="709"/>
        <w:jc w:val="both"/>
        <w:rPr>
          <w:rFonts w:ascii="Times New Roman" w:hAnsi="Times New Roman"/>
          <w:sz w:val="28"/>
          <w:szCs w:val="28"/>
        </w:rPr>
      </w:pPr>
      <w:r w:rsidRPr="00E46AD8">
        <w:rPr>
          <w:rFonts w:ascii="Times New Roman" w:hAnsi="Times New Roman"/>
          <w:sz w:val="28"/>
          <w:szCs w:val="28"/>
        </w:rPr>
        <w:lastRenderedPageBreak/>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623CDD" w:rsidRDefault="00623CDD" w:rsidP="00623CDD">
      <w:pPr>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Прекращение трудового договора </w:t>
      </w:r>
      <w:r w:rsidRPr="00E46AD8">
        <w:rPr>
          <w:rFonts w:ascii="Times New Roman" w:hAnsi="Times New Roman"/>
          <w:i/>
          <w:iCs/>
          <w:color w:val="000000"/>
          <w:sz w:val="28"/>
          <w:szCs w:val="28"/>
        </w:rPr>
        <w:t>оформляется приказом</w:t>
      </w:r>
      <w:r w:rsidRPr="00E46AD8">
        <w:rPr>
          <w:rFonts w:ascii="Times New Roman" w:hAnsi="Times New Roman"/>
          <w:iCs/>
          <w:color w:val="000000"/>
          <w:sz w:val="28"/>
          <w:szCs w:val="28"/>
        </w:rPr>
        <w:t xml:space="preserve"> (распоряжением) нанимателя</w:t>
      </w:r>
      <w:r w:rsidRPr="00E46AD8">
        <w:rPr>
          <w:rFonts w:ascii="Times New Roman" w:hAnsi="Times New Roman"/>
          <w:i/>
          <w:iCs/>
          <w:color w:val="000000"/>
          <w:sz w:val="28"/>
          <w:szCs w:val="28"/>
        </w:rPr>
        <w:t>.</w:t>
      </w:r>
      <w:r w:rsidRPr="00E46AD8">
        <w:rPr>
          <w:rFonts w:ascii="Times New Roman" w:hAnsi="Times New Roman"/>
          <w:color w:val="000000"/>
          <w:sz w:val="28"/>
          <w:szCs w:val="28"/>
        </w:rPr>
        <w:t xml:space="preserve"> Об увольнении должны быть внесены </w:t>
      </w:r>
      <w:r w:rsidRPr="00E46AD8">
        <w:rPr>
          <w:rFonts w:ascii="Times New Roman" w:hAnsi="Times New Roman"/>
          <w:i/>
          <w:iCs/>
          <w:color w:val="000000"/>
          <w:sz w:val="28"/>
          <w:szCs w:val="28"/>
        </w:rPr>
        <w:t>записи в трудовую книжку работника.</w:t>
      </w:r>
      <w:r w:rsidRPr="00E46AD8">
        <w:rPr>
          <w:rFonts w:ascii="Times New Roman" w:hAnsi="Times New Roman"/>
          <w:color w:val="000000"/>
          <w:sz w:val="28"/>
          <w:szCs w:val="28"/>
        </w:rPr>
        <w:t xml:space="preserve">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При прекращении трудового договора в связи с болезнью, инвалидностью, уходом на пенсию по возрасту, зачислением на дневную форму получения образования в учреждении образования и по другим причинам, с которыми законодательство связывает предоставление определенных льгот и преимуществ, запись об увольнении в трудовую книжку вносится с указанием этих причин (ч. 6 ст. 50 ТК). В день увольнения наниматель обязан выдать работнику трудовую книжку и произвести с ним окончательный расчет. Днем увольнения считается последний день работы.</w:t>
      </w:r>
    </w:p>
    <w:p w:rsidR="00623CDD" w:rsidRDefault="00623CDD" w:rsidP="00623CDD">
      <w:pPr>
        <w:ind w:firstLine="709"/>
        <w:jc w:val="both"/>
        <w:rPr>
          <w:rFonts w:ascii="Times New Roman" w:hAnsi="Times New Roman"/>
          <w:color w:val="000000"/>
          <w:sz w:val="28"/>
          <w:szCs w:val="28"/>
        </w:rPr>
      </w:pPr>
    </w:p>
    <w:p w:rsidR="00623CDD" w:rsidRPr="00E46AD8" w:rsidRDefault="00623CDD" w:rsidP="00623CDD">
      <w:pPr>
        <w:tabs>
          <w:tab w:val="left" w:pos="1134"/>
        </w:tabs>
        <w:suppressAutoHyphens/>
        <w:autoSpaceDE w:val="0"/>
        <w:autoSpaceDN w:val="0"/>
        <w:adjustRightInd w:val="0"/>
        <w:ind w:firstLine="709"/>
        <w:rPr>
          <w:rFonts w:ascii="Times New Roman" w:hAnsi="Times New Roman"/>
          <w:b/>
          <w:i/>
          <w:sz w:val="28"/>
          <w:szCs w:val="28"/>
          <w:lang w:eastAsia="x-none"/>
        </w:rPr>
      </w:pPr>
      <w:r w:rsidRPr="00E46AD8">
        <w:rPr>
          <w:rFonts w:ascii="Times New Roman" w:hAnsi="Times New Roman"/>
          <w:b/>
          <w:i/>
          <w:sz w:val="28"/>
          <w:szCs w:val="28"/>
          <w:lang w:val="x-none" w:eastAsia="x-none"/>
        </w:rPr>
        <w:t>Практическое занятие</w:t>
      </w:r>
    </w:p>
    <w:p w:rsidR="00623CDD" w:rsidRPr="00E46AD8" w:rsidRDefault="00623CDD" w:rsidP="00623CDD">
      <w:pPr>
        <w:tabs>
          <w:tab w:val="left" w:pos="1134"/>
        </w:tabs>
        <w:suppressAutoHyphens/>
        <w:autoSpaceDE w:val="0"/>
        <w:autoSpaceDN w:val="0"/>
        <w:adjustRightInd w:val="0"/>
        <w:ind w:firstLine="709"/>
        <w:jc w:val="both"/>
        <w:rPr>
          <w:rFonts w:ascii="Times New Roman" w:hAnsi="Times New Roman"/>
          <w:sz w:val="28"/>
          <w:szCs w:val="28"/>
          <w:lang w:val="x-none" w:eastAsia="x-none"/>
        </w:rPr>
      </w:pPr>
      <w:r w:rsidRPr="00E46AD8">
        <w:rPr>
          <w:rFonts w:ascii="Times New Roman" w:hAnsi="Times New Roman"/>
          <w:sz w:val="28"/>
          <w:szCs w:val="28"/>
          <w:lang w:val="x-none" w:eastAsia="x-none"/>
        </w:rPr>
        <w:t>Обобщение</w:t>
      </w:r>
      <w:r w:rsidRPr="00E46AD8">
        <w:rPr>
          <w:rFonts w:ascii="Times New Roman" w:hAnsi="Times New Roman"/>
          <w:sz w:val="28"/>
          <w:szCs w:val="28"/>
          <w:shd w:val="clear" w:color="auto" w:fill="FFFFFF"/>
          <w:lang w:val="x-none" w:eastAsia="x-none"/>
        </w:rPr>
        <w:t xml:space="preserve"> </w:t>
      </w:r>
      <w:r w:rsidRPr="00E46AD8">
        <w:rPr>
          <w:rFonts w:ascii="Times New Roman" w:hAnsi="Times New Roman"/>
          <w:sz w:val="28"/>
          <w:szCs w:val="28"/>
          <w:lang w:val="x-none" w:eastAsia="x-none"/>
        </w:rPr>
        <w:t>и закрепление полученных теоретических знаний, формирование умений применять полученные знания на практике.</w:t>
      </w:r>
    </w:p>
    <w:p w:rsidR="00623CDD" w:rsidRPr="0053079F" w:rsidRDefault="00623CDD" w:rsidP="00623CDD">
      <w:pPr>
        <w:tabs>
          <w:tab w:val="left" w:pos="900"/>
        </w:tabs>
        <w:ind w:firstLine="720"/>
        <w:jc w:val="both"/>
        <w:rPr>
          <w:rFonts w:ascii="Times New Roman" w:hAnsi="Times New Roman"/>
          <w:i/>
          <w:sz w:val="28"/>
          <w:szCs w:val="28"/>
        </w:rPr>
      </w:pPr>
      <w:r w:rsidRPr="0053079F">
        <w:rPr>
          <w:rFonts w:ascii="Times New Roman" w:hAnsi="Times New Roman"/>
          <w:i/>
          <w:sz w:val="28"/>
          <w:szCs w:val="28"/>
        </w:rPr>
        <w:t>Письменно выполните практические задания:</w:t>
      </w:r>
    </w:p>
    <w:p w:rsidR="00623CDD" w:rsidRPr="0053079F" w:rsidRDefault="00623CDD" w:rsidP="00623CDD">
      <w:pPr>
        <w:numPr>
          <w:ilvl w:val="0"/>
          <w:numId w:val="39"/>
        </w:numPr>
        <w:tabs>
          <w:tab w:val="num" w:pos="1080"/>
        </w:tabs>
        <w:suppressAutoHyphens/>
        <w:ind w:left="0" w:firstLine="720"/>
        <w:jc w:val="both"/>
        <w:rPr>
          <w:rFonts w:ascii="Times New Roman" w:hAnsi="Times New Roman"/>
          <w:sz w:val="28"/>
          <w:szCs w:val="28"/>
        </w:rPr>
      </w:pPr>
      <w:r w:rsidRPr="0053079F">
        <w:rPr>
          <w:rFonts w:ascii="Times New Roman" w:hAnsi="Times New Roman"/>
          <w:sz w:val="28"/>
          <w:szCs w:val="28"/>
        </w:rPr>
        <w:t>В объявлении автопарка о приглашении на работу водителей указано, что для приема на работу необходимо представить следующие документы:</w:t>
      </w:r>
    </w:p>
    <w:p w:rsidR="00623CDD" w:rsidRPr="0053079F" w:rsidRDefault="00623CDD" w:rsidP="00623CDD">
      <w:pPr>
        <w:numPr>
          <w:ilvl w:val="0"/>
          <w:numId w:val="41"/>
        </w:numPr>
        <w:suppressAutoHyphens/>
        <w:ind w:firstLine="709"/>
        <w:jc w:val="both"/>
        <w:rPr>
          <w:rFonts w:ascii="Times New Roman" w:hAnsi="Times New Roman"/>
          <w:noProof/>
          <w:sz w:val="28"/>
          <w:szCs w:val="28"/>
        </w:rPr>
      </w:pPr>
      <w:r w:rsidRPr="0053079F">
        <w:rPr>
          <w:rFonts w:ascii="Times New Roman" w:hAnsi="Times New Roman"/>
          <w:noProof/>
          <w:sz w:val="28"/>
          <w:szCs w:val="28"/>
        </w:rPr>
        <w:t>трудовую книжку;</w:t>
      </w:r>
    </w:p>
    <w:p w:rsidR="00623CDD" w:rsidRPr="0053079F" w:rsidRDefault="00623CDD" w:rsidP="00623CDD">
      <w:pPr>
        <w:numPr>
          <w:ilvl w:val="0"/>
          <w:numId w:val="41"/>
        </w:numPr>
        <w:suppressAutoHyphens/>
        <w:ind w:firstLine="709"/>
        <w:jc w:val="both"/>
        <w:rPr>
          <w:rFonts w:ascii="Times New Roman" w:hAnsi="Times New Roman"/>
          <w:noProof/>
          <w:sz w:val="28"/>
          <w:szCs w:val="28"/>
        </w:rPr>
      </w:pPr>
      <w:r w:rsidRPr="0053079F">
        <w:rPr>
          <w:rFonts w:ascii="Times New Roman" w:hAnsi="Times New Roman"/>
          <w:noProof/>
          <w:sz w:val="28"/>
          <w:szCs w:val="28"/>
        </w:rPr>
        <w:t>паспорт;</w:t>
      </w:r>
    </w:p>
    <w:p w:rsidR="00623CDD" w:rsidRPr="0053079F" w:rsidRDefault="00623CDD" w:rsidP="00623CDD">
      <w:pPr>
        <w:numPr>
          <w:ilvl w:val="0"/>
          <w:numId w:val="41"/>
        </w:numPr>
        <w:suppressAutoHyphens/>
        <w:ind w:firstLine="709"/>
        <w:jc w:val="both"/>
        <w:rPr>
          <w:rFonts w:ascii="Times New Roman" w:hAnsi="Times New Roman"/>
          <w:noProof/>
          <w:sz w:val="28"/>
          <w:szCs w:val="28"/>
        </w:rPr>
      </w:pPr>
      <w:r w:rsidRPr="0053079F">
        <w:rPr>
          <w:rFonts w:ascii="Times New Roman" w:hAnsi="Times New Roman"/>
          <w:noProof/>
          <w:sz w:val="28"/>
          <w:szCs w:val="28"/>
        </w:rPr>
        <w:t>военный билет;</w:t>
      </w:r>
    </w:p>
    <w:p w:rsidR="00623CDD" w:rsidRPr="0053079F" w:rsidRDefault="00623CDD" w:rsidP="00623CDD">
      <w:pPr>
        <w:numPr>
          <w:ilvl w:val="0"/>
          <w:numId w:val="41"/>
        </w:numPr>
        <w:suppressAutoHyphens/>
        <w:ind w:firstLine="709"/>
        <w:jc w:val="both"/>
        <w:rPr>
          <w:rFonts w:ascii="Times New Roman" w:hAnsi="Times New Roman"/>
          <w:noProof/>
          <w:sz w:val="28"/>
          <w:szCs w:val="28"/>
        </w:rPr>
      </w:pPr>
      <w:r w:rsidRPr="0053079F">
        <w:rPr>
          <w:rFonts w:ascii="Times New Roman" w:hAnsi="Times New Roman"/>
          <w:noProof/>
          <w:sz w:val="28"/>
          <w:szCs w:val="28"/>
        </w:rPr>
        <w:t>декларацию о доходах за прошлый год;</w:t>
      </w:r>
    </w:p>
    <w:p w:rsidR="00623CDD" w:rsidRPr="0053079F" w:rsidRDefault="00623CDD" w:rsidP="00623CDD">
      <w:pPr>
        <w:numPr>
          <w:ilvl w:val="0"/>
          <w:numId w:val="41"/>
        </w:numPr>
        <w:suppressAutoHyphens/>
        <w:ind w:firstLine="709"/>
        <w:jc w:val="both"/>
        <w:rPr>
          <w:rFonts w:ascii="Times New Roman" w:hAnsi="Times New Roman"/>
          <w:noProof/>
          <w:sz w:val="28"/>
          <w:szCs w:val="28"/>
        </w:rPr>
      </w:pPr>
      <w:r w:rsidRPr="0053079F">
        <w:rPr>
          <w:rFonts w:ascii="Times New Roman" w:hAnsi="Times New Roman"/>
          <w:noProof/>
          <w:sz w:val="28"/>
          <w:szCs w:val="28"/>
        </w:rPr>
        <w:t>медицинскую справку (срок действия 3 года);</w:t>
      </w:r>
    </w:p>
    <w:p w:rsidR="00623CDD" w:rsidRPr="0053079F" w:rsidRDefault="00623CDD" w:rsidP="00623CDD">
      <w:pPr>
        <w:numPr>
          <w:ilvl w:val="0"/>
          <w:numId w:val="41"/>
        </w:numPr>
        <w:suppressAutoHyphens/>
        <w:ind w:firstLine="709"/>
        <w:jc w:val="both"/>
        <w:rPr>
          <w:rFonts w:ascii="Times New Roman" w:hAnsi="Times New Roman"/>
          <w:noProof/>
          <w:sz w:val="28"/>
          <w:szCs w:val="28"/>
        </w:rPr>
      </w:pPr>
      <w:r w:rsidRPr="0053079F">
        <w:rPr>
          <w:rFonts w:ascii="Times New Roman" w:hAnsi="Times New Roman"/>
          <w:noProof/>
          <w:sz w:val="28"/>
          <w:szCs w:val="28"/>
        </w:rPr>
        <w:t>свидетельство о рождении детей.</w:t>
      </w:r>
    </w:p>
    <w:p w:rsidR="00623CDD" w:rsidRDefault="00623CDD" w:rsidP="00623CDD">
      <w:pPr>
        <w:suppressAutoHyphens/>
        <w:ind w:firstLine="709"/>
        <w:jc w:val="both"/>
        <w:rPr>
          <w:rFonts w:ascii="Times New Roman" w:hAnsi="Times New Roman"/>
          <w:i/>
          <w:sz w:val="28"/>
          <w:szCs w:val="28"/>
        </w:rPr>
      </w:pPr>
      <w:r w:rsidRPr="0053079F">
        <w:rPr>
          <w:rFonts w:ascii="Times New Roman" w:hAnsi="Times New Roman"/>
          <w:i/>
          <w:sz w:val="28"/>
          <w:szCs w:val="28"/>
        </w:rPr>
        <w:t>Вправе ли наниматель при приеме на работу требовать предъявления названных документов? Обоснуйте свой ответ.</w:t>
      </w:r>
    </w:p>
    <w:p w:rsidR="00623CDD" w:rsidRPr="0053079F" w:rsidRDefault="00623CDD" w:rsidP="00623CDD">
      <w:pPr>
        <w:suppressAutoHyphens/>
        <w:ind w:firstLine="709"/>
        <w:jc w:val="both"/>
        <w:rPr>
          <w:rFonts w:ascii="Times New Roman" w:hAnsi="Times New Roman"/>
          <w:i/>
          <w:sz w:val="28"/>
          <w:szCs w:val="28"/>
        </w:rPr>
      </w:pPr>
    </w:p>
    <w:p w:rsidR="00623CDD" w:rsidRPr="0053079F" w:rsidRDefault="00623CDD" w:rsidP="00623CDD">
      <w:pPr>
        <w:tabs>
          <w:tab w:val="left" w:pos="900"/>
        </w:tabs>
        <w:ind w:firstLine="720"/>
        <w:jc w:val="both"/>
        <w:rPr>
          <w:rFonts w:ascii="Times New Roman" w:hAnsi="Times New Roman"/>
          <w:sz w:val="28"/>
          <w:szCs w:val="28"/>
        </w:rPr>
      </w:pPr>
      <w:r w:rsidRPr="0053079F">
        <w:rPr>
          <w:rFonts w:ascii="Times New Roman" w:hAnsi="Times New Roman"/>
          <w:sz w:val="28"/>
          <w:szCs w:val="28"/>
        </w:rPr>
        <w:t xml:space="preserve">2. К начальнику отдела кадров РУП «Могилевхлебпром» с заявлением о приеме на работу обратились: подросток 17 лет, окончивший школу; молодой специалист, направленный на работу, на должность инженера по окончании ВУЗа. С просьбой о приеме на работу по совместительству обратился бухгалтер, работающий в столовой медицинского института. </w:t>
      </w:r>
    </w:p>
    <w:p w:rsidR="00623CDD" w:rsidRPr="0053079F" w:rsidRDefault="00623CDD" w:rsidP="00623CDD">
      <w:pPr>
        <w:tabs>
          <w:tab w:val="left" w:pos="900"/>
        </w:tabs>
        <w:ind w:firstLine="720"/>
        <w:jc w:val="both"/>
        <w:rPr>
          <w:rFonts w:ascii="Times New Roman" w:hAnsi="Times New Roman"/>
          <w:i/>
          <w:sz w:val="28"/>
          <w:szCs w:val="28"/>
        </w:rPr>
      </w:pPr>
      <w:r w:rsidRPr="0053079F">
        <w:rPr>
          <w:rFonts w:ascii="Times New Roman" w:hAnsi="Times New Roman"/>
          <w:i/>
          <w:sz w:val="28"/>
          <w:szCs w:val="28"/>
        </w:rPr>
        <w:t>Какие документы должны представить вышеуказанные лица при поступлении на работу? Как оформляется зачисление работников на работу?</w:t>
      </w:r>
    </w:p>
    <w:p w:rsidR="00623CDD" w:rsidRDefault="00623CDD" w:rsidP="00623CDD">
      <w:pPr>
        <w:tabs>
          <w:tab w:val="num" w:pos="1080"/>
        </w:tabs>
        <w:suppressAutoHyphens/>
        <w:ind w:firstLine="720"/>
        <w:jc w:val="both"/>
        <w:rPr>
          <w:rFonts w:ascii="Times New Roman" w:hAnsi="Times New Roman"/>
          <w:sz w:val="28"/>
          <w:szCs w:val="28"/>
        </w:rPr>
      </w:pPr>
    </w:p>
    <w:p w:rsidR="00623CDD" w:rsidRPr="0053079F" w:rsidRDefault="00623CDD" w:rsidP="00623CDD">
      <w:pPr>
        <w:tabs>
          <w:tab w:val="num" w:pos="1080"/>
        </w:tabs>
        <w:suppressAutoHyphens/>
        <w:ind w:firstLine="720"/>
        <w:jc w:val="both"/>
        <w:rPr>
          <w:rFonts w:ascii="Times New Roman" w:hAnsi="Times New Roman"/>
          <w:sz w:val="28"/>
          <w:szCs w:val="28"/>
        </w:rPr>
      </w:pPr>
      <w:r>
        <w:rPr>
          <w:rFonts w:ascii="Times New Roman" w:hAnsi="Times New Roman"/>
          <w:sz w:val="28"/>
          <w:szCs w:val="28"/>
        </w:rPr>
        <w:t>3</w:t>
      </w:r>
      <w:r w:rsidRPr="0053079F">
        <w:rPr>
          <w:rFonts w:ascii="Times New Roman" w:hAnsi="Times New Roman"/>
          <w:sz w:val="28"/>
          <w:szCs w:val="28"/>
        </w:rPr>
        <w:t>. Борисенко был принят на работу в конструкторское бюро автомобильного завода с испытательным сроком 1 месяц в качестве инженера-</w:t>
      </w:r>
      <w:r w:rsidRPr="0053079F">
        <w:rPr>
          <w:rFonts w:ascii="Times New Roman" w:hAnsi="Times New Roman"/>
          <w:sz w:val="28"/>
          <w:szCs w:val="28"/>
        </w:rPr>
        <w:lastRenderedPageBreak/>
        <w:t>конструктора с 11 октября по 10 ноября. Испытательный срок был оговорен в приказе, но отсутствовал в тексте трудового договора. 9 ноября директор завода устно объявил Борисенко, что они не успели выявить его деловых качеств, и решили еще на 1 месяц продлить испытательный срок. Борисенко согласился. Был издан соответствующий приказ. 1 декабря в распоряжение завода прибыл молодой специалист Петренко, направленный на работу по распределению после окончания учебного заведения. 2 декабря администрация завода издала приказ об увольнении Борисенко как не выдержавшего испытание, объяснив ему, что нельзя отказать молодому специалисту в приеме на работу. Борисенко обратился в суд.</w:t>
      </w:r>
    </w:p>
    <w:p w:rsidR="00623CDD" w:rsidRDefault="00623CDD" w:rsidP="00623CDD">
      <w:pPr>
        <w:suppressAutoHyphens/>
        <w:ind w:firstLine="720"/>
        <w:jc w:val="both"/>
        <w:rPr>
          <w:rFonts w:ascii="Times New Roman" w:hAnsi="Times New Roman"/>
          <w:i/>
          <w:sz w:val="28"/>
          <w:szCs w:val="28"/>
        </w:rPr>
      </w:pPr>
      <w:r w:rsidRPr="0053079F">
        <w:rPr>
          <w:rFonts w:ascii="Times New Roman" w:hAnsi="Times New Roman"/>
          <w:i/>
          <w:sz w:val="28"/>
          <w:szCs w:val="28"/>
        </w:rPr>
        <w:t>Какое решение вынесет суд? Обоснуйте свой ответ.</w:t>
      </w:r>
    </w:p>
    <w:p w:rsidR="00623CDD" w:rsidRPr="0053079F" w:rsidRDefault="00623CDD" w:rsidP="00623CDD">
      <w:pPr>
        <w:suppressAutoHyphens/>
        <w:ind w:firstLine="720"/>
        <w:jc w:val="both"/>
        <w:rPr>
          <w:rFonts w:ascii="Times New Roman" w:hAnsi="Times New Roman"/>
          <w:i/>
          <w:sz w:val="28"/>
          <w:szCs w:val="28"/>
        </w:rPr>
      </w:pPr>
    </w:p>
    <w:p w:rsidR="00623CDD" w:rsidRPr="0053079F" w:rsidRDefault="00623CDD" w:rsidP="00623CDD">
      <w:pPr>
        <w:suppressAutoHyphens/>
        <w:ind w:firstLine="709"/>
        <w:jc w:val="both"/>
        <w:rPr>
          <w:rFonts w:ascii="Times New Roman" w:hAnsi="Times New Roman"/>
          <w:sz w:val="28"/>
          <w:szCs w:val="28"/>
        </w:rPr>
      </w:pPr>
      <w:r>
        <w:rPr>
          <w:rFonts w:ascii="Times New Roman" w:hAnsi="Times New Roman"/>
          <w:sz w:val="28"/>
          <w:szCs w:val="28"/>
        </w:rPr>
        <w:t>4</w:t>
      </w:r>
      <w:r w:rsidRPr="0053079F">
        <w:rPr>
          <w:rFonts w:ascii="Times New Roman" w:hAnsi="Times New Roman"/>
          <w:sz w:val="28"/>
          <w:szCs w:val="28"/>
        </w:rPr>
        <w:t>. Грачев, являясь инвалидом III группы по общему заболеванию, обратился в гостиницу «Пилот» с заявлением о приеме на работу вахтером первого этажа. Директор гостиницы, узнав, что Грачев инвалид III группы, отказал ему в приеме на работу, объяснив, что ему нужны физически крепкие работники, а не инвалиды. Грачев обратился в прокуратуру района. Прокурор потребовал у директора письменное объяснение мотивов отказа в приеме на работу Грачева и указал, что в гостинице «Пилот» есть специально созданное место вахтера для инвалидов. В ответ было сказано, что гостиница «Пилот» – частное предприятие и директор самостоятельно решает, кого принимать на работу. Прокурор в интересах Грачева предъявил в суд иск о понуждении директора гостиницы «Пилот» к заключению трудового договора с данным гражданином.</w:t>
      </w:r>
    </w:p>
    <w:p w:rsidR="00623CDD" w:rsidRDefault="00623CDD" w:rsidP="00623CDD">
      <w:pPr>
        <w:suppressAutoHyphens/>
        <w:ind w:firstLine="709"/>
        <w:jc w:val="both"/>
        <w:rPr>
          <w:rFonts w:ascii="Times New Roman" w:hAnsi="Times New Roman"/>
          <w:i/>
          <w:sz w:val="28"/>
          <w:szCs w:val="28"/>
        </w:rPr>
      </w:pPr>
      <w:r w:rsidRPr="0053079F">
        <w:rPr>
          <w:rFonts w:ascii="Times New Roman" w:hAnsi="Times New Roman"/>
          <w:i/>
          <w:sz w:val="28"/>
          <w:szCs w:val="28"/>
        </w:rPr>
        <w:t>Верно ли сформулировано исковое требование прокурором? Как правильно разрешить данный спор?</w:t>
      </w:r>
    </w:p>
    <w:p w:rsidR="00623CDD" w:rsidRPr="0053079F" w:rsidRDefault="00623CDD" w:rsidP="00623CDD">
      <w:pPr>
        <w:suppressAutoHyphens/>
        <w:ind w:firstLine="709"/>
        <w:jc w:val="both"/>
        <w:rPr>
          <w:rFonts w:ascii="Times New Roman" w:hAnsi="Times New Roman"/>
          <w:i/>
          <w:sz w:val="28"/>
          <w:szCs w:val="28"/>
        </w:rPr>
      </w:pPr>
    </w:p>
    <w:p w:rsidR="00623CDD" w:rsidRPr="0053079F" w:rsidRDefault="00623CDD" w:rsidP="00623CDD">
      <w:pPr>
        <w:suppressAutoHyphens/>
        <w:ind w:firstLine="720"/>
        <w:jc w:val="both"/>
        <w:rPr>
          <w:rFonts w:ascii="Times New Roman" w:hAnsi="Times New Roman"/>
          <w:sz w:val="28"/>
          <w:szCs w:val="28"/>
        </w:rPr>
      </w:pPr>
      <w:r>
        <w:rPr>
          <w:rFonts w:ascii="Times New Roman" w:hAnsi="Times New Roman"/>
          <w:sz w:val="28"/>
          <w:szCs w:val="28"/>
        </w:rPr>
        <w:t>5</w:t>
      </w:r>
      <w:r w:rsidRPr="0053079F">
        <w:rPr>
          <w:rFonts w:ascii="Times New Roman" w:hAnsi="Times New Roman"/>
          <w:sz w:val="28"/>
          <w:szCs w:val="28"/>
        </w:rPr>
        <w:t>. Определите, как квалифицировать данные ситуации: как перевод, перемещение, изменение существенных условий труда или иной случай изменения трудового договора. Обоснуйте свой выбор.</w:t>
      </w:r>
    </w:p>
    <w:p w:rsidR="00623CDD" w:rsidRDefault="00623CDD" w:rsidP="00623CDD">
      <w:pPr>
        <w:numPr>
          <w:ilvl w:val="0"/>
          <w:numId w:val="40"/>
        </w:numPr>
        <w:tabs>
          <w:tab w:val="num" w:pos="1080"/>
        </w:tabs>
        <w:suppressAutoHyphens/>
        <w:ind w:left="0" w:firstLine="720"/>
        <w:jc w:val="both"/>
        <w:rPr>
          <w:rFonts w:ascii="Times New Roman" w:hAnsi="Times New Roman"/>
          <w:sz w:val="28"/>
          <w:szCs w:val="28"/>
        </w:rPr>
      </w:pPr>
      <w:r w:rsidRPr="0053079F">
        <w:rPr>
          <w:rFonts w:ascii="Times New Roman" w:hAnsi="Times New Roman"/>
          <w:noProof/>
          <w:sz w:val="28"/>
          <w:szCs w:val="28"/>
        </w:rPr>
        <w:t>Руденко</w:t>
      </w:r>
      <w:r w:rsidRPr="0053079F">
        <w:rPr>
          <w:rFonts w:ascii="Times New Roman" w:hAnsi="Times New Roman"/>
          <w:sz w:val="28"/>
          <w:szCs w:val="28"/>
        </w:rPr>
        <w:t xml:space="preserve"> работала на базе «Белкоопсоюза» заведующей складом хозяйственных товаров. Ей предложили выполнять работу заведующей мебельным складом без изменения других условий труда и условий трудового договора.</w:t>
      </w:r>
    </w:p>
    <w:p w:rsidR="00623CDD" w:rsidRDefault="00623CDD" w:rsidP="00623CDD">
      <w:pPr>
        <w:numPr>
          <w:ilvl w:val="0"/>
          <w:numId w:val="40"/>
        </w:numPr>
        <w:tabs>
          <w:tab w:val="num" w:pos="1080"/>
        </w:tabs>
        <w:suppressAutoHyphens/>
        <w:ind w:left="0" w:firstLine="720"/>
        <w:jc w:val="both"/>
        <w:rPr>
          <w:rFonts w:ascii="Times New Roman" w:hAnsi="Times New Roman"/>
          <w:sz w:val="28"/>
          <w:szCs w:val="28"/>
        </w:rPr>
      </w:pPr>
      <w:r w:rsidRPr="0053079F">
        <w:rPr>
          <w:rFonts w:ascii="Times New Roman" w:hAnsi="Times New Roman"/>
          <w:noProof/>
          <w:sz w:val="28"/>
          <w:szCs w:val="28"/>
        </w:rPr>
        <w:t>Начальника юридического управления Министерства экономики Петрова за невыполнение поручения министра понизили в классе сроком на 3 месяца.</w:t>
      </w:r>
    </w:p>
    <w:p w:rsidR="00623CDD" w:rsidRDefault="00623CDD" w:rsidP="00623CDD">
      <w:pPr>
        <w:numPr>
          <w:ilvl w:val="0"/>
          <w:numId w:val="40"/>
        </w:numPr>
        <w:tabs>
          <w:tab w:val="num" w:pos="1080"/>
        </w:tabs>
        <w:suppressAutoHyphens/>
        <w:ind w:left="0" w:firstLine="720"/>
        <w:jc w:val="both"/>
        <w:rPr>
          <w:rFonts w:ascii="Times New Roman" w:hAnsi="Times New Roman"/>
          <w:sz w:val="28"/>
          <w:szCs w:val="28"/>
        </w:rPr>
      </w:pPr>
      <w:r w:rsidRPr="0053079F">
        <w:rPr>
          <w:rFonts w:ascii="Times New Roman" w:hAnsi="Times New Roman"/>
          <w:noProof/>
          <w:sz w:val="28"/>
          <w:szCs w:val="28"/>
        </w:rPr>
        <w:t>Якушева работала юрисконсультом государственного унитарного предприятия. Ей предложили должность ведущего юрисконсульта на том же предприятии.</w:t>
      </w:r>
    </w:p>
    <w:p w:rsidR="00623CDD" w:rsidRPr="0053079F" w:rsidRDefault="00623CDD" w:rsidP="00623CDD">
      <w:pPr>
        <w:suppressAutoHyphens/>
        <w:ind w:left="720"/>
        <w:jc w:val="both"/>
        <w:rPr>
          <w:rFonts w:ascii="Times New Roman" w:hAnsi="Times New Roman"/>
          <w:sz w:val="28"/>
          <w:szCs w:val="28"/>
        </w:rPr>
      </w:pPr>
    </w:p>
    <w:p w:rsidR="00623CDD" w:rsidRPr="0053079F" w:rsidRDefault="00623CDD" w:rsidP="00623CDD">
      <w:pPr>
        <w:tabs>
          <w:tab w:val="num" w:pos="1080"/>
        </w:tabs>
        <w:suppressAutoHyphens/>
        <w:ind w:firstLine="720"/>
        <w:jc w:val="both"/>
        <w:rPr>
          <w:rFonts w:ascii="Times New Roman" w:hAnsi="Times New Roman"/>
          <w:sz w:val="28"/>
          <w:szCs w:val="28"/>
        </w:rPr>
      </w:pPr>
      <w:r>
        <w:rPr>
          <w:rFonts w:ascii="Times New Roman" w:hAnsi="Times New Roman"/>
          <w:sz w:val="28"/>
          <w:szCs w:val="28"/>
        </w:rPr>
        <w:t>6</w:t>
      </w:r>
      <w:r w:rsidRPr="0053079F">
        <w:rPr>
          <w:rFonts w:ascii="Times New Roman" w:hAnsi="Times New Roman"/>
          <w:sz w:val="28"/>
          <w:szCs w:val="28"/>
        </w:rPr>
        <w:t xml:space="preserve">. Слесарь-сантехник Симкин  работал в ЖСК «Юность» по контракту. 29 августа он не вышел на работу, его мобильный телефон в течение дня был недоступен. В 17.15 в одном из жилых домов произошла авария канализационной сети. В связи с отсутствием слесаря-сантехника это повлекло </w:t>
      </w:r>
      <w:r w:rsidRPr="0053079F">
        <w:rPr>
          <w:rFonts w:ascii="Times New Roman" w:hAnsi="Times New Roman"/>
          <w:sz w:val="28"/>
          <w:szCs w:val="28"/>
        </w:rPr>
        <w:lastRenderedPageBreak/>
        <w:t>за собой частичное затопление подвала и детской площадки, прилегающей к дому. Наниматель подготовил материалы для увольнения Симкина с работы по п.5 ст. 42 ТК за прогул. Симкин, возражая против этого, указывал, что на работе он отсутствовал с устного разрешения мастера. К тому же, по мнению Симкина, контракт с ним как с инвалидом 3 группы по зрению не может быть расторгнут по данному основанию.</w:t>
      </w:r>
    </w:p>
    <w:p w:rsidR="00623CDD" w:rsidRPr="0053079F" w:rsidRDefault="00623CDD" w:rsidP="00623CDD">
      <w:pPr>
        <w:suppressAutoHyphens/>
        <w:ind w:firstLine="720"/>
        <w:jc w:val="both"/>
        <w:rPr>
          <w:rFonts w:ascii="Times New Roman" w:hAnsi="Times New Roman"/>
          <w:i/>
          <w:sz w:val="28"/>
          <w:szCs w:val="28"/>
        </w:rPr>
      </w:pPr>
      <w:r w:rsidRPr="0053079F">
        <w:rPr>
          <w:rFonts w:ascii="Times New Roman" w:hAnsi="Times New Roman"/>
          <w:i/>
          <w:sz w:val="28"/>
          <w:szCs w:val="28"/>
        </w:rPr>
        <w:t xml:space="preserve">Обоснованы ли аргументы Симкина? Дайте юридическую оценку ситуации. </w:t>
      </w:r>
    </w:p>
    <w:p w:rsidR="00623CDD" w:rsidRDefault="00623CDD" w:rsidP="00623CDD">
      <w:pPr>
        <w:tabs>
          <w:tab w:val="left" w:pos="900"/>
        </w:tabs>
        <w:ind w:firstLine="720"/>
        <w:jc w:val="both"/>
        <w:rPr>
          <w:rFonts w:ascii="Times New Roman" w:hAnsi="Times New Roman"/>
          <w:sz w:val="28"/>
          <w:szCs w:val="28"/>
          <w:u w:val="double"/>
        </w:rPr>
      </w:pPr>
      <w:bookmarkStart w:id="9" w:name="_Toc516578857"/>
    </w:p>
    <w:p w:rsidR="00623CDD" w:rsidRPr="000D5A1E"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r>
        <w:rPr>
          <w:rFonts w:ascii="Times New Roman" w:hAnsi="Times New Roman" w:cs="Times New Roman"/>
          <w:i/>
          <w:sz w:val="28"/>
          <w:szCs w:val="28"/>
        </w:rPr>
        <w:t>:</w:t>
      </w:r>
    </w:p>
    <w:p w:rsidR="00623CDD" w:rsidRPr="00E46AD8" w:rsidRDefault="00623CDD" w:rsidP="00623CDD">
      <w:pPr>
        <w:numPr>
          <w:ilvl w:val="0"/>
          <w:numId w:val="27"/>
        </w:numPr>
        <w:tabs>
          <w:tab w:val="left" w:pos="1134"/>
        </w:tabs>
        <w:suppressAutoHyphens/>
        <w:autoSpaceDE w:val="0"/>
        <w:autoSpaceDN w:val="0"/>
        <w:adjustRightInd w:val="0"/>
        <w:ind w:left="0" w:firstLine="709"/>
        <w:jc w:val="both"/>
        <w:rPr>
          <w:rFonts w:ascii="Times New Roman" w:hAnsi="Times New Roman"/>
          <w:sz w:val="28"/>
          <w:szCs w:val="28"/>
        </w:rPr>
      </w:pPr>
      <w:r w:rsidRPr="00E46AD8">
        <w:rPr>
          <w:rFonts w:ascii="Times New Roman" w:hAnsi="Times New Roman"/>
          <w:sz w:val="28"/>
          <w:szCs w:val="28"/>
        </w:rPr>
        <w:t>Общий порядок заключения трудового договора.</w:t>
      </w:r>
    </w:p>
    <w:p w:rsidR="00623CDD" w:rsidRPr="00E46AD8" w:rsidRDefault="00623CDD" w:rsidP="00623CDD">
      <w:pPr>
        <w:numPr>
          <w:ilvl w:val="0"/>
          <w:numId w:val="27"/>
        </w:numPr>
        <w:tabs>
          <w:tab w:val="left" w:pos="1134"/>
        </w:tabs>
        <w:suppressAutoHyphens/>
        <w:autoSpaceDE w:val="0"/>
        <w:autoSpaceDN w:val="0"/>
        <w:adjustRightInd w:val="0"/>
        <w:ind w:left="0" w:firstLine="709"/>
        <w:jc w:val="both"/>
        <w:rPr>
          <w:rFonts w:ascii="Times New Roman" w:hAnsi="Times New Roman"/>
          <w:kern w:val="30"/>
          <w:sz w:val="28"/>
          <w:szCs w:val="28"/>
        </w:rPr>
      </w:pPr>
      <w:r w:rsidRPr="00E46AD8">
        <w:rPr>
          <w:rFonts w:ascii="Times New Roman" w:hAnsi="Times New Roman"/>
          <w:sz w:val="28"/>
          <w:szCs w:val="28"/>
        </w:rPr>
        <w:t xml:space="preserve">Гарантии при приеме на работу. </w:t>
      </w:r>
    </w:p>
    <w:p w:rsidR="00623CDD" w:rsidRPr="00E46AD8" w:rsidRDefault="00623CDD" w:rsidP="00623CDD">
      <w:pPr>
        <w:widowControl w:val="0"/>
        <w:numPr>
          <w:ilvl w:val="0"/>
          <w:numId w:val="27"/>
        </w:numPr>
        <w:shd w:val="clear" w:color="auto" w:fill="FFFFFF"/>
        <w:tabs>
          <w:tab w:val="left" w:pos="1134"/>
        </w:tabs>
        <w:suppressAutoHyphens/>
        <w:autoSpaceDE w:val="0"/>
        <w:autoSpaceDN w:val="0"/>
        <w:adjustRightInd w:val="0"/>
        <w:ind w:left="0" w:firstLine="709"/>
        <w:jc w:val="both"/>
        <w:rPr>
          <w:rFonts w:ascii="Times New Roman" w:hAnsi="Times New Roman"/>
          <w:sz w:val="28"/>
          <w:szCs w:val="28"/>
        </w:rPr>
      </w:pPr>
      <w:r w:rsidRPr="00E46AD8">
        <w:rPr>
          <w:rFonts w:ascii="Times New Roman" w:hAnsi="Times New Roman"/>
          <w:sz w:val="28"/>
          <w:szCs w:val="28"/>
        </w:rPr>
        <w:t>Ограничения и запреты в приеме на работу.</w:t>
      </w:r>
    </w:p>
    <w:p w:rsidR="00623CDD" w:rsidRPr="00E46AD8" w:rsidRDefault="00623CDD" w:rsidP="00623CDD">
      <w:pPr>
        <w:numPr>
          <w:ilvl w:val="0"/>
          <w:numId w:val="27"/>
        </w:numPr>
        <w:tabs>
          <w:tab w:val="left" w:pos="1134"/>
        </w:tabs>
        <w:suppressAutoHyphens/>
        <w:ind w:left="0" w:firstLine="709"/>
        <w:jc w:val="both"/>
        <w:rPr>
          <w:rFonts w:ascii="Times New Roman" w:hAnsi="Times New Roman"/>
          <w:sz w:val="28"/>
          <w:szCs w:val="28"/>
        </w:rPr>
      </w:pPr>
      <w:r w:rsidRPr="00E46AD8">
        <w:rPr>
          <w:rFonts w:ascii="Times New Roman" w:hAnsi="Times New Roman"/>
          <w:sz w:val="28"/>
          <w:szCs w:val="28"/>
        </w:rPr>
        <w:t>Прекращение трудового договора по обстоятельствам, не зависящим от воли сторон.</w:t>
      </w:r>
    </w:p>
    <w:p w:rsidR="00623CDD" w:rsidRPr="00E46AD8" w:rsidRDefault="00623CDD" w:rsidP="00623CDD">
      <w:pPr>
        <w:numPr>
          <w:ilvl w:val="0"/>
          <w:numId w:val="27"/>
        </w:numPr>
        <w:tabs>
          <w:tab w:val="left" w:pos="1134"/>
        </w:tabs>
        <w:suppressAutoHyphens/>
        <w:ind w:left="0" w:firstLine="709"/>
        <w:jc w:val="both"/>
        <w:rPr>
          <w:rFonts w:ascii="Times New Roman" w:hAnsi="Times New Roman"/>
          <w:sz w:val="28"/>
          <w:szCs w:val="28"/>
        </w:rPr>
      </w:pPr>
      <w:r w:rsidRPr="00E46AD8">
        <w:rPr>
          <w:rFonts w:ascii="Times New Roman" w:hAnsi="Times New Roman"/>
          <w:sz w:val="28"/>
          <w:szCs w:val="28"/>
        </w:rPr>
        <w:t>Дополнительные основания прекращения трудового договора с некоторыми категориями работников при определенных условиях.</w:t>
      </w:r>
    </w:p>
    <w:p w:rsidR="00623CDD" w:rsidRPr="00E46AD8" w:rsidRDefault="00623CDD" w:rsidP="00623CDD">
      <w:pPr>
        <w:numPr>
          <w:ilvl w:val="0"/>
          <w:numId w:val="27"/>
        </w:numPr>
        <w:tabs>
          <w:tab w:val="left" w:pos="1134"/>
        </w:tabs>
        <w:suppressAutoHyphens/>
        <w:ind w:left="0" w:firstLine="709"/>
        <w:jc w:val="both"/>
        <w:rPr>
          <w:rFonts w:ascii="Times New Roman" w:hAnsi="Times New Roman"/>
          <w:sz w:val="28"/>
          <w:szCs w:val="28"/>
        </w:rPr>
      </w:pPr>
      <w:r w:rsidRPr="00E46AD8">
        <w:rPr>
          <w:rFonts w:ascii="Times New Roman" w:hAnsi="Times New Roman"/>
          <w:sz w:val="28"/>
          <w:szCs w:val="28"/>
        </w:rPr>
        <w:t>Порядок оформления увольнения и производства расчета с работником. Выходное пособие.</w:t>
      </w:r>
    </w:p>
    <w:p w:rsidR="00623CDD" w:rsidRDefault="00623CDD" w:rsidP="00623CDD">
      <w:pPr>
        <w:tabs>
          <w:tab w:val="left" w:pos="900"/>
        </w:tabs>
        <w:ind w:firstLine="720"/>
        <w:jc w:val="both"/>
        <w:rPr>
          <w:rFonts w:ascii="Times New Roman" w:hAnsi="Times New Roman"/>
          <w:sz w:val="28"/>
          <w:szCs w:val="28"/>
          <w:u w:val="double"/>
        </w:rPr>
      </w:pPr>
      <w:r>
        <w:rPr>
          <w:rFonts w:ascii="Times New Roman" w:hAnsi="Times New Roman"/>
          <w:sz w:val="28"/>
          <w:szCs w:val="28"/>
          <w:u w:val="double"/>
        </w:rPr>
        <w:br w:type="page"/>
      </w:r>
    </w:p>
    <w:p w:rsidR="00623CDD" w:rsidRPr="00F23CDF" w:rsidRDefault="00623CDD" w:rsidP="00623CDD">
      <w:pPr>
        <w:widowControl w:val="0"/>
        <w:shd w:val="clear" w:color="auto" w:fill="FFFFFF"/>
        <w:tabs>
          <w:tab w:val="left" w:pos="1134"/>
        </w:tabs>
        <w:autoSpaceDE w:val="0"/>
        <w:autoSpaceDN w:val="0"/>
        <w:adjustRightInd w:val="0"/>
        <w:ind w:firstLine="709"/>
        <w:jc w:val="center"/>
        <w:rPr>
          <w:rFonts w:ascii="Times New Roman" w:hAnsi="Times New Roman"/>
          <w:b/>
          <w:sz w:val="28"/>
          <w:szCs w:val="28"/>
        </w:rPr>
      </w:pPr>
      <w:r w:rsidRPr="00F23CDF">
        <w:rPr>
          <w:rFonts w:ascii="Times New Roman" w:hAnsi="Times New Roman"/>
          <w:b/>
          <w:sz w:val="28"/>
          <w:szCs w:val="28"/>
        </w:rPr>
        <w:lastRenderedPageBreak/>
        <w:t>ТЕМА 8. ОСОБЕННОСТИ ТРУДОВЫХ КОНТРАКТОВ. ОСОБЕННОСТИ РЕГУЛИРОВАНИЯ ТРУДА ОТДЕЛЬНЫХ КАТЕГОРИЙ РАБОТНИКОВ</w:t>
      </w:r>
    </w:p>
    <w:p w:rsidR="00623CDD" w:rsidRPr="00F23CDF" w:rsidRDefault="00623CDD" w:rsidP="00623CDD">
      <w:pPr>
        <w:widowControl w:val="0"/>
        <w:shd w:val="clear" w:color="auto" w:fill="FFFFFF"/>
        <w:tabs>
          <w:tab w:val="left" w:pos="1134"/>
        </w:tabs>
        <w:autoSpaceDE w:val="0"/>
        <w:autoSpaceDN w:val="0"/>
        <w:adjustRightInd w:val="0"/>
        <w:ind w:firstLine="709"/>
        <w:rPr>
          <w:rFonts w:ascii="Times New Roman" w:hAnsi="Times New Roman"/>
          <w:sz w:val="28"/>
          <w:szCs w:val="28"/>
        </w:rPr>
      </w:pPr>
    </w:p>
    <w:p w:rsidR="00623CDD" w:rsidRPr="00EC687B" w:rsidRDefault="00623CDD" w:rsidP="00623CDD">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623CDD" w:rsidRPr="00F23CDF" w:rsidRDefault="00623CDD" w:rsidP="00623CDD">
      <w:pPr>
        <w:numPr>
          <w:ilvl w:val="0"/>
          <w:numId w:val="42"/>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Понятие трудового контракта и его особенности. Общая характеристика законодательства о трудовых контрактах.</w:t>
      </w:r>
    </w:p>
    <w:p w:rsidR="00623CDD" w:rsidRPr="00F23CDF" w:rsidRDefault="00623CDD" w:rsidP="00623CDD">
      <w:pPr>
        <w:numPr>
          <w:ilvl w:val="0"/>
          <w:numId w:val="42"/>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Содержание и форма трудового контракта.</w:t>
      </w:r>
    </w:p>
    <w:p w:rsidR="00623CDD" w:rsidRPr="00F23CDF" w:rsidRDefault="00623CDD" w:rsidP="00623CDD">
      <w:pPr>
        <w:numPr>
          <w:ilvl w:val="0"/>
          <w:numId w:val="42"/>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Срок и порядок заключения трудовых контрактов.</w:t>
      </w:r>
    </w:p>
    <w:p w:rsidR="00623CDD" w:rsidRPr="00F23CDF" w:rsidRDefault="00623CDD" w:rsidP="00623CDD">
      <w:pPr>
        <w:numPr>
          <w:ilvl w:val="0"/>
          <w:numId w:val="42"/>
        </w:numPr>
        <w:tabs>
          <w:tab w:val="num" w:pos="165"/>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Прекращение трудового контракта по дополнительным основания, предусмотренным законодательными актами.</w:t>
      </w:r>
    </w:p>
    <w:p w:rsidR="00623CDD" w:rsidRPr="00F23CDF" w:rsidRDefault="00623CDD" w:rsidP="00623CDD">
      <w:pPr>
        <w:tabs>
          <w:tab w:val="num" w:pos="0"/>
          <w:tab w:val="num" w:pos="165"/>
          <w:tab w:val="left" w:pos="336"/>
          <w:tab w:val="left" w:pos="1134"/>
        </w:tabs>
        <w:ind w:firstLine="709"/>
        <w:jc w:val="both"/>
        <w:rPr>
          <w:rFonts w:ascii="Times New Roman" w:hAnsi="Times New Roman"/>
          <w:sz w:val="28"/>
          <w:szCs w:val="28"/>
        </w:rPr>
      </w:pPr>
    </w:p>
    <w:p w:rsidR="00623CDD" w:rsidRDefault="00623CDD" w:rsidP="00623CDD">
      <w:pPr>
        <w:tabs>
          <w:tab w:val="num" w:pos="0"/>
          <w:tab w:val="num" w:pos="165"/>
          <w:tab w:val="left" w:pos="336"/>
          <w:tab w:val="left" w:pos="1134"/>
        </w:tabs>
        <w:ind w:firstLine="709"/>
        <w:jc w:val="both"/>
        <w:rPr>
          <w:rFonts w:ascii="Times New Roman" w:hAnsi="Times New Roman"/>
          <w:b/>
          <w:i/>
          <w:sz w:val="28"/>
          <w:szCs w:val="28"/>
        </w:rPr>
      </w:pPr>
      <w:r w:rsidRPr="00E46AD8">
        <w:rPr>
          <w:rFonts w:ascii="Times New Roman" w:hAnsi="Times New Roman"/>
          <w:b/>
          <w:i/>
          <w:sz w:val="28"/>
          <w:szCs w:val="28"/>
        </w:rPr>
        <w:t>Базовые понятия и определения по теме (краткое содержание темы):</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b/>
          <w:i/>
          <w:sz w:val="28"/>
          <w:szCs w:val="28"/>
        </w:rPr>
        <w:t xml:space="preserve">Контракт </w:t>
      </w:r>
      <w:r w:rsidRPr="00E46AD8">
        <w:rPr>
          <w:rFonts w:ascii="Times New Roman" w:hAnsi="Times New Roman"/>
          <w:sz w:val="28"/>
          <w:szCs w:val="28"/>
        </w:rPr>
        <w:t xml:space="preserve">–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Контракт может заключаться по соглашению сторон:</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1) при приеме на работу;</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2) с работником, с которым заключен трудовой договор на неопределенный срок, срочный трудовой договор;</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3) в иных случаях, предусмотренных законодательством.</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В случаях, предусмотренных законодательством, заключение контрактов является обязательным.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Контрактная форма найма регулируется главой 18</w:t>
      </w:r>
      <w:r w:rsidRPr="00E46AD8">
        <w:rPr>
          <w:rFonts w:ascii="Times New Roman" w:hAnsi="Times New Roman"/>
          <w:sz w:val="28"/>
          <w:szCs w:val="28"/>
          <w:vertAlign w:val="superscript"/>
        </w:rPr>
        <w:t>1</w:t>
      </w:r>
      <w:r w:rsidRPr="00E46AD8">
        <w:rPr>
          <w:rFonts w:ascii="Times New Roman" w:hAnsi="Times New Roman"/>
          <w:sz w:val="28"/>
          <w:szCs w:val="28"/>
        </w:rPr>
        <w:t xml:space="preserve"> ТК «Особенности регулирования труда работников, с которыми заключаются контракты».</w:t>
      </w:r>
    </w:p>
    <w:p w:rsidR="00623CDD" w:rsidRPr="000E2C5A" w:rsidRDefault="00623CDD" w:rsidP="00623CDD">
      <w:pPr>
        <w:tabs>
          <w:tab w:val="left" w:pos="900"/>
        </w:tabs>
        <w:ind w:firstLine="720"/>
        <w:jc w:val="both"/>
        <w:rPr>
          <w:rFonts w:ascii="Times New Roman" w:hAnsi="Times New Roman"/>
          <w:sz w:val="28"/>
          <w:szCs w:val="28"/>
          <w:u w:val="single"/>
        </w:rPr>
      </w:pPr>
      <w:r w:rsidRPr="000E2C5A">
        <w:rPr>
          <w:rFonts w:ascii="Times New Roman" w:hAnsi="Times New Roman"/>
          <w:sz w:val="28"/>
          <w:szCs w:val="28"/>
          <w:u w:val="single"/>
        </w:rPr>
        <w:t>Заключение и прекращение трудовых контрактов.</w:t>
      </w:r>
      <w:r>
        <w:rPr>
          <w:rFonts w:ascii="Times New Roman" w:hAnsi="Times New Roman"/>
          <w:sz w:val="28"/>
          <w:szCs w:val="28"/>
          <w:u w:val="single"/>
        </w:rPr>
        <w:t xml:space="preserve"> </w:t>
      </w:r>
      <w:r w:rsidRPr="00E46AD8">
        <w:rPr>
          <w:rFonts w:ascii="Times New Roman" w:hAnsi="Times New Roman"/>
          <w:sz w:val="28"/>
          <w:szCs w:val="28"/>
        </w:rPr>
        <w:t xml:space="preserve">Контракт заключается </w:t>
      </w:r>
      <w:r w:rsidRPr="00E46AD8">
        <w:rPr>
          <w:rFonts w:ascii="Times New Roman" w:hAnsi="Times New Roman"/>
          <w:i/>
          <w:sz w:val="28"/>
          <w:szCs w:val="28"/>
        </w:rPr>
        <w:t>на срок не менее одного года и не более пяти лет</w:t>
      </w:r>
      <w:r w:rsidRPr="00E46AD8">
        <w:rPr>
          <w:rFonts w:ascii="Times New Roman" w:hAnsi="Times New Roman"/>
          <w:sz w:val="28"/>
          <w:szCs w:val="28"/>
        </w:rPr>
        <w:t xml:space="preserve"> (максимальный срок действия контракта). Конкретный срок действия контракта определяется по соглашению сторон.</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Каждая из сторон, заключивших контракт, не позднее чем за 1 месяц до истечения срока его действия письменно предупреждает другую сторону о решении продолжить или прекратить трудовые отношения.</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Продление контракта в пределах 5-летнего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По истечении 5-летнего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1 года, а с работником, не допускающим нарушений производственно-технологической, исполнительской </w:t>
      </w:r>
      <w:r w:rsidRPr="00E46AD8">
        <w:rPr>
          <w:rFonts w:ascii="Times New Roman" w:hAnsi="Times New Roman"/>
          <w:sz w:val="28"/>
          <w:szCs w:val="28"/>
        </w:rPr>
        <w:lastRenderedPageBreak/>
        <w:t>и трудовой дисциплины, – на срок не менее трех лет либо с письменного согласия работника на меньший срок, но не менее одного года.</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статья 261</w:t>
      </w:r>
      <w:r w:rsidRPr="00E46AD8">
        <w:rPr>
          <w:rFonts w:ascii="Times New Roman" w:hAnsi="Times New Roman"/>
          <w:sz w:val="28"/>
          <w:szCs w:val="28"/>
          <w:vertAlign w:val="superscript"/>
        </w:rPr>
        <w:t>5</w:t>
      </w:r>
      <w:r w:rsidRPr="00E46AD8">
        <w:rPr>
          <w:rFonts w:ascii="Times New Roman" w:hAnsi="Times New Roman"/>
          <w:sz w:val="28"/>
          <w:szCs w:val="28"/>
        </w:rPr>
        <w:t>ТК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 261</w:t>
      </w:r>
      <w:r w:rsidRPr="00E46AD8">
        <w:rPr>
          <w:rFonts w:ascii="Times New Roman" w:hAnsi="Times New Roman"/>
          <w:sz w:val="28"/>
          <w:szCs w:val="28"/>
          <w:vertAlign w:val="superscript"/>
        </w:rPr>
        <w:t>4</w:t>
      </w:r>
      <w:r w:rsidRPr="00E46AD8">
        <w:rPr>
          <w:rFonts w:ascii="Times New Roman" w:hAnsi="Times New Roman"/>
          <w:sz w:val="28"/>
          <w:szCs w:val="28"/>
        </w:rPr>
        <w:t>).</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В части продления контракта существуют </w:t>
      </w:r>
      <w:r w:rsidRPr="00E46AD8">
        <w:rPr>
          <w:rFonts w:ascii="Times New Roman" w:hAnsi="Times New Roman"/>
          <w:b/>
          <w:i/>
          <w:sz w:val="28"/>
          <w:szCs w:val="28"/>
        </w:rPr>
        <w:t>дополнительные гарантии</w:t>
      </w:r>
      <w:r w:rsidRPr="00E46AD8">
        <w:rPr>
          <w:rFonts w:ascii="Times New Roman" w:hAnsi="Times New Roman"/>
          <w:sz w:val="28"/>
          <w:szCs w:val="28"/>
        </w:rPr>
        <w:t>, в частности, 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Срок действия контракта с беременной женщиной с ее согласия продлевается на период беременности либо иной срок по соглашению сторон.</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i/>
          <w:sz w:val="28"/>
          <w:szCs w:val="28"/>
        </w:rPr>
        <w:t>Наниматель с согласия работника обязан продлить срок действия контракта либо заключить новый контракт</w:t>
      </w:r>
      <w:r w:rsidRPr="00E46AD8">
        <w:rPr>
          <w:rFonts w:ascii="Times New Roman" w:hAnsi="Times New Roman"/>
          <w:sz w:val="28"/>
          <w:szCs w:val="28"/>
        </w:rPr>
        <w:t xml:space="preserve">: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i/>
          <w:sz w:val="28"/>
          <w:szCs w:val="28"/>
        </w:rPr>
        <w:t>Расторжение контракта</w:t>
      </w:r>
      <w:r w:rsidRPr="00E46AD8">
        <w:rPr>
          <w:rFonts w:ascii="Times New Roman" w:hAnsi="Times New Roman"/>
          <w:sz w:val="28"/>
          <w:szCs w:val="28"/>
        </w:rPr>
        <w:t xml:space="preserve"> допускается по основаниям, предусмотренным законодательством о труде, а также по основаниям, предусмотренным в самом контракте. По общему правилу на работников, заключивших контракт, распространяются все основания прекращения трудового договора (за исключением ст. 40 ТК), предусмотренные ТК.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Новый контракт заключается в двух случаях: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1) по истечении максимального срока действия контракта (5 лет); </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2) при переводе работника с его согласия на другую работу по договоренности сторон. В этих случаях оформляется новый контракт, и вносятся запись в трудовую книжку работника.</w:t>
      </w:r>
    </w:p>
    <w:p w:rsidR="00623CDD" w:rsidRPr="00E46AD8" w:rsidRDefault="00623CDD" w:rsidP="00623CDD">
      <w:pPr>
        <w:tabs>
          <w:tab w:val="left" w:pos="900"/>
        </w:tabs>
        <w:ind w:firstLine="720"/>
        <w:jc w:val="both"/>
        <w:rPr>
          <w:rFonts w:ascii="Times New Roman" w:hAnsi="Times New Roman"/>
          <w:sz w:val="28"/>
          <w:szCs w:val="28"/>
        </w:rPr>
      </w:pPr>
      <w:r w:rsidRPr="00E46AD8">
        <w:rPr>
          <w:rFonts w:ascii="Times New Roman" w:hAnsi="Times New Roman"/>
          <w:sz w:val="28"/>
          <w:szCs w:val="28"/>
        </w:rPr>
        <w:t>Кроме того ст. 261</w:t>
      </w:r>
      <w:r w:rsidRPr="00E46AD8">
        <w:rPr>
          <w:rFonts w:ascii="Times New Roman" w:hAnsi="Times New Roman"/>
          <w:sz w:val="28"/>
          <w:szCs w:val="28"/>
          <w:vertAlign w:val="superscript"/>
        </w:rPr>
        <w:t>4</w:t>
      </w:r>
      <w:r w:rsidRPr="00E46AD8">
        <w:rPr>
          <w:rFonts w:ascii="Times New Roman" w:hAnsi="Times New Roman"/>
          <w:sz w:val="28"/>
          <w:szCs w:val="28"/>
        </w:rPr>
        <w:t xml:space="preserve"> ТК предусматривается, что 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w:t>
      </w:r>
      <w:r w:rsidRPr="00E46AD8">
        <w:rPr>
          <w:rFonts w:ascii="Times New Roman" w:hAnsi="Times New Roman"/>
          <w:sz w:val="28"/>
          <w:szCs w:val="28"/>
        </w:rPr>
        <w:lastRenderedPageBreak/>
        <w:t>данного нанимателя не менее 5 лет, по истечении срока действия контракта вправе заключить с работником трудовой договор на неопределенный срок.</w:t>
      </w:r>
    </w:p>
    <w:p w:rsidR="00623CDD" w:rsidRDefault="00623CDD" w:rsidP="00623CDD">
      <w:pPr>
        <w:tabs>
          <w:tab w:val="num" w:pos="0"/>
          <w:tab w:val="num" w:pos="165"/>
          <w:tab w:val="left" w:pos="336"/>
          <w:tab w:val="left" w:pos="1134"/>
        </w:tabs>
        <w:ind w:firstLine="709"/>
        <w:jc w:val="both"/>
        <w:rPr>
          <w:rFonts w:ascii="Times New Roman" w:hAnsi="Times New Roman"/>
          <w:b/>
          <w:i/>
          <w:sz w:val="28"/>
          <w:szCs w:val="28"/>
        </w:rPr>
      </w:pPr>
    </w:p>
    <w:p w:rsidR="00623CDD" w:rsidRPr="00F23CDF" w:rsidRDefault="00623CDD" w:rsidP="00623CDD">
      <w:pPr>
        <w:tabs>
          <w:tab w:val="left" w:pos="1134"/>
        </w:tabs>
        <w:ind w:firstLine="709"/>
        <w:jc w:val="both"/>
        <w:rPr>
          <w:rFonts w:ascii="Times New Roman" w:hAnsi="Times New Roman"/>
          <w:b/>
          <w:i/>
          <w:sz w:val="28"/>
          <w:szCs w:val="28"/>
        </w:rPr>
      </w:pPr>
      <w:r w:rsidRPr="003C66AE">
        <w:rPr>
          <w:rFonts w:ascii="Times New Roman" w:hAnsi="Times New Roman"/>
          <w:b/>
          <w:i/>
          <w:sz w:val="28"/>
          <w:szCs w:val="28"/>
        </w:rPr>
        <w:t>Материалы для круглого</w:t>
      </w:r>
      <w:r w:rsidRPr="00F23CDF">
        <w:rPr>
          <w:rFonts w:ascii="Times New Roman" w:hAnsi="Times New Roman"/>
          <w:b/>
          <w:i/>
          <w:sz w:val="28"/>
          <w:szCs w:val="28"/>
        </w:rPr>
        <w:t xml:space="preserve"> стол</w:t>
      </w:r>
      <w:r w:rsidRPr="003C66AE">
        <w:rPr>
          <w:rFonts w:ascii="Times New Roman" w:hAnsi="Times New Roman"/>
          <w:b/>
          <w:i/>
          <w:sz w:val="28"/>
          <w:szCs w:val="28"/>
        </w:rPr>
        <w:t>а:</w:t>
      </w:r>
    </w:p>
    <w:p w:rsidR="00623CDD" w:rsidRPr="00F23CDF" w:rsidRDefault="00623CDD" w:rsidP="00623CDD">
      <w:pPr>
        <w:numPr>
          <w:ilvl w:val="0"/>
          <w:numId w:val="43"/>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 xml:space="preserve">Понятие трудового контракта и его особенности. </w:t>
      </w:r>
    </w:p>
    <w:p w:rsidR="00623CDD" w:rsidRPr="00F23CDF" w:rsidRDefault="00623CDD" w:rsidP="00623CDD">
      <w:pPr>
        <w:numPr>
          <w:ilvl w:val="0"/>
          <w:numId w:val="43"/>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Содержание и форма трудового контракта.</w:t>
      </w:r>
    </w:p>
    <w:p w:rsidR="00623CDD" w:rsidRPr="00F23CDF" w:rsidRDefault="00623CDD" w:rsidP="00623CDD">
      <w:pPr>
        <w:numPr>
          <w:ilvl w:val="0"/>
          <w:numId w:val="43"/>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Актуальные вопросы порядка заключения, перезаключения и продления трудовых контрактов.</w:t>
      </w:r>
    </w:p>
    <w:p w:rsidR="00623CDD" w:rsidRPr="00F23CDF" w:rsidRDefault="00623CDD" w:rsidP="00623CDD">
      <w:pPr>
        <w:numPr>
          <w:ilvl w:val="0"/>
          <w:numId w:val="43"/>
        </w:numPr>
        <w:tabs>
          <w:tab w:val="num" w:pos="165"/>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Прекращение трудового контракта по дополнительным основания, предусмотренным законодательными актами.</w:t>
      </w:r>
    </w:p>
    <w:p w:rsidR="00623CDD" w:rsidRPr="00F23CDF"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Pr="000D5A1E"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r>
        <w:rPr>
          <w:rFonts w:ascii="Times New Roman" w:hAnsi="Times New Roman" w:cs="Times New Roman"/>
          <w:i/>
          <w:sz w:val="28"/>
          <w:szCs w:val="28"/>
        </w:rPr>
        <w:t>:</w:t>
      </w:r>
    </w:p>
    <w:p w:rsidR="00623CDD" w:rsidRPr="00F23CDF" w:rsidRDefault="00623CDD" w:rsidP="00623CDD">
      <w:pPr>
        <w:numPr>
          <w:ilvl w:val="0"/>
          <w:numId w:val="44"/>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 xml:space="preserve">Понятие и основания дифференциации правового регулирования труда работников. </w:t>
      </w:r>
    </w:p>
    <w:p w:rsidR="00623CDD" w:rsidRPr="00F23CDF" w:rsidRDefault="00623CDD" w:rsidP="00623CDD">
      <w:pPr>
        <w:numPr>
          <w:ilvl w:val="0"/>
          <w:numId w:val="44"/>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трудовых договоров с временными и сезонными работниками.</w:t>
      </w:r>
    </w:p>
    <w:p w:rsidR="00623CDD" w:rsidRPr="00F23CDF" w:rsidRDefault="00623CDD" w:rsidP="00623CDD">
      <w:pPr>
        <w:numPr>
          <w:ilvl w:val="0"/>
          <w:numId w:val="44"/>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труда работников надомников и домашних работников.</w:t>
      </w:r>
    </w:p>
    <w:p w:rsidR="00623CDD" w:rsidRPr="00F23CDF" w:rsidRDefault="00623CDD" w:rsidP="00623CDD">
      <w:pPr>
        <w:numPr>
          <w:ilvl w:val="0"/>
          <w:numId w:val="44"/>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труда лиц, работающих по совместительству.</w:t>
      </w:r>
    </w:p>
    <w:p w:rsidR="00623CDD" w:rsidRPr="003C66AE" w:rsidRDefault="00623CDD" w:rsidP="00623CDD">
      <w:pPr>
        <w:numPr>
          <w:ilvl w:val="0"/>
          <w:numId w:val="44"/>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регулирования труда женщин, работников, имеющих семейные обязанности.</w:t>
      </w:r>
    </w:p>
    <w:bookmarkEnd w:id="8"/>
    <w:bookmarkEnd w:id="9"/>
    <w:p w:rsidR="00623CDD" w:rsidRPr="00536596" w:rsidRDefault="00623CDD" w:rsidP="00623CDD">
      <w:pPr>
        <w:tabs>
          <w:tab w:val="left" w:pos="0"/>
        </w:tabs>
        <w:jc w:val="center"/>
        <w:rPr>
          <w:b/>
          <w:sz w:val="28"/>
          <w:szCs w:val="28"/>
        </w:rPr>
      </w:pPr>
      <w:r w:rsidRPr="00F23456">
        <w:rPr>
          <w:rFonts w:ascii="Times New Roman" w:hAnsi="Times New Roman"/>
          <w:i/>
        </w:rPr>
        <w:br w:type="page"/>
      </w:r>
      <w:bookmarkStart w:id="10" w:name="_Toc516578858"/>
      <w:r w:rsidRPr="00536596">
        <w:rPr>
          <w:b/>
          <w:sz w:val="28"/>
          <w:szCs w:val="28"/>
        </w:rPr>
        <w:lastRenderedPageBreak/>
        <w:t>ТЕМА 9. РАБОЧЕЕ ВРЕМЯ</w:t>
      </w:r>
    </w:p>
    <w:p w:rsidR="00623CDD" w:rsidRPr="00536596" w:rsidRDefault="00623CDD" w:rsidP="00623CDD">
      <w:pPr>
        <w:tabs>
          <w:tab w:val="left" w:pos="1134"/>
        </w:tabs>
        <w:ind w:firstLine="709"/>
        <w:jc w:val="center"/>
        <w:rPr>
          <w:rFonts w:ascii="Times New Roman" w:hAnsi="Times New Roman"/>
          <w:sz w:val="28"/>
          <w:szCs w:val="28"/>
        </w:rPr>
      </w:pPr>
    </w:p>
    <w:p w:rsidR="00623CDD" w:rsidRPr="00EC687B" w:rsidRDefault="00623CDD" w:rsidP="00623CDD">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623CDD" w:rsidRPr="00536596" w:rsidRDefault="00623CDD" w:rsidP="00623CDD">
      <w:pPr>
        <w:numPr>
          <w:ilvl w:val="0"/>
          <w:numId w:val="45"/>
        </w:numPr>
        <w:tabs>
          <w:tab w:val="left" w:pos="336"/>
          <w:tab w:val="left" w:pos="1134"/>
        </w:tabs>
        <w:ind w:left="0" w:firstLine="709"/>
        <w:jc w:val="both"/>
        <w:rPr>
          <w:rFonts w:ascii="Times New Roman" w:hAnsi="Times New Roman"/>
          <w:sz w:val="28"/>
          <w:szCs w:val="28"/>
        </w:rPr>
      </w:pPr>
      <w:r w:rsidRPr="00536596">
        <w:rPr>
          <w:rFonts w:ascii="Times New Roman" w:hAnsi="Times New Roman"/>
          <w:sz w:val="28"/>
          <w:szCs w:val="28"/>
        </w:rPr>
        <w:t>Понятие и значение рабочего времени. Виды рабочего времени.</w:t>
      </w:r>
    </w:p>
    <w:p w:rsidR="00623CDD" w:rsidRPr="00536596" w:rsidRDefault="00623CDD" w:rsidP="00623CDD">
      <w:pPr>
        <w:numPr>
          <w:ilvl w:val="0"/>
          <w:numId w:val="45"/>
        </w:numPr>
        <w:tabs>
          <w:tab w:val="left" w:pos="336"/>
          <w:tab w:val="left" w:pos="1134"/>
        </w:tabs>
        <w:ind w:left="0" w:firstLine="709"/>
        <w:jc w:val="both"/>
        <w:rPr>
          <w:rFonts w:ascii="Times New Roman" w:hAnsi="Times New Roman"/>
          <w:sz w:val="28"/>
          <w:szCs w:val="28"/>
        </w:rPr>
      </w:pPr>
      <w:r w:rsidRPr="00536596">
        <w:rPr>
          <w:rFonts w:ascii="Times New Roman" w:hAnsi="Times New Roman"/>
          <w:sz w:val="28"/>
          <w:szCs w:val="28"/>
        </w:rPr>
        <w:t>Сверхурочные работы. Ненормированный день.</w:t>
      </w:r>
    </w:p>
    <w:p w:rsidR="00623CDD" w:rsidRPr="00536596" w:rsidRDefault="00623CDD" w:rsidP="00623CDD">
      <w:pPr>
        <w:numPr>
          <w:ilvl w:val="0"/>
          <w:numId w:val="45"/>
        </w:numPr>
        <w:tabs>
          <w:tab w:val="left" w:pos="336"/>
          <w:tab w:val="left" w:pos="1134"/>
        </w:tabs>
        <w:ind w:left="0" w:firstLine="709"/>
        <w:jc w:val="both"/>
        <w:rPr>
          <w:rFonts w:ascii="Times New Roman" w:hAnsi="Times New Roman"/>
          <w:sz w:val="28"/>
          <w:szCs w:val="28"/>
        </w:rPr>
      </w:pPr>
      <w:r w:rsidRPr="00536596">
        <w:rPr>
          <w:rFonts w:ascii="Times New Roman" w:hAnsi="Times New Roman"/>
          <w:sz w:val="28"/>
          <w:szCs w:val="28"/>
        </w:rPr>
        <w:t>Понятие и виды режима рабочего времени.</w:t>
      </w:r>
    </w:p>
    <w:p w:rsidR="00623CD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Pr="00E115C6" w:rsidRDefault="00623CDD" w:rsidP="00623CDD">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Понятие рабочего времени определено в части 1 ст. 110 ТК: </w:t>
      </w:r>
      <w:r w:rsidRPr="00536596">
        <w:rPr>
          <w:rFonts w:ascii="Times New Roman" w:hAnsi="Times New Roman"/>
          <w:b/>
          <w:i/>
          <w:color w:val="000000"/>
          <w:sz w:val="28"/>
          <w:szCs w:val="28"/>
        </w:rPr>
        <w:t xml:space="preserve">рабочим временем </w:t>
      </w:r>
      <w:r w:rsidRPr="00536596">
        <w:rPr>
          <w:rFonts w:ascii="Times New Roman" w:hAnsi="Times New Roman"/>
          <w:color w:val="000000"/>
          <w:sz w:val="28"/>
          <w:szCs w:val="28"/>
        </w:rPr>
        <w:t>считаются время, в течение которого работник в соответствии с Трудовым Кодексом и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Различают следующие </w:t>
      </w:r>
      <w:r w:rsidRPr="00536596">
        <w:rPr>
          <w:rFonts w:ascii="Times New Roman" w:hAnsi="Times New Roman"/>
          <w:b/>
          <w:i/>
          <w:color w:val="000000"/>
          <w:sz w:val="28"/>
          <w:szCs w:val="28"/>
        </w:rPr>
        <w:t>виды рабочего времени</w:t>
      </w:r>
      <w:r w:rsidRPr="00536596">
        <w:rPr>
          <w:rFonts w:ascii="Times New Roman" w:hAnsi="Times New Roman"/>
          <w:color w:val="000000"/>
          <w:sz w:val="28"/>
          <w:szCs w:val="28"/>
        </w:rPr>
        <w:t>:</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1) </w:t>
      </w:r>
      <w:r w:rsidRPr="00536596">
        <w:rPr>
          <w:rFonts w:ascii="Times New Roman" w:hAnsi="Times New Roman"/>
          <w:i/>
          <w:color w:val="000000"/>
          <w:sz w:val="28"/>
          <w:szCs w:val="28"/>
        </w:rPr>
        <w:t>нормальное рабочее время</w:t>
      </w:r>
      <w:r w:rsidRPr="00536596">
        <w:rPr>
          <w:rFonts w:ascii="Times New Roman" w:hAnsi="Times New Roman"/>
          <w:color w:val="000000"/>
          <w:sz w:val="28"/>
          <w:szCs w:val="28"/>
        </w:rPr>
        <w:t xml:space="preserve"> </w:t>
      </w:r>
      <w:r w:rsidRPr="00536596">
        <w:rPr>
          <w:rFonts w:ascii="Times New Roman" w:hAnsi="Times New Roman"/>
          <w:i/>
          <w:color w:val="000000"/>
          <w:sz w:val="28"/>
          <w:szCs w:val="28"/>
        </w:rPr>
        <w:t>(нормальная продолжительность рабочего времени)</w:t>
      </w:r>
      <w:r w:rsidRPr="00536596">
        <w:rPr>
          <w:rFonts w:ascii="Times New Roman" w:hAnsi="Times New Roman"/>
          <w:color w:val="000000"/>
          <w:sz w:val="28"/>
          <w:szCs w:val="28"/>
        </w:rPr>
        <w:t xml:space="preserve">, в его составе выделяют: </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полное рабочее время (полная норма продолжительности рабочего времени);</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сокращенное рабочее время (сокращенная норма продолжительности рабочего времени);</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2) </w:t>
      </w:r>
      <w:r w:rsidRPr="00536596">
        <w:rPr>
          <w:rFonts w:ascii="Times New Roman" w:hAnsi="Times New Roman"/>
          <w:i/>
          <w:color w:val="000000"/>
          <w:sz w:val="28"/>
          <w:szCs w:val="28"/>
        </w:rPr>
        <w:t>неполное рабочее время</w:t>
      </w:r>
      <w:r w:rsidRPr="00536596">
        <w:rPr>
          <w:rFonts w:ascii="Times New Roman" w:hAnsi="Times New Roman"/>
          <w:color w:val="000000"/>
          <w:sz w:val="28"/>
          <w:szCs w:val="28"/>
        </w:rPr>
        <w:t>.</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b/>
          <w:i/>
          <w:color w:val="000000"/>
          <w:sz w:val="28"/>
          <w:szCs w:val="28"/>
        </w:rPr>
        <w:t>Полная норма продолжительности рабочего времени</w:t>
      </w:r>
      <w:r w:rsidRPr="00536596">
        <w:rPr>
          <w:rFonts w:ascii="Times New Roman" w:hAnsi="Times New Roman"/>
          <w:color w:val="000000"/>
          <w:sz w:val="28"/>
          <w:szCs w:val="28"/>
        </w:rPr>
        <w:t xml:space="preserve"> не может превышать 40 часов в неделю. Эта норма является максимально допустимой. Она может быть уменьшена (но не увеличена) в порядке локального нормирования рабочего времени.</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b/>
          <w:i/>
          <w:color w:val="000000"/>
          <w:sz w:val="28"/>
          <w:szCs w:val="28"/>
        </w:rPr>
        <w:t>Сокращенная продолжительность рабочего времени</w:t>
      </w:r>
      <w:r w:rsidRPr="00536596">
        <w:rPr>
          <w:rFonts w:ascii="Times New Roman" w:hAnsi="Times New Roman"/>
          <w:color w:val="000000"/>
          <w:sz w:val="28"/>
          <w:szCs w:val="28"/>
        </w:rPr>
        <w:t xml:space="preserve"> предусмотрена законодательством для некоторых категорий работников. Сокращенная продолжительность рабочего времени является полной мерой продолжительности труда, установленной законом для определенных категорий работников, при этом оплата' производится как за полное рабочее время. При сокращении продолжительности рабочего времени учитываются условия труда, характер трудовой деятельности, физиологические особенности организма и другие факторы.</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Сокращенное рабочее время</w:t>
      </w:r>
      <w:r w:rsidRPr="00536596">
        <w:rPr>
          <w:rFonts w:ascii="Times New Roman" w:hAnsi="Times New Roman"/>
          <w:i/>
          <w:color w:val="000000"/>
          <w:sz w:val="28"/>
          <w:szCs w:val="28"/>
        </w:rPr>
        <w:t xml:space="preserve"> устанавливается</w:t>
      </w:r>
      <w:r w:rsidRPr="00536596">
        <w:rPr>
          <w:rFonts w:ascii="Times New Roman" w:hAnsi="Times New Roman"/>
          <w:color w:val="000000"/>
          <w:sz w:val="28"/>
          <w:szCs w:val="28"/>
        </w:rPr>
        <w:t xml:space="preserve"> для:</w:t>
      </w:r>
    </w:p>
    <w:p w:rsidR="00623CDD" w:rsidRPr="00536596" w:rsidRDefault="00623CDD" w:rsidP="00623CDD">
      <w:pPr>
        <w:widowControl w:val="0"/>
        <w:numPr>
          <w:ilvl w:val="0"/>
          <w:numId w:val="47"/>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несовершеннолетних лиц в возрасте от 14 до 16-летне более 23 часов в неделю, а в возрасте от 16 до 18 лет – не более 35 часов в неделю. Продолжительность рабочего времени учащихся общеобразовательных учреждений и учреждений, обеспечивающих получение профессионально-технического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соответствующего возраста;</w:t>
      </w:r>
    </w:p>
    <w:p w:rsidR="00623CDD" w:rsidRPr="00536596" w:rsidRDefault="00623CDD" w:rsidP="00623CDD">
      <w:pPr>
        <w:widowControl w:val="0"/>
        <w:numPr>
          <w:ilvl w:val="0"/>
          <w:numId w:val="47"/>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lastRenderedPageBreak/>
        <w:t>инвалидов I и II группы – не более 35 часов в неделю;</w:t>
      </w:r>
    </w:p>
    <w:p w:rsidR="00623CDD" w:rsidRPr="00536596" w:rsidRDefault="00623CDD" w:rsidP="00623CDD">
      <w:pPr>
        <w:widowControl w:val="0"/>
        <w:numPr>
          <w:ilvl w:val="0"/>
          <w:numId w:val="47"/>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работающих в зоне эвакуации (отчуждения) (в связи с повышенным радиоактивным загрязнением территории), в том числе временно направленных или командированных в эти зоны – до 35 часов в неделю;</w:t>
      </w:r>
    </w:p>
    <w:p w:rsidR="00623CDD" w:rsidRPr="00536596" w:rsidRDefault="00623CDD" w:rsidP="00623CDD">
      <w:pPr>
        <w:widowControl w:val="0"/>
        <w:numPr>
          <w:ilvl w:val="0"/>
          <w:numId w:val="47"/>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работников, занятых на работах с вредными и (или) опасными условиями труда, – не более 35 часов в неделю. 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 постановлением Министерства труда и социальной защиты Республики Беларусь от 7 июля 2014 г. № 57;</w:t>
      </w:r>
    </w:p>
    <w:p w:rsidR="00623CDD" w:rsidRPr="00536596" w:rsidRDefault="00623CDD" w:rsidP="00623CDD">
      <w:pPr>
        <w:widowControl w:val="0"/>
        <w:numPr>
          <w:ilvl w:val="0"/>
          <w:numId w:val="47"/>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отдельных категорий работников (учителя, врачи) сокращенная продолжительность рабочего времени связана с повышенным эмоциональным, умственным, нервным напряжением и установлена законодательством.</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Неполное рабочее время регулируется ст. 118, 289, 290, 291 ТК.</w:t>
      </w:r>
      <w:r w:rsidRPr="00536596">
        <w:rPr>
          <w:rFonts w:ascii="Times New Roman" w:hAnsi="Times New Roman"/>
          <w:b/>
          <w:i/>
          <w:color w:val="000000"/>
          <w:sz w:val="28"/>
          <w:szCs w:val="28"/>
        </w:rPr>
        <w:t xml:space="preserve"> Неполное рабочее время </w:t>
      </w:r>
      <w:r w:rsidRPr="00536596">
        <w:rPr>
          <w:rFonts w:ascii="Times New Roman" w:hAnsi="Times New Roman"/>
          <w:color w:val="000000"/>
          <w:sz w:val="28"/>
          <w:szCs w:val="28"/>
        </w:rPr>
        <w:t>– это уменьшение нормы продолжительности работы в течение рабочего дня или числа рабочих дней в неделю (неполная рабочая неделя), или одновременное сокращение рабочего дня и недели (смешанный режим).</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Оплата труда работников с неполным рабочим временем производится пропорционально отработанному времени или в зависимости от выработки (при сдельной форме оплаты труда). Премии и вознаграждения начисляются пропорционально отработанному времени, а при сдельной оплате труда – в зависимости от выработки.</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Неполное рабочее время может устанавливаться по соглашению между </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Работа на условиях неполного рабочего времени не влечет для работников каких-либо ограничений продолжительности трудовых отпусков, исчисления трудового стажа.</w:t>
      </w:r>
    </w:p>
    <w:p w:rsidR="00623CDD" w:rsidRPr="00536596"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Однако следует учитывать, что согласно постановлению Совета Министров Республики Беларусь от 10 декабря 2007 г. № 1695 не устанавливается ненормированный рабочий день работникам, занятым на работе неполное рабочее время. В таком случае работник, работая по режиму неполного рабочего времени, не имеет право на дополнительный отпуск за ненормированный рабочий день.</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Согласно части 4 ст. 110 ТК </w:t>
      </w:r>
      <w:r w:rsidRPr="00536596">
        <w:rPr>
          <w:rFonts w:ascii="Times New Roman" w:hAnsi="Times New Roman"/>
          <w:b/>
          <w:i/>
          <w:color w:val="000000"/>
          <w:sz w:val="28"/>
          <w:szCs w:val="28"/>
        </w:rPr>
        <w:t>нормирование продолжительности рабочего времени</w:t>
      </w:r>
      <w:r w:rsidRPr="00536596">
        <w:rPr>
          <w:rFonts w:ascii="Times New Roman" w:hAnsi="Times New Roman"/>
          <w:color w:val="000000"/>
          <w:sz w:val="28"/>
          <w:szCs w:val="28"/>
        </w:rPr>
        <w:t xml:space="preserve"> осуществляется нанимателем с учетом ограничений, установленных ТК (верхние пределы продолжительности рабочей недели, ежедневной работы (смены), сокращенная продолжительность рабочего времени) и коллективными договорами.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Продолжительность рабочего времени нормируется по отдельным календарным периодам. Различают нормы первичные и производные от первичных. К </w:t>
      </w:r>
      <w:r w:rsidRPr="00536596">
        <w:rPr>
          <w:rFonts w:ascii="Times New Roman" w:hAnsi="Times New Roman"/>
          <w:i/>
          <w:color w:val="000000"/>
          <w:sz w:val="28"/>
          <w:szCs w:val="28"/>
        </w:rPr>
        <w:t>первичным нормам</w:t>
      </w:r>
      <w:r w:rsidRPr="00536596">
        <w:rPr>
          <w:rFonts w:ascii="Times New Roman" w:hAnsi="Times New Roman"/>
          <w:color w:val="000000"/>
          <w:sz w:val="28"/>
          <w:szCs w:val="28"/>
        </w:rPr>
        <w:t xml:space="preserve"> относятся рабочий день (рабочая смена) и рабочая неделя. Основной «учетной единицей», от которой идет отсчет и на базе которой производятся все расчеты с рабочим временем, является рабочая неделя. </w:t>
      </w:r>
      <w:r w:rsidRPr="00536596">
        <w:rPr>
          <w:rFonts w:ascii="Times New Roman" w:hAnsi="Times New Roman"/>
          <w:b/>
          <w:i/>
          <w:color w:val="000000"/>
          <w:sz w:val="28"/>
          <w:szCs w:val="28"/>
        </w:rPr>
        <w:lastRenderedPageBreak/>
        <w:t>Рабочая неделя</w:t>
      </w:r>
      <w:r w:rsidRPr="00536596">
        <w:rPr>
          <w:rFonts w:ascii="Times New Roman" w:hAnsi="Times New Roman"/>
          <w:color w:val="000000"/>
          <w:sz w:val="28"/>
          <w:szCs w:val="28"/>
        </w:rPr>
        <w:t xml:space="preserve"> – это продолжительность работы в пределах календарной недели. Она измеряется в часах и минутах. Различают следующие </w:t>
      </w:r>
      <w:r w:rsidRPr="00536596">
        <w:rPr>
          <w:rFonts w:ascii="Times New Roman" w:hAnsi="Times New Roman"/>
          <w:i/>
          <w:color w:val="000000"/>
          <w:sz w:val="28"/>
          <w:szCs w:val="28"/>
        </w:rPr>
        <w:t>виды рабочей недели</w:t>
      </w:r>
      <w:r w:rsidRPr="00536596">
        <w:rPr>
          <w:rFonts w:ascii="Times New Roman" w:hAnsi="Times New Roman"/>
          <w:color w:val="000000"/>
          <w:sz w:val="28"/>
          <w:szCs w:val="28"/>
        </w:rPr>
        <w:t>:</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5-дневная рабочая неделя с двумя выходными днями;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6-дневная с одним выходным днем.</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Рабочий день</w:t>
      </w:r>
      <w:r w:rsidRPr="00536596">
        <w:rPr>
          <w:rFonts w:ascii="Times New Roman" w:hAnsi="Times New Roman"/>
          <w:color w:val="000000"/>
          <w:sz w:val="28"/>
          <w:szCs w:val="28"/>
        </w:rPr>
        <w:t xml:space="preserve"> – это продолжительность рабочего времени для конкретного работника (или группы работников) в течение суток. Продолжительность труда работников в течение суток измеряется в часах и минутах. Продолжительность ежедневной работы (смены) определяется правилами внутреннего трудового распорядка или графиком работы (сменности). ТК устанавливает предельную продолжительность ежедневной работы в зависимости от вида рабочей недели.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i/>
          <w:color w:val="000000"/>
          <w:sz w:val="28"/>
          <w:szCs w:val="28"/>
        </w:rPr>
      </w:pPr>
      <w:r w:rsidRPr="00536596">
        <w:rPr>
          <w:rFonts w:ascii="Times New Roman" w:hAnsi="Times New Roman"/>
          <w:i/>
          <w:color w:val="000000"/>
          <w:sz w:val="28"/>
          <w:szCs w:val="28"/>
        </w:rPr>
        <w:t>Продолжительность ежедневной работы (сменности) не может превышать:</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1) для несовершеннолетних от 14 до 16 лет – 4 часа 36 минут, от 16 до 18 лет – 7 часов;</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2) для учащихся общеобразовательных учреждений и учреждений, обеспечивающих получение профессионально-технического образования, работающих в течение учебного года в свободное от учебы время: от 14 до 16 лет – 2 часа 18 минут, от 16 до 18 лет – 3 часа 30 минут;</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3) для инвалидов I и II группы – 7 часов;</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4) для работающих в зоне эвакуации (отчуждения) – 6 часов;</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5) для работников, занятых на работах с вредными условиями труда: при 35-часовой рабочей неделе – восемь часов; при 30-часовой и менее рабочей неделе – 6 часов.</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 xml:space="preserve">Производными (расчетными) </w:t>
      </w:r>
      <w:r w:rsidRPr="00536596">
        <w:rPr>
          <w:rFonts w:ascii="Times New Roman" w:hAnsi="Times New Roman"/>
          <w:color w:val="000000"/>
          <w:sz w:val="28"/>
          <w:szCs w:val="28"/>
        </w:rPr>
        <w:t>являются месячная, годовая и другие нормы. Они определяются из величины рабочей недели и числа рабочих дней. Без применения расчетных норм рабочего времени невозможно правильно начислить заработную плату работникам.</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ТК признает две </w:t>
      </w:r>
      <w:r w:rsidRPr="00536596">
        <w:rPr>
          <w:rFonts w:ascii="Times New Roman" w:hAnsi="Times New Roman"/>
          <w:b/>
          <w:i/>
          <w:color w:val="000000"/>
          <w:sz w:val="28"/>
          <w:szCs w:val="28"/>
        </w:rPr>
        <w:t>формы нормирования продолжительности рабочего времени</w:t>
      </w:r>
      <w:r w:rsidRPr="00536596">
        <w:rPr>
          <w:rFonts w:ascii="Times New Roman" w:hAnsi="Times New Roman"/>
          <w:color w:val="000000"/>
          <w:sz w:val="28"/>
          <w:szCs w:val="28"/>
        </w:rPr>
        <w:t xml:space="preserve">: как общее правило – </w:t>
      </w:r>
      <w:r w:rsidRPr="00536596">
        <w:rPr>
          <w:rFonts w:ascii="Times New Roman" w:hAnsi="Times New Roman"/>
          <w:i/>
          <w:color w:val="000000"/>
          <w:sz w:val="28"/>
          <w:szCs w:val="28"/>
        </w:rPr>
        <w:t>локальное</w:t>
      </w:r>
      <w:r w:rsidRPr="00536596">
        <w:rPr>
          <w:rFonts w:ascii="Times New Roman" w:hAnsi="Times New Roman"/>
          <w:color w:val="000000"/>
          <w:sz w:val="28"/>
          <w:szCs w:val="28"/>
        </w:rPr>
        <w:t xml:space="preserve"> (ч. 4. ст. 110 ТК), как исключение – </w:t>
      </w:r>
      <w:r w:rsidRPr="00536596">
        <w:rPr>
          <w:rFonts w:ascii="Times New Roman" w:hAnsi="Times New Roman"/>
          <w:i/>
          <w:color w:val="000000"/>
          <w:sz w:val="28"/>
          <w:szCs w:val="28"/>
        </w:rPr>
        <w:t>централизованное</w:t>
      </w:r>
      <w:r w:rsidRPr="00536596">
        <w:rPr>
          <w:rFonts w:ascii="Times New Roman" w:hAnsi="Times New Roman"/>
          <w:color w:val="000000"/>
          <w:sz w:val="28"/>
          <w:szCs w:val="28"/>
        </w:rPr>
        <w:t xml:space="preserve"> (ч. 5 ст. 114 ТК).</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Наниматели любых организационно-правовых форм при планировании рабочего времени не могут превышать установленные нормы продолжительности рабочего времени для соответствующего учетного периода (выбор учетного периода – право нанимателя).</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Сверхурочной</w:t>
      </w:r>
      <w:r w:rsidRPr="00536596">
        <w:rPr>
          <w:rFonts w:ascii="Times New Roman" w:hAnsi="Times New Roman"/>
          <w:color w:val="000000"/>
          <w:sz w:val="28"/>
          <w:szCs w:val="28"/>
        </w:rPr>
        <w:t xml:space="preserve"> считается </w:t>
      </w:r>
      <w:r w:rsidRPr="00536596">
        <w:rPr>
          <w:rFonts w:ascii="Times New Roman" w:hAnsi="Times New Roman"/>
          <w:b/>
          <w:i/>
          <w:color w:val="000000"/>
          <w:sz w:val="28"/>
          <w:szCs w:val="28"/>
        </w:rPr>
        <w:t>работа</w:t>
      </w:r>
      <w:r w:rsidRPr="00536596">
        <w:rPr>
          <w:rFonts w:ascii="Times New Roman" w:hAnsi="Times New Roman"/>
          <w:color w:val="000000"/>
          <w:sz w:val="28"/>
          <w:szCs w:val="28"/>
        </w:rPr>
        <w:t>, выполненная работниками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сменности (работы). Продолжительность сверхурочных работ для каждого работника не должна превышать 4 часов в течение двух дней подряд или 180 часов в год.</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noProof/>
          <w:color w:val="000000"/>
          <w:sz w:val="28"/>
          <w:szCs w:val="28"/>
        </w:rPr>
        <mc:AlternateContent>
          <mc:Choice Requires="wps">
            <w:drawing>
              <wp:anchor distT="0" distB="0" distL="114300" distR="114300" simplePos="0" relativeHeight="251659264" behindDoc="0" locked="0" layoutInCell="0" allowOverlap="1" wp14:anchorId="334CB5C2" wp14:editId="20E5AD2C">
                <wp:simplePos x="0" y="0"/>
                <wp:positionH relativeFrom="margin">
                  <wp:posOffset>-731520</wp:posOffset>
                </wp:positionH>
                <wp:positionV relativeFrom="paragraph">
                  <wp:posOffset>5321935</wp:posOffset>
                </wp:positionV>
                <wp:extent cx="0" cy="240665"/>
                <wp:effectExtent l="7620" t="6350" r="1143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14D7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419.05pt" to="-5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" o:allowincell="f" strokeweight=".25pt">
                <w10:wrap anchorx="margin"/>
              </v:line>
            </w:pict>
          </mc:Fallback>
        </mc:AlternateContent>
      </w:r>
      <w:r w:rsidRPr="00536596">
        <w:rPr>
          <w:rFonts w:ascii="Times New Roman" w:hAnsi="Times New Roman"/>
          <w:b/>
          <w:i/>
          <w:color w:val="000000"/>
          <w:sz w:val="28"/>
          <w:szCs w:val="28"/>
        </w:rPr>
        <w:t>Не признается</w:t>
      </w:r>
      <w:r w:rsidRPr="00536596">
        <w:rPr>
          <w:rFonts w:ascii="Times New Roman" w:hAnsi="Times New Roman"/>
          <w:color w:val="000000"/>
          <w:sz w:val="28"/>
          <w:szCs w:val="28"/>
        </w:rPr>
        <w:t xml:space="preserve"> сверхурочной работа, выполненная сверх установленной продолжительности рабочего времени (ч. 2 ст. 119ТК):</w:t>
      </w:r>
    </w:p>
    <w:p w:rsidR="00623CDD" w:rsidRPr="00536596" w:rsidRDefault="00623CDD" w:rsidP="00623CDD">
      <w:pPr>
        <w:widowControl w:val="0"/>
        <w:numPr>
          <w:ilvl w:val="0"/>
          <w:numId w:val="4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по инициативе самого работника;</w:t>
      </w:r>
    </w:p>
    <w:p w:rsidR="00623CDD" w:rsidRPr="00536596" w:rsidRDefault="00623CDD" w:rsidP="00623CDD">
      <w:pPr>
        <w:widowControl w:val="0"/>
        <w:numPr>
          <w:ilvl w:val="0"/>
          <w:numId w:val="4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работниками с неполным рабочим временем в пределах полного </w:t>
      </w:r>
      <w:r w:rsidRPr="00536596">
        <w:rPr>
          <w:rFonts w:ascii="Times New Roman" w:hAnsi="Times New Roman"/>
          <w:color w:val="000000"/>
          <w:sz w:val="28"/>
          <w:szCs w:val="28"/>
        </w:rPr>
        <w:lastRenderedPageBreak/>
        <w:t>рабочего дня (смены);</w:t>
      </w:r>
    </w:p>
    <w:p w:rsidR="00623CDD" w:rsidRPr="00536596" w:rsidRDefault="00623CDD" w:rsidP="00623CDD">
      <w:pPr>
        <w:widowControl w:val="0"/>
        <w:numPr>
          <w:ilvl w:val="0"/>
          <w:numId w:val="4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работниками по совместительству у того же нанимателя при исполнении другой функции, а также у другого нанимателя сверх времени основной работы;</w:t>
      </w:r>
    </w:p>
    <w:p w:rsidR="00623CDD" w:rsidRPr="00536596" w:rsidRDefault="00623CDD" w:rsidP="00623CDD">
      <w:pPr>
        <w:widowControl w:val="0"/>
        <w:numPr>
          <w:ilvl w:val="0"/>
          <w:numId w:val="4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работниками-надомниками.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i/>
          <w:color w:val="000000"/>
          <w:sz w:val="28"/>
          <w:szCs w:val="28"/>
        </w:rPr>
      </w:pPr>
      <w:r w:rsidRPr="00536596">
        <w:rPr>
          <w:rFonts w:ascii="Times New Roman" w:hAnsi="Times New Roman"/>
          <w:i/>
          <w:color w:val="000000"/>
          <w:sz w:val="28"/>
          <w:szCs w:val="28"/>
        </w:rPr>
        <w:t xml:space="preserve">Привлечение к сверхурочным работам допускается только с согласия работника, </w:t>
      </w:r>
      <w:r w:rsidRPr="00536596">
        <w:rPr>
          <w:rFonts w:ascii="Times New Roman" w:hAnsi="Times New Roman"/>
          <w:b/>
          <w:i/>
          <w:color w:val="000000"/>
          <w:sz w:val="28"/>
          <w:szCs w:val="28"/>
        </w:rPr>
        <w:t>за исключением случаев</w:t>
      </w:r>
      <w:r w:rsidRPr="00536596">
        <w:rPr>
          <w:rFonts w:ascii="Times New Roman" w:hAnsi="Times New Roman"/>
          <w:i/>
          <w:color w:val="000000"/>
          <w:sz w:val="28"/>
          <w:szCs w:val="28"/>
        </w:rPr>
        <w:t>:</w:t>
      </w:r>
    </w:p>
    <w:p w:rsidR="00623CDD" w:rsidRPr="00536596" w:rsidRDefault="00623CDD" w:rsidP="00623CDD">
      <w:pPr>
        <w:widowControl w:val="0"/>
        <w:numPr>
          <w:ilvl w:val="0"/>
          <w:numId w:val="4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экстренной медицинской помощи работниками учреждений здравоохранения;</w:t>
      </w:r>
    </w:p>
    <w:p w:rsidR="00623CDD" w:rsidRPr="00536596" w:rsidRDefault="00623CDD" w:rsidP="00623CDD">
      <w:pPr>
        <w:widowControl w:val="0"/>
        <w:numPr>
          <w:ilvl w:val="0"/>
          <w:numId w:val="4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при производстве общественно необходимых работ по водоснабжению,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Этот перечень можно дополнить коллективным договором, соглашением.</w:t>
      </w:r>
    </w:p>
    <w:p w:rsidR="00623CDD" w:rsidRPr="00536596" w:rsidRDefault="00623CDD" w:rsidP="00623CDD">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Согласно ст. 118-1 ТК </w:t>
      </w:r>
      <w:r w:rsidRPr="00536596">
        <w:rPr>
          <w:rFonts w:ascii="Times New Roman" w:hAnsi="Times New Roman"/>
          <w:b/>
          <w:i/>
          <w:iCs/>
          <w:color w:val="000000"/>
          <w:sz w:val="28"/>
          <w:szCs w:val="28"/>
        </w:rPr>
        <w:t>ненормированный рабочий день</w:t>
      </w:r>
      <w:r w:rsidRPr="00536596">
        <w:rPr>
          <w:rFonts w:ascii="Times New Roman" w:hAnsi="Times New Roman"/>
          <w:color w:val="000000"/>
          <w:sz w:val="28"/>
          <w:szCs w:val="28"/>
        </w:rPr>
        <w:t xml:space="preserve"> определяется как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представлением дополнительного отпуска за ненормированный рабочий день (ст. 158 ТК).</w:t>
      </w:r>
    </w:p>
    <w:p w:rsidR="00623CDD" w:rsidRPr="00536596" w:rsidRDefault="00623CDD" w:rsidP="00623CDD">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В настоящее время категории работников, которым не устанавливается ненормированный рабочий день, определены постановлением Совета Министров Республики Беларусь от 10 декабря </w:t>
      </w:r>
      <w:smartTag w:uri="urn:schemas-microsoft-com:office:smarttags" w:element="metricconverter">
        <w:smartTagPr>
          <w:attr w:name="ProductID" w:val="2007 г"/>
        </w:smartTagPr>
        <w:r w:rsidRPr="00536596">
          <w:rPr>
            <w:rFonts w:ascii="Times New Roman" w:hAnsi="Times New Roman"/>
            <w:color w:val="000000"/>
            <w:sz w:val="28"/>
            <w:szCs w:val="28"/>
          </w:rPr>
          <w:t>2007 г</w:t>
        </w:r>
      </w:smartTag>
      <w:r w:rsidRPr="00536596">
        <w:rPr>
          <w:rFonts w:ascii="Times New Roman" w:hAnsi="Times New Roman"/>
          <w:color w:val="000000"/>
          <w:sz w:val="28"/>
          <w:szCs w:val="28"/>
        </w:rPr>
        <w:t xml:space="preserve">. № 1695. </w:t>
      </w:r>
    </w:p>
    <w:p w:rsidR="00623CDD" w:rsidRPr="00536596" w:rsidRDefault="00623CDD" w:rsidP="00623CDD">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Так, ненормированный рабочий день </w:t>
      </w:r>
      <w:r w:rsidRPr="00536596">
        <w:rPr>
          <w:rFonts w:ascii="Times New Roman" w:hAnsi="Times New Roman"/>
          <w:i/>
          <w:color w:val="000000"/>
          <w:sz w:val="28"/>
          <w:szCs w:val="28"/>
        </w:rPr>
        <w:t>не устанавливается</w:t>
      </w:r>
      <w:r w:rsidRPr="00536596">
        <w:rPr>
          <w:rFonts w:ascii="Times New Roman" w:hAnsi="Times New Roman"/>
          <w:color w:val="000000"/>
          <w:sz w:val="28"/>
          <w:szCs w:val="28"/>
        </w:rPr>
        <w:t>:</w:t>
      </w:r>
    </w:p>
    <w:p w:rsidR="00623CDD" w:rsidRPr="00536596" w:rsidRDefault="00623CDD" w:rsidP="00623CDD">
      <w:pPr>
        <w:numPr>
          <w:ilvl w:val="0"/>
          <w:numId w:val="49"/>
        </w:numPr>
        <w:tabs>
          <w:tab w:val="left" w:pos="1080"/>
        </w:tabs>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работникам моложе 18 лет;</w:t>
      </w:r>
    </w:p>
    <w:p w:rsidR="00623CDD" w:rsidRPr="00536596" w:rsidRDefault="00623CDD" w:rsidP="00623CDD">
      <w:pPr>
        <w:numPr>
          <w:ilvl w:val="0"/>
          <w:numId w:val="49"/>
        </w:numPr>
        <w:tabs>
          <w:tab w:val="left" w:pos="1080"/>
        </w:tabs>
        <w:ind w:left="0"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инвалидам I и </w:t>
      </w:r>
      <w:r w:rsidRPr="00536596">
        <w:rPr>
          <w:rFonts w:ascii="Times New Roman" w:hAnsi="Times New Roman"/>
          <w:color w:val="000000"/>
          <w:sz w:val="28"/>
          <w:szCs w:val="28"/>
          <w:lang w:val="en-US"/>
        </w:rPr>
        <w:t>II</w:t>
      </w:r>
      <w:r w:rsidRPr="00536596">
        <w:rPr>
          <w:rFonts w:ascii="Times New Roman" w:hAnsi="Times New Roman"/>
          <w:color w:val="000000"/>
          <w:sz w:val="28"/>
          <w:szCs w:val="28"/>
        </w:rPr>
        <w:t xml:space="preserve"> группы;</w:t>
      </w:r>
    </w:p>
    <w:p w:rsidR="00623CDD" w:rsidRPr="00536596" w:rsidRDefault="00623CDD" w:rsidP="00623CDD">
      <w:pPr>
        <w:numPr>
          <w:ilvl w:val="0"/>
          <w:numId w:val="49"/>
        </w:numPr>
        <w:tabs>
          <w:tab w:val="left" w:pos="1080"/>
        </w:tabs>
        <w:ind w:left="0"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работникам, которым установлен режим рабочего времени при сменной работе и т.д. </w:t>
      </w:r>
    </w:p>
    <w:p w:rsidR="00623CDD" w:rsidRPr="00536596" w:rsidRDefault="00623CDD" w:rsidP="00623CDD">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Другим категориям работников, которые не указаны в данном постановлении, ненормированный рабочий день может устанавливаться по усмотрению нанимателя.</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рабочего времени</w:t>
      </w:r>
      <w:r w:rsidRPr="00536596">
        <w:rPr>
          <w:rFonts w:ascii="Times New Roman" w:hAnsi="Times New Roman"/>
          <w:color w:val="000000"/>
          <w:sz w:val="28"/>
          <w:szCs w:val="28"/>
        </w:rPr>
        <w:t xml:space="preserve"> – это порядок распределения нанимателем установленных ТК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 (ст. 123 ТК).</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Режим рабочего времени работников разрабатывается исходя из режима работы, применяемого у нанимателя, определяется правилами внутреннего распорядка или графиком работ (сменности). График работ (сменности) </w:t>
      </w:r>
      <w:r w:rsidRPr="00536596">
        <w:rPr>
          <w:rFonts w:ascii="Times New Roman" w:hAnsi="Times New Roman"/>
          <w:color w:val="000000"/>
          <w:sz w:val="28"/>
          <w:szCs w:val="28"/>
        </w:rPr>
        <w:lastRenderedPageBreak/>
        <w:t>утверждается нанимателем по согласованию с профсоюзом.</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Выделяются следующие </w:t>
      </w:r>
      <w:r w:rsidRPr="00536596">
        <w:rPr>
          <w:rFonts w:ascii="Times New Roman" w:hAnsi="Times New Roman"/>
          <w:b/>
          <w:i/>
          <w:color w:val="000000"/>
          <w:sz w:val="28"/>
          <w:szCs w:val="28"/>
        </w:rPr>
        <w:t>виды режимов рабочего времени</w:t>
      </w:r>
      <w:r w:rsidRPr="00536596">
        <w:rPr>
          <w:rFonts w:ascii="Times New Roman" w:hAnsi="Times New Roman"/>
          <w:color w:val="000000"/>
          <w:sz w:val="28"/>
          <w:szCs w:val="28"/>
        </w:rPr>
        <w:t>:</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1) режим рабочей недели;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2) режим рабочего дня (смены);</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3) режим рабочего времени при сменной организации труда;</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4) нестандартные режимы рабочего времени.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рабочей недели</w:t>
      </w:r>
      <w:r w:rsidRPr="00536596">
        <w:rPr>
          <w:rFonts w:ascii="Times New Roman" w:hAnsi="Times New Roman"/>
          <w:color w:val="000000"/>
          <w:sz w:val="28"/>
          <w:szCs w:val="28"/>
        </w:rPr>
        <w:t xml:space="preserve"> определяет рабочие и выходные дни. Норма ст. 124 ТК предусматривает два вида рабочей недели: пятидневную с двумя выходными днями и шестидневную с одним выходным днем. Режим рабочей недели устанавливается нанимателем по согласованию с профсоюзом. В некоторых случаях конкретный вид рабочей недели предусмотрен непосредственно законодательством (например, пятидневная установлена для работников аппарата министерств и др.).</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рабочего дня</w:t>
      </w:r>
      <w:r w:rsidRPr="00536596">
        <w:rPr>
          <w:rFonts w:ascii="Times New Roman" w:hAnsi="Times New Roman"/>
          <w:color w:val="000000"/>
          <w:sz w:val="28"/>
          <w:szCs w:val="28"/>
        </w:rPr>
        <w:t xml:space="preserve"> охватывает распорядок ежедневной работы: начало и ее окончание, а также перерывы в течение рабочего дня.</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рабочего времени при сменной организации труда</w:t>
      </w:r>
      <w:r w:rsidRPr="00536596">
        <w:rPr>
          <w:rFonts w:ascii="Times New Roman" w:hAnsi="Times New Roman"/>
          <w:color w:val="000000"/>
          <w:sz w:val="28"/>
          <w:szCs w:val="28"/>
        </w:rPr>
        <w:t xml:space="preserve"> (в две и более смены) определяет последовательность чередования работников по сменам и вводится по различным основаниям: в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и увеличения объема производства. Общий порядок организации этого режима работы определен ст. 125 ТК. Сменную работу регламентируют графики сменности, которые утверждаются нанимателем по согласованию с профсоюзом на определенный календарный период с таким расчетом, чтобы была соблюдена установленная еженедельная норма. Продолжительность смены не может превышать 12 часов.</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К </w:t>
      </w:r>
      <w:r w:rsidRPr="00536596">
        <w:rPr>
          <w:rFonts w:ascii="Times New Roman" w:hAnsi="Times New Roman"/>
          <w:b/>
          <w:i/>
          <w:color w:val="000000"/>
          <w:sz w:val="28"/>
          <w:szCs w:val="28"/>
        </w:rPr>
        <w:t>нестандартным режимам рабочего времени</w:t>
      </w:r>
      <w:r w:rsidRPr="00536596">
        <w:rPr>
          <w:rFonts w:ascii="Times New Roman" w:hAnsi="Times New Roman"/>
          <w:color w:val="000000"/>
          <w:sz w:val="28"/>
          <w:szCs w:val="28"/>
        </w:rPr>
        <w:t xml:space="preserve"> относятся:</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1) ненормированный рабочий день;</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2) разделение рабочего дня на части;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3) гибкое рабочее время;</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4) вахтовый метод организации работ и т.д.</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sz w:val="28"/>
          <w:szCs w:val="28"/>
        </w:rPr>
        <w:t xml:space="preserve">Основные обязанности работников и нанимателей </w:t>
      </w:r>
      <w:r w:rsidRPr="00536596">
        <w:rPr>
          <w:rFonts w:ascii="Times New Roman" w:hAnsi="Times New Roman"/>
          <w:color w:val="000000"/>
          <w:sz w:val="28"/>
          <w:szCs w:val="28"/>
        </w:rPr>
        <w:t xml:space="preserve">по </w:t>
      </w:r>
      <w:r w:rsidRPr="00536596">
        <w:rPr>
          <w:rFonts w:ascii="Times New Roman" w:hAnsi="Times New Roman"/>
          <w:b/>
          <w:i/>
          <w:color w:val="000000"/>
          <w:sz w:val="28"/>
          <w:szCs w:val="28"/>
        </w:rPr>
        <w:t>эффективному</w:t>
      </w:r>
      <w:r w:rsidRPr="00536596">
        <w:rPr>
          <w:rFonts w:ascii="Times New Roman" w:hAnsi="Times New Roman"/>
          <w:b/>
          <w:color w:val="000000"/>
          <w:sz w:val="28"/>
          <w:szCs w:val="28"/>
        </w:rPr>
        <w:t xml:space="preserve"> </w:t>
      </w:r>
      <w:r w:rsidRPr="00536596">
        <w:rPr>
          <w:rFonts w:ascii="Times New Roman" w:hAnsi="Times New Roman"/>
          <w:b/>
          <w:i/>
          <w:color w:val="000000"/>
          <w:sz w:val="28"/>
          <w:szCs w:val="28"/>
        </w:rPr>
        <w:t>использованию рабочего времени</w:t>
      </w:r>
      <w:r w:rsidRPr="00536596">
        <w:rPr>
          <w:rFonts w:ascii="Times New Roman" w:hAnsi="Times New Roman"/>
          <w:color w:val="000000"/>
          <w:sz w:val="28"/>
          <w:szCs w:val="28"/>
        </w:rPr>
        <w:t xml:space="preserve"> установлены ст. 132 ТК: </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1) </w:t>
      </w:r>
      <w:r w:rsidRPr="00536596">
        <w:rPr>
          <w:rFonts w:ascii="Times New Roman" w:hAnsi="Times New Roman"/>
          <w:i/>
          <w:color w:val="000000"/>
          <w:sz w:val="28"/>
          <w:szCs w:val="28"/>
        </w:rPr>
        <w:t>работники обязаны</w:t>
      </w:r>
      <w:r w:rsidRPr="00536596">
        <w:rPr>
          <w:rFonts w:ascii="Times New Roman" w:hAnsi="Times New Roman"/>
          <w:color w:val="000000"/>
          <w:sz w:val="28"/>
          <w:szCs w:val="28"/>
        </w:rPr>
        <w:t xml:space="preserve">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Несоблюдение работником своих обязанностей рассматривается как нарушение трудовой дисциплины и может повлечь дисциплинарную ответственность;</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2) </w:t>
      </w:r>
      <w:r w:rsidRPr="00536596">
        <w:rPr>
          <w:rFonts w:ascii="Times New Roman" w:hAnsi="Times New Roman"/>
          <w:i/>
          <w:color w:val="000000"/>
          <w:sz w:val="28"/>
          <w:szCs w:val="28"/>
        </w:rPr>
        <w:t>наниматель должен</w:t>
      </w:r>
      <w:r w:rsidRPr="00536596">
        <w:rPr>
          <w:rFonts w:ascii="Times New Roman" w:hAnsi="Times New Roman"/>
          <w:color w:val="000000"/>
          <w:sz w:val="28"/>
          <w:szCs w:val="28"/>
        </w:rPr>
        <w:t xml:space="preserve"> создавать условия для полного и производительного использования рабочего времени.</w:t>
      </w:r>
    </w:p>
    <w:p w:rsidR="00623CDD" w:rsidRPr="00536596" w:rsidRDefault="00623CDD" w:rsidP="00623CDD">
      <w:pPr>
        <w:tabs>
          <w:tab w:val="left" w:pos="1080"/>
        </w:tabs>
        <w:ind w:firstLine="720"/>
        <w:jc w:val="both"/>
        <w:rPr>
          <w:rFonts w:ascii="Times New Roman" w:hAnsi="Times New Roman"/>
          <w:sz w:val="28"/>
          <w:szCs w:val="28"/>
        </w:rPr>
      </w:pPr>
      <w:r w:rsidRPr="00536596">
        <w:rPr>
          <w:rFonts w:ascii="Times New Roman" w:hAnsi="Times New Roman"/>
          <w:sz w:val="28"/>
          <w:szCs w:val="28"/>
        </w:rPr>
        <w:t xml:space="preserve">В рабочее время в любых организациях </w:t>
      </w:r>
      <w:r w:rsidRPr="00536596">
        <w:rPr>
          <w:rFonts w:ascii="Times New Roman" w:hAnsi="Times New Roman"/>
          <w:b/>
          <w:i/>
          <w:sz w:val="28"/>
          <w:szCs w:val="28"/>
        </w:rPr>
        <w:t>запрещено</w:t>
      </w:r>
      <w:r w:rsidRPr="00536596">
        <w:rPr>
          <w:rFonts w:ascii="Times New Roman" w:hAnsi="Times New Roman"/>
          <w:sz w:val="28"/>
          <w:szCs w:val="28"/>
        </w:rPr>
        <w:t xml:space="preserve"> отвлекать работников от их непосредственной работы, освобождать от работы для выполнения общественных обязанностей и проведения мероприятий, </w:t>
      </w:r>
      <w:r w:rsidRPr="00536596">
        <w:rPr>
          <w:rFonts w:ascii="Times New Roman" w:hAnsi="Times New Roman"/>
          <w:iCs/>
          <w:sz w:val="28"/>
          <w:szCs w:val="28"/>
        </w:rPr>
        <w:t>не связанных с производственной деятельностью,</w:t>
      </w:r>
      <w:r w:rsidRPr="00536596">
        <w:rPr>
          <w:rFonts w:ascii="Times New Roman" w:hAnsi="Times New Roman"/>
          <w:sz w:val="28"/>
          <w:szCs w:val="28"/>
        </w:rPr>
        <w:t xml:space="preserve"> если иное не предусмотрено законодательством, коллективным договором, соглашением.</w:t>
      </w:r>
    </w:p>
    <w:p w:rsidR="00623CDD" w:rsidRPr="00536596" w:rsidRDefault="00623CDD" w:rsidP="00623CDD">
      <w:pPr>
        <w:tabs>
          <w:tab w:val="left" w:pos="1080"/>
        </w:tabs>
        <w:ind w:firstLine="720"/>
        <w:jc w:val="both"/>
        <w:rPr>
          <w:rFonts w:ascii="Times New Roman" w:hAnsi="Times New Roman"/>
          <w:sz w:val="28"/>
          <w:szCs w:val="28"/>
        </w:rPr>
      </w:pPr>
      <w:r w:rsidRPr="00536596">
        <w:rPr>
          <w:rFonts w:ascii="Times New Roman" w:hAnsi="Times New Roman"/>
          <w:sz w:val="28"/>
          <w:szCs w:val="28"/>
        </w:rPr>
        <w:lastRenderedPageBreak/>
        <w:t>Указанные обязанности конкретизируются в других статьях ТК, иных актах законодательства, локальных нормативных правовых актах, трудовых договорах.</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Учет рабочего времени</w:t>
      </w:r>
      <w:r w:rsidRPr="00536596">
        <w:rPr>
          <w:rFonts w:ascii="Times New Roman" w:hAnsi="Times New Roman"/>
          <w:color w:val="000000"/>
          <w:sz w:val="28"/>
          <w:szCs w:val="28"/>
        </w:rPr>
        <w:t xml:space="preserve"> необходим для оценки и документального подтверждения степени выполнения каждым работником, нанимателем и его должностными лицами своих трудовых обязанностей; для применения дисциплинарных взысканий и материальных санкций в случае невыполнения или ненадлежащего выполнения этих обязанностей; для начисления заработной платы, гарантийных и компенсационных выплат и доплат.</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 Фактическое рабочее время учитывается с момента явки работника на место выполнения работы согласно правилам внутреннего распорядка, графику работ (сменности) или особому указанию нанимателя и до момента фактического освобождения от работы в этот день (смену).</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Наниматель обязан организовать учет явки работников на работу и ухода с работы (ч. 1 ст. 133 ТК). Учет явок на работу и ухода с нее ведется в табелях использования рабочего времени установленной формы, в годовых табельных карточках и других документах.</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Учет явки работников на работу и ухода с нее</w:t>
      </w:r>
      <w:r w:rsidRPr="00536596">
        <w:rPr>
          <w:rFonts w:ascii="Times New Roman" w:hAnsi="Times New Roman"/>
          <w:color w:val="000000"/>
          <w:sz w:val="28"/>
          <w:szCs w:val="28"/>
        </w:rPr>
        <w:t xml:space="preserve"> осуществляется по одной из следующих систем:</w:t>
      </w:r>
    </w:p>
    <w:p w:rsidR="00623CDD" w:rsidRPr="00536596" w:rsidRDefault="00623CDD" w:rsidP="00623CDD">
      <w:pPr>
        <w:widowControl w:val="0"/>
        <w:numPr>
          <w:ilvl w:val="0"/>
          <w:numId w:val="50"/>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 xml:space="preserve">карточный (с помощью контрольных часов); </w:t>
      </w:r>
    </w:p>
    <w:p w:rsidR="00623CDD" w:rsidRPr="00536596" w:rsidRDefault="00623CDD" w:rsidP="00623CDD">
      <w:pPr>
        <w:widowControl w:val="0"/>
        <w:numPr>
          <w:ilvl w:val="0"/>
          <w:numId w:val="50"/>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 xml:space="preserve">жетонный (табельные жетоны или марки); </w:t>
      </w:r>
    </w:p>
    <w:p w:rsidR="00623CDD" w:rsidRPr="00536596" w:rsidRDefault="00623CDD" w:rsidP="00623CDD">
      <w:pPr>
        <w:widowControl w:val="0"/>
        <w:numPr>
          <w:ilvl w:val="0"/>
          <w:numId w:val="50"/>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 xml:space="preserve">пропускной (сдача-выдача пропусков); </w:t>
      </w:r>
    </w:p>
    <w:p w:rsidR="00623CDD" w:rsidRPr="00536596" w:rsidRDefault="00623CDD" w:rsidP="00623CDD">
      <w:pPr>
        <w:widowControl w:val="0"/>
        <w:numPr>
          <w:ilvl w:val="0"/>
          <w:numId w:val="50"/>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 xml:space="preserve">рапортно-ведомостной (с использованием рапортов или табельных ведомостей); </w:t>
      </w:r>
    </w:p>
    <w:p w:rsidR="00623CDD" w:rsidRPr="00536596" w:rsidRDefault="00623CDD" w:rsidP="00623CDD">
      <w:pPr>
        <w:widowControl w:val="0"/>
        <w:numPr>
          <w:ilvl w:val="0"/>
          <w:numId w:val="50"/>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контрольно-пропускных устройств.</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Возможны комбинированные системы.</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Учет ведется по организации в целом или по структурным подразделениям.</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В зависимости </w:t>
      </w:r>
      <w:r w:rsidRPr="00536596">
        <w:rPr>
          <w:rFonts w:ascii="Times New Roman" w:hAnsi="Times New Roman"/>
          <w:i/>
          <w:color w:val="000000"/>
          <w:sz w:val="28"/>
          <w:szCs w:val="28"/>
        </w:rPr>
        <w:t>от периода, за который отрабатывается установленная норма часов</w:t>
      </w:r>
      <w:r w:rsidRPr="00536596">
        <w:rPr>
          <w:rFonts w:ascii="Times New Roman" w:hAnsi="Times New Roman"/>
          <w:color w:val="000000"/>
          <w:sz w:val="28"/>
          <w:szCs w:val="28"/>
        </w:rPr>
        <w:t>, применяется поденный, недельный и суммированный учет рабочего времени. При этом во всех случаях отработанное время учитывается (фиксируется) за каждый рабочий день (смену).</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При </w:t>
      </w:r>
      <w:r w:rsidRPr="00536596">
        <w:rPr>
          <w:rFonts w:ascii="Times New Roman" w:hAnsi="Times New Roman"/>
          <w:b/>
          <w:i/>
          <w:color w:val="000000"/>
          <w:sz w:val="28"/>
          <w:szCs w:val="28"/>
        </w:rPr>
        <w:t xml:space="preserve">поденном учете </w:t>
      </w:r>
      <w:r w:rsidRPr="00536596">
        <w:rPr>
          <w:rFonts w:ascii="Times New Roman" w:hAnsi="Times New Roman"/>
          <w:color w:val="000000"/>
          <w:sz w:val="28"/>
          <w:szCs w:val="28"/>
        </w:rPr>
        <w:t>рабочее время подсчитывается за каждый день. Его фактическая продолжительность должна соответствовать установленной норме рабочего дня. Такой учет, как правило, применяется при шестидневной рабочей неделе.</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В тех случаях, когда ежедневная норма часов работы не может быть соблюдена каждый рабочий день, но может выполняться каждую </w:t>
      </w:r>
      <w:r w:rsidRPr="00536596">
        <w:rPr>
          <w:rFonts w:ascii="Times New Roman" w:hAnsi="Times New Roman"/>
          <w:b/>
          <w:i/>
          <w:color w:val="000000"/>
          <w:sz w:val="28"/>
          <w:szCs w:val="28"/>
        </w:rPr>
        <w:t>календарную</w:t>
      </w:r>
      <w:r w:rsidRPr="00536596">
        <w:rPr>
          <w:rFonts w:ascii="Times New Roman" w:hAnsi="Times New Roman"/>
          <w:color w:val="000000"/>
          <w:sz w:val="28"/>
          <w:szCs w:val="28"/>
        </w:rPr>
        <w:t xml:space="preserve"> </w:t>
      </w:r>
      <w:r w:rsidRPr="00536596">
        <w:rPr>
          <w:rFonts w:ascii="Times New Roman" w:hAnsi="Times New Roman"/>
          <w:b/>
          <w:i/>
          <w:color w:val="000000"/>
          <w:sz w:val="28"/>
          <w:szCs w:val="28"/>
        </w:rPr>
        <w:t>неделю</w:t>
      </w:r>
      <w:r w:rsidRPr="00536596">
        <w:rPr>
          <w:rFonts w:ascii="Times New Roman" w:hAnsi="Times New Roman"/>
          <w:color w:val="000000"/>
          <w:sz w:val="28"/>
          <w:szCs w:val="28"/>
        </w:rPr>
        <w:t>, устанавливается недельный учет рабочего времени. Этот вид учета применяется при пятидневной рабочей неделе.</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Суммированный учет</w:t>
      </w:r>
      <w:r w:rsidRPr="00536596">
        <w:rPr>
          <w:rFonts w:ascii="Times New Roman" w:hAnsi="Times New Roman"/>
          <w:color w:val="000000"/>
          <w:sz w:val="28"/>
          <w:szCs w:val="28"/>
        </w:rPr>
        <w:t xml:space="preserve"> рабочего времени может применяться в </w:t>
      </w:r>
      <w:r w:rsidRPr="00536596">
        <w:rPr>
          <w:rFonts w:ascii="Times New Roman" w:hAnsi="Times New Roman"/>
          <w:color w:val="000000"/>
          <w:sz w:val="28"/>
          <w:szCs w:val="28"/>
        </w:rPr>
        <w:lastRenderedPageBreak/>
        <w:t>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При этом ежедневная продолжительность рабочего времени не может превышать 12 часов. Сумма часов рабочего времени по графику работ (сменности) за учетный период не должна превышать нормы часов за этот период.</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623CDD" w:rsidRPr="00536596"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Суммированный учет рабочего времени вводится нанимателем по согласованию с профсоюзом.</w:t>
      </w:r>
    </w:p>
    <w:p w:rsidR="00623CDD" w:rsidRPr="00536596" w:rsidRDefault="00623CDD" w:rsidP="00623CDD">
      <w:pPr>
        <w:tabs>
          <w:tab w:val="left" w:pos="1134"/>
        </w:tabs>
        <w:suppressAutoHyphens/>
        <w:autoSpaceDE w:val="0"/>
        <w:autoSpaceDN w:val="0"/>
        <w:adjustRightInd w:val="0"/>
        <w:jc w:val="both"/>
        <w:rPr>
          <w:rFonts w:ascii="Times New Roman" w:hAnsi="Times New Roman"/>
          <w:kern w:val="30"/>
          <w:sz w:val="28"/>
          <w:szCs w:val="28"/>
        </w:rPr>
      </w:pPr>
    </w:p>
    <w:p w:rsidR="00623CDD" w:rsidRPr="000D5A1E"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623CDD" w:rsidRPr="00536596" w:rsidRDefault="00623CDD" w:rsidP="00623CDD">
      <w:pPr>
        <w:numPr>
          <w:ilvl w:val="0"/>
          <w:numId w:val="46"/>
        </w:numPr>
        <w:tabs>
          <w:tab w:val="left" w:pos="1134"/>
        </w:tabs>
        <w:suppressAutoHyphens/>
        <w:autoSpaceDE w:val="0"/>
        <w:autoSpaceDN w:val="0"/>
        <w:adjustRightInd w:val="0"/>
        <w:ind w:left="0" w:firstLine="709"/>
        <w:jc w:val="both"/>
        <w:rPr>
          <w:rFonts w:ascii="Times New Roman" w:hAnsi="Times New Roman"/>
          <w:sz w:val="28"/>
          <w:szCs w:val="28"/>
        </w:rPr>
      </w:pPr>
      <w:r w:rsidRPr="00536596">
        <w:rPr>
          <w:rFonts w:ascii="Times New Roman" w:hAnsi="Times New Roman"/>
          <w:sz w:val="28"/>
          <w:szCs w:val="28"/>
        </w:rPr>
        <w:t>Неполное рабочее время.</w:t>
      </w:r>
    </w:p>
    <w:p w:rsidR="00623CDD" w:rsidRPr="00536596" w:rsidRDefault="00623CDD" w:rsidP="00623CDD">
      <w:pPr>
        <w:numPr>
          <w:ilvl w:val="0"/>
          <w:numId w:val="46"/>
        </w:numPr>
        <w:tabs>
          <w:tab w:val="left" w:pos="1134"/>
        </w:tabs>
        <w:suppressAutoHyphens/>
        <w:autoSpaceDE w:val="0"/>
        <w:autoSpaceDN w:val="0"/>
        <w:adjustRightInd w:val="0"/>
        <w:ind w:left="0" w:firstLine="709"/>
        <w:jc w:val="both"/>
        <w:rPr>
          <w:rFonts w:ascii="Times New Roman" w:hAnsi="Times New Roman"/>
          <w:sz w:val="28"/>
          <w:szCs w:val="28"/>
        </w:rPr>
      </w:pPr>
      <w:r w:rsidRPr="00536596">
        <w:rPr>
          <w:rFonts w:ascii="Times New Roman" w:hAnsi="Times New Roman"/>
          <w:sz w:val="28"/>
          <w:szCs w:val="28"/>
        </w:rPr>
        <w:t>Виды нестандартных режимов рабочего времени: разделение рабочего дня на части, режим гибкого рабочего времени, вахтовый метод организации работ.</w:t>
      </w:r>
    </w:p>
    <w:p w:rsidR="00623CDD" w:rsidRPr="00536596" w:rsidRDefault="00623CDD" w:rsidP="00623CDD">
      <w:pPr>
        <w:numPr>
          <w:ilvl w:val="0"/>
          <w:numId w:val="46"/>
        </w:numPr>
        <w:tabs>
          <w:tab w:val="left" w:pos="1134"/>
        </w:tabs>
        <w:suppressAutoHyphens/>
        <w:autoSpaceDE w:val="0"/>
        <w:autoSpaceDN w:val="0"/>
        <w:adjustRightInd w:val="0"/>
        <w:ind w:left="0" w:firstLine="709"/>
        <w:jc w:val="both"/>
        <w:rPr>
          <w:rFonts w:ascii="Times New Roman" w:hAnsi="Times New Roman"/>
          <w:sz w:val="28"/>
          <w:szCs w:val="28"/>
        </w:rPr>
      </w:pPr>
      <w:r w:rsidRPr="00536596">
        <w:rPr>
          <w:rFonts w:ascii="Times New Roman" w:hAnsi="Times New Roman"/>
          <w:sz w:val="28"/>
          <w:szCs w:val="28"/>
        </w:rPr>
        <w:t>Использование и учёт рабочего времени.</w:t>
      </w:r>
    </w:p>
    <w:bookmarkEnd w:id="10"/>
    <w:p w:rsidR="00623CDD" w:rsidRPr="00AD75ED" w:rsidRDefault="00623CDD" w:rsidP="00623CDD">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11" w:name="_Toc516578862"/>
      <w:r w:rsidRPr="00AD75ED">
        <w:rPr>
          <w:rFonts w:ascii="Times New Roman" w:hAnsi="Times New Roman" w:cs="Times New Roman"/>
          <w:i w:val="0"/>
        </w:rPr>
        <w:lastRenderedPageBreak/>
        <w:t>ТЕМА 10. ВРЕМЯ ОТДЫХА. ТРУДОВЫЕ И СОЦИАЛЬНЫЕ ОТПУСКА</w:t>
      </w:r>
    </w:p>
    <w:p w:rsidR="00623CDD" w:rsidRPr="00AD75ED" w:rsidRDefault="00623CDD" w:rsidP="00623CDD">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p>
    <w:p w:rsidR="00623CDD" w:rsidRDefault="00623CDD" w:rsidP="00623CDD">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Статьей 43 Конституции Республики Беларусь закреплено </w:t>
      </w:r>
      <w:r w:rsidRPr="00AD75ED">
        <w:rPr>
          <w:rFonts w:ascii="Times New Roman" w:hAnsi="Times New Roman"/>
          <w:b/>
          <w:i/>
          <w:color w:val="000000"/>
          <w:sz w:val="28"/>
          <w:szCs w:val="28"/>
        </w:rPr>
        <w:t>право на отдых</w:t>
      </w:r>
      <w:r w:rsidRPr="00AD75ED">
        <w:rPr>
          <w:rFonts w:ascii="Times New Roman" w:hAnsi="Times New Roman"/>
          <w:color w:val="000000"/>
          <w:sz w:val="28"/>
          <w:szCs w:val="28"/>
        </w:rPr>
        <w:t>. Это право обеспечивается законодательным ограничением продолжительности рабочего времени, а также видами времени отдыха, легализованными в нормах ТК.</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Время отдыха</w:t>
      </w:r>
      <w:r w:rsidRPr="00AD75ED">
        <w:rPr>
          <w:rFonts w:ascii="Times New Roman" w:hAnsi="Times New Roman"/>
          <w:color w:val="000000"/>
          <w:sz w:val="28"/>
          <w:szCs w:val="28"/>
        </w:rPr>
        <w:t xml:space="preserve"> – это часть календарного времени, в течение которого работник в соответствии с законодательством свободен от выполнения своих трудовых обязанностей и вправе использовать его по своему усмотрению.</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Законодательством о труде предусмотрены следующие </w:t>
      </w:r>
      <w:r w:rsidRPr="00AD75ED">
        <w:rPr>
          <w:rFonts w:ascii="Times New Roman" w:hAnsi="Times New Roman"/>
          <w:b/>
          <w:i/>
          <w:color w:val="000000"/>
          <w:sz w:val="28"/>
          <w:szCs w:val="28"/>
        </w:rPr>
        <w:t>виды времени отдыха</w:t>
      </w:r>
      <w:r w:rsidRPr="00AD75ED">
        <w:rPr>
          <w:rFonts w:ascii="Times New Roman" w:hAnsi="Times New Roman"/>
          <w:color w:val="000000"/>
          <w:sz w:val="28"/>
          <w:szCs w:val="28"/>
        </w:rPr>
        <w:t>:</w:t>
      </w:r>
    </w:p>
    <w:p w:rsidR="00623CDD" w:rsidRPr="00AD75ED" w:rsidRDefault="00623CDD" w:rsidP="00623CDD">
      <w:pPr>
        <w:widowControl w:val="0"/>
        <w:numPr>
          <w:ilvl w:val="0"/>
          <w:numId w:val="55"/>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перерывы для отдыха и питания (в течение рабочего дня);</w:t>
      </w:r>
    </w:p>
    <w:p w:rsidR="00623CDD" w:rsidRPr="00AD75ED" w:rsidRDefault="00623CDD" w:rsidP="00623CDD">
      <w:pPr>
        <w:widowControl w:val="0"/>
        <w:numPr>
          <w:ilvl w:val="0"/>
          <w:numId w:val="55"/>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 xml:space="preserve">специальные перерывы; </w:t>
      </w:r>
    </w:p>
    <w:p w:rsidR="00623CDD" w:rsidRPr="00AD75ED" w:rsidRDefault="00623CDD" w:rsidP="00623CDD">
      <w:pPr>
        <w:widowControl w:val="0"/>
        <w:numPr>
          <w:ilvl w:val="0"/>
          <w:numId w:val="55"/>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междусменный (междудневный) перерыв – время после окончания рабочего дня (смены) до начала следующего рабочего дня (смены);</w:t>
      </w:r>
    </w:p>
    <w:p w:rsidR="00623CDD" w:rsidRPr="00AD75ED" w:rsidRDefault="00623CDD" w:rsidP="00623CDD">
      <w:pPr>
        <w:widowControl w:val="0"/>
        <w:numPr>
          <w:ilvl w:val="0"/>
          <w:numId w:val="55"/>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выходные дни;</w:t>
      </w:r>
    </w:p>
    <w:p w:rsidR="00623CDD" w:rsidRPr="00AD75ED" w:rsidRDefault="00623CDD" w:rsidP="00623CDD">
      <w:pPr>
        <w:widowControl w:val="0"/>
        <w:numPr>
          <w:ilvl w:val="0"/>
          <w:numId w:val="55"/>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государственные праздники и праздничные дни;</w:t>
      </w:r>
    </w:p>
    <w:p w:rsidR="00623CDD" w:rsidRPr="00AD75ED" w:rsidRDefault="00623CDD" w:rsidP="00623CDD">
      <w:pPr>
        <w:widowControl w:val="0"/>
        <w:numPr>
          <w:ilvl w:val="0"/>
          <w:numId w:val="55"/>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трудовые отпуска.</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Перерывы для отдыха и питания</w:t>
      </w:r>
      <w:r w:rsidRPr="00AD75ED">
        <w:rPr>
          <w:rFonts w:ascii="Times New Roman" w:hAnsi="Times New Roman"/>
          <w:color w:val="000000"/>
          <w:sz w:val="28"/>
          <w:szCs w:val="28"/>
        </w:rPr>
        <w:t xml:space="preserve"> (ст. 134 ТК) предоставляются всем работникам, и </w:t>
      </w:r>
      <w:r w:rsidRPr="00AD75ED">
        <w:rPr>
          <w:rFonts w:ascii="Times New Roman" w:hAnsi="Times New Roman"/>
          <w:i/>
          <w:color w:val="000000"/>
          <w:sz w:val="28"/>
          <w:szCs w:val="28"/>
        </w:rPr>
        <w:t>особенностями</w:t>
      </w:r>
      <w:r w:rsidRPr="00AD75ED">
        <w:rPr>
          <w:rFonts w:ascii="Times New Roman" w:hAnsi="Times New Roman"/>
          <w:color w:val="000000"/>
          <w:sz w:val="28"/>
          <w:szCs w:val="28"/>
        </w:rPr>
        <w:t xml:space="preserve"> этих перерывов являются:</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минимальная продолжительность – не менее 20 минут;</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максимальная или предельная продолжительность – не более 2 часов;</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работник может использовать перерывы по своему усмотрению;</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перерывы не включаются в рабочее время и оплате не подлежат.</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На практике перерывы для отдыха и питания предоставляются, как правило, через 4 часа после начала работы. На тех работах, где по условиям производства невозможно установить перерыв для отдыха и питания, наниматель обязан предоставить возможность для приема пищи в течение рабочего дня на рабочем месте. Это время включается в рабочее время и подлежит оплате.</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Дополнительные специальные перерывы</w:t>
      </w:r>
      <w:r w:rsidRPr="00AD75ED">
        <w:rPr>
          <w:rFonts w:ascii="Times New Roman" w:hAnsi="Times New Roman"/>
          <w:color w:val="000000"/>
          <w:sz w:val="28"/>
          <w:szCs w:val="28"/>
        </w:rPr>
        <w:t xml:space="preserve"> (ст. 135 ТК) устанавливаются наряду с перерывом для отдыха и питания некоторым категориям работников, эти перерывы включаются в рабочее время и подлежат оплате. Виды этих перерывов, продолжительность и порядок их предоставления определяются правилами внутреннего распорядка. К ним относятся: </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перерывы для обогревания и отдыха, установленные работникам, работающим в холодное время года на открытом воздухе, (для обогревания); </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занятым на погрузочно-разгрузочных работах (для отдыха); </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занятым на работах с вредными и (или) опасными </w:t>
      </w:r>
      <w:r w:rsidRPr="00AD75ED">
        <w:rPr>
          <w:rFonts w:ascii="Times New Roman" w:hAnsi="Times New Roman"/>
          <w:color w:val="000000"/>
          <w:sz w:val="28"/>
          <w:szCs w:val="28"/>
        </w:rPr>
        <w:lastRenderedPageBreak/>
        <w:t xml:space="preserve">условиями труда; </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для кормления ребенка – женщинам, имеющим детей в возрасте до полутора лет.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Эти перерывы предоставляются не реже чем через три часа продолжительностью не менее 30 минут.</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Междудневные (междусменные) перерывы</w:t>
      </w:r>
      <w:r w:rsidRPr="00AD75ED">
        <w:rPr>
          <w:rFonts w:ascii="Times New Roman" w:hAnsi="Times New Roman"/>
          <w:color w:val="000000"/>
          <w:sz w:val="28"/>
          <w:szCs w:val="28"/>
        </w:rPr>
        <w:t xml:space="preserve"> являются перерывами между окончанием одного рабочего дня (смены) и началом другого рабочего дня (смены). В соответствии с ч. 3 ст. 125 ТК их минимальная продолжительность должна составлять не менее двойной продолжительности времени работы в предшествующий отдыху рабочий день (смену).</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Выходные дни</w:t>
      </w:r>
      <w:r w:rsidRPr="00AD75ED">
        <w:rPr>
          <w:rFonts w:ascii="Times New Roman" w:hAnsi="Times New Roman"/>
          <w:color w:val="000000"/>
          <w:sz w:val="28"/>
          <w:szCs w:val="28"/>
        </w:rPr>
        <w:t xml:space="preserve"> – это еженедельный непрерывный отдых, предоставляемый всем работникам: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при 5-дневной рабочей неделе – 2 выходных;</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при 6-дневной – 1 день, как правило, в воскресенье. Это общий выходной день.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выходные дни предоставляются в различные дни календарной недели поочередно каждой группе работников согласно графику работ (сменности).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В организациях, постоянно обслуживающих население в субботы и воскресенья (торговля, бытовое обслуживание, театры, музеи и т.д.), выходной день (дни) устанавливается в другой день недели с учетом рекомендаций местных исполнительных и распорядительных органов. 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выходной день не переносится на другой день.</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Продолжительность еженедельного непрерывного отдыха должна быть не менее 42 часов. Она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Норма ст. 143 ТК устанавливает </w:t>
      </w:r>
      <w:r w:rsidRPr="00AD75ED">
        <w:rPr>
          <w:rFonts w:ascii="Times New Roman" w:hAnsi="Times New Roman"/>
          <w:i/>
          <w:color w:val="000000"/>
          <w:sz w:val="28"/>
          <w:szCs w:val="28"/>
        </w:rPr>
        <w:t xml:space="preserve">исключительные случаи привлечения к работе в выходной день </w:t>
      </w:r>
      <w:r w:rsidRPr="00AD75ED">
        <w:rPr>
          <w:rFonts w:ascii="Times New Roman" w:hAnsi="Times New Roman"/>
          <w:b/>
          <w:i/>
          <w:color w:val="000000"/>
          <w:sz w:val="28"/>
          <w:szCs w:val="28"/>
        </w:rPr>
        <w:t>без согласия работника</w:t>
      </w:r>
      <w:r w:rsidRPr="00AD75ED">
        <w:rPr>
          <w:rFonts w:ascii="Times New Roman" w:hAnsi="Times New Roman"/>
          <w:color w:val="000000"/>
          <w:sz w:val="28"/>
          <w:szCs w:val="28"/>
        </w:rPr>
        <w:t>:</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для предотвращения катастрофы (пожар, наводнение и т.д.), при производственной аварии, выполнения работ, необходимых для немедленного устранения их последствий;</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предотвращения несчастных случаев;</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623CDD" w:rsidRPr="00AD75ED" w:rsidRDefault="00623CDD" w:rsidP="00623CDD">
      <w:pPr>
        <w:widowControl w:val="0"/>
        <w:numPr>
          <w:ilvl w:val="0"/>
          <w:numId w:val="54"/>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lastRenderedPageBreak/>
        <w:t>оказания медицинским персоналом экстренной медицинской помощи.</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Привлечение к работе в выходной день оформляется приказом (распоряжением) нанимателя.</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Работа в выходной день может компенсироваться по соглашению сторон предоставлением другого дня отдыха или повышенной оплатой (не ниже чем в двойном размере).</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Государственные праздники и праздничные дни</w:t>
      </w:r>
      <w:r w:rsidRPr="00AD75ED">
        <w:rPr>
          <w:rFonts w:ascii="Times New Roman" w:hAnsi="Times New Roman"/>
          <w:color w:val="000000"/>
          <w:sz w:val="28"/>
          <w:szCs w:val="28"/>
        </w:rPr>
        <w:t xml:space="preserve"> регулируются ст. 147-148 ТК и Указом Президента Республики Беларусь от 26 марта 1998 г. № 157 «О государственных праздниках, праздничных днях и памятных датах в Республике Беларусь». Согласно Указу </w:t>
      </w:r>
      <w:r w:rsidRPr="00AD75ED">
        <w:rPr>
          <w:rFonts w:ascii="Times New Roman" w:hAnsi="Times New Roman"/>
          <w:b/>
          <w:i/>
          <w:color w:val="000000"/>
          <w:sz w:val="28"/>
          <w:szCs w:val="28"/>
        </w:rPr>
        <w:t xml:space="preserve">нерабочими праздничными днями </w:t>
      </w:r>
      <w:r w:rsidRPr="00AD75ED">
        <w:rPr>
          <w:rFonts w:ascii="Times New Roman" w:hAnsi="Times New Roman"/>
          <w:color w:val="000000"/>
          <w:sz w:val="28"/>
          <w:szCs w:val="28"/>
        </w:rPr>
        <w:t xml:space="preserve">объявлены: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1 января – Новый год;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7 января – Рождество Христово (православное Рождество);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8 марта – День женщин;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по календарю православной конфессии – Радуница;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1 мая – Праздник труда;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9 мая – День Победы;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3 июля – День Независимости Республики Беларусь (День Республики);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7 ноября – День Октябрьской революции;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25 декабря – Рождество Христово (католическое Рождество).</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В государственные праздники и праздничные дни, объявленные нерабочими, </w:t>
      </w:r>
      <w:r w:rsidRPr="00AD75ED">
        <w:rPr>
          <w:rFonts w:ascii="Times New Roman" w:hAnsi="Times New Roman"/>
          <w:i/>
          <w:color w:val="000000"/>
          <w:sz w:val="28"/>
          <w:szCs w:val="28"/>
        </w:rPr>
        <w:t>допускаются работы</w:t>
      </w:r>
      <w:r w:rsidRPr="00AD75ED">
        <w:rPr>
          <w:rFonts w:ascii="Times New Roman" w:hAnsi="Times New Roman"/>
          <w:color w:val="000000"/>
          <w:sz w:val="28"/>
          <w:szCs w:val="28"/>
        </w:rPr>
        <w:t xml:space="preserve">: </w:t>
      </w:r>
    </w:p>
    <w:p w:rsidR="00623CDD" w:rsidRPr="00AD75ED" w:rsidRDefault="00623CDD" w:rsidP="00623CDD">
      <w:pPr>
        <w:widowControl w:val="0"/>
        <w:numPr>
          <w:ilvl w:val="0"/>
          <w:numId w:val="5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приостановка которых невозможна по производственно-техническим условиям; </w:t>
      </w:r>
    </w:p>
    <w:p w:rsidR="00623CDD" w:rsidRPr="00AD75ED" w:rsidRDefault="00623CDD" w:rsidP="00623CDD">
      <w:pPr>
        <w:widowControl w:val="0"/>
        <w:numPr>
          <w:ilvl w:val="0"/>
          <w:numId w:val="5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вызванные необходимостью постоянного непрерывного обслуживания населения; </w:t>
      </w:r>
    </w:p>
    <w:p w:rsidR="00623CDD" w:rsidRPr="00AD75ED" w:rsidRDefault="00623CDD" w:rsidP="00623CDD">
      <w:pPr>
        <w:widowControl w:val="0"/>
        <w:numPr>
          <w:ilvl w:val="0"/>
          <w:numId w:val="56"/>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неотложные ремонтные и погрузочно-разгрузочные работы. </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Работа в государственные праздники и праздничные дни (ст. 69 ТК) оплачивается не ниже чем в двойном размере. Если работа в государственные праздники и праздничные дни выполнялась сверх месячной нормы рабочего времени, работнику, по его желанию, предоставляется, кроме оплаты в повышенном размере, другой неоплачиваемый день отдыха. Если работа запланирована графиком и выполнена в пределах месячной нормы часов, компенсация в виде другого дня отдыха не полагается.</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Под </w:t>
      </w:r>
      <w:r w:rsidRPr="00AD75ED">
        <w:rPr>
          <w:rFonts w:ascii="Times New Roman" w:hAnsi="Times New Roman"/>
          <w:b/>
          <w:i/>
          <w:color w:val="000000"/>
          <w:sz w:val="28"/>
          <w:szCs w:val="28"/>
        </w:rPr>
        <w:t>отпуском</w:t>
      </w:r>
      <w:r w:rsidRPr="00AD75ED">
        <w:rPr>
          <w:rFonts w:ascii="Times New Roman" w:hAnsi="Times New Roman"/>
          <w:color w:val="000000"/>
          <w:sz w:val="28"/>
          <w:szCs w:val="28"/>
        </w:rPr>
        <w:t xml:space="preserve">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w:t>
      </w:r>
      <w:hyperlink r:id="rId8" w:history="1">
        <w:r w:rsidRPr="00AD75ED">
          <w:rPr>
            <w:rFonts w:ascii="Times New Roman" w:hAnsi="Times New Roman"/>
            <w:color w:val="000000"/>
            <w:sz w:val="28"/>
            <w:szCs w:val="28"/>
          </w:rPr>
          <w:t>случаях</w:t>
        </w:r>
      </w:hyperlink>
      <w:r w:rsidRPr="00AD75ED">
        <w:rPr>
          <w:rFonts w:ascii="Times New Roman" w:hAnsi="Times New Roman"/>
          <w:color w:val="000000"/>
          <w:sz w:val="28"/>
          <w:szCs w:val="28"/>
        </w:rPr>
        <w:t>, предусмотренных Трудовым кодексом Республики Беларусь (п. 1 ст. 150 ТК).</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предоставляются следующие </w:t>
      </w:r>
      <w:r w:rsidRPr="00AD75ED">
        <w:rPr>
          <w:rFonts w:ascii="Times New Roman" w:hAnsi="Times New Roman"/>
          <w:b/>
          <w:i/>
          <w:color w:val="000000"/>
          <w:sz w:val="28"/>
          <w:szCs w:val="28"/>
        </w:rPr>
        <w:t>виды отпусков</w:t>
      </w:r>
      <w:r w:rsidRPr="00AD75ED">
        <w:rPr>
          <w:rFonts w:ascii="Times New Roman" w:hAnsi="Times New Roman"/>
          <w:color w:val="000000"/>
          <w:sz w:val="28"/>
          <w:szCs w:val="28"/>
        </w:rPr>
        <w:t>:</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1) трудовые отпуска:</w:t>
      </w:r>
    </w:p>
    <w:p w:rsidR="00623CDD" w:rsidRPr="00AD75ED" w:rsidRDefault="00623CDD" w:rsidP="00623CDD">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основной отпуск;</w:t>
      </w:r>
    </w:p>
    <w:p w:rsidR="00623CDD" w:rsidRPr="00AD75ED" w:rsidRDefault="00623CDD" w:rsidP="00623CDD">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дополнительные отпуска;</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2) социальные отпуска:</w:t>
      </w:r>
    </w:p>
    <w:p w:rsidR="00623CDD" w:rsidRPr="00AD75ED" w:rsidRDefault="00623CDD" w:rsidP="00623CDD">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по беременности и родам;</w:t>
      </w:r>
    </w:p>
    <w:p w:rsidR="00623CDD" w:rsidRPr="00AD75ED" w:rsidRDefault="00623CDD" w:rsidP="00623CDD">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по уходу за детьми;</w:t>
      </w:r>
    </w:p>
    <w:p w:rsidR="00623CDD" w:rsidRPr="00AD75ED" w:rsidRDefault="00623CDD" w:rsidP="00623CDD">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lastRenderedPageBreak/>
        <w:t>в связи с получением образования;</w:t>
      </w:r>
    </w:p>
    <w:p w:rsidR="00623CDD" w:rsidRPr="00AD75ED" w:rsidRDefault="00623CDD" w:rsidP="00623CDD">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 связи с катастрофой на Чернобыльской АЭС;</w:t>
      </w:r>
    </w:p>
    <w:p w:rsidR="00623CDD" w:rsidRPr="00AD75ED" w:rsidRDefault="00623CDD" w:rsidP="00623CDD">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по уважительным причинам личного и семейного характера.</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Право на </w:t>
      </w:r>
      <w:r w:rsidRPr="00AD75ED">
        <w:rPr>
          <w:rFonts w:ascii="Times New Roman" w:hAnsi="Times New Roman"/>
          <w:b/>
          <w:i/>
          <w:color w:val="000000"/>
          <w:sz w:val="28"/>
          <w:szCs w:val="28"/>
        </w:rPr>
        <w:t>основной отпуск</w:t>
      </w:r>
      <w:r w:rsidRPr="00AD75ED">
        <w:rPr>
          <w:rFonts w:ascii="Times New Roman" w:hAnsi="Times New Roman"/>
          <w:color w:val="000000"/>
          <w:sz w:val="28"/>
          <w:szCs w:val="28"/>
        </w:rPr>
        <w:t xml:space="preserve"> имеют все работники. Он составляет, как правило, большую часть общей продолжительности отпусков. Его продолжительность не может быть менее 24 календарных дней. К этому отпуску присоединяются дополнительные отпуска. Разновидностью этого отпуска являются отпуска большей продолжительностью, т.е. более 24 календарных дней. Перечни организаций и должностей,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установлены постановлением Правительства Республики Беларусь от 24 января 2008 г. № 100.</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Трудовые отпуска </w:t>
      </w:r>
      <w:r w:rsidRPr="00AD75ED">
        <w:rPr>
          <w:rFonts w:ascii="Times New Roman" w:hAnsi="Times New Roman"/>
          <w:b/>
          <w:i/>
          <w:color w:val="000000"/>
          <w:sz w:val="28"/>
          <w:szCs w:val="28"/>
        </w:rPr>
        <w:t>за первый рабочий год</w:t>
      </w:r>
      <w:r w:rsidRPr="00AD75ED">
        <w:rPr>
          <w:rFonts w:ascii="Times New Roman" w:hAnsi="Times New Roman"/>
          <w:color w:val="000000"/>
          <w:sz w:val="28"/>
          <w:szCs w:val="28"/>
        </w:rPr>
        <w:t xml:space="preserve"> предоставляются работнику не ранее чем через 6 месяцев работы у нанимателя (ч. 1 ст. 166 ТК). До истечения 6 месяцев работы наниматель обязан предоставить трудовые отпуска </w:t>
      </w:r>
      <w:r w:rsidRPr="00AD75ED">
        <w:rPr>
          <w:rFonts w:ascii="Times New Roman" w:hAnsi="Times New Roman"/>
          <w:b/>
          <w:i/>
          <w:color w:val="000000"/>
          <w:sz w:val="28"/>
          <w:szCs w:val="28"/>
        </w:rPr>
        <w:t>по желанию работника</w:t>
      </w:r>
      <w:r w:rsidRPr="00AD75ED">
        <w:rPr>
          <w:rFonts w:ascii="Times New Roman" w:hAnsi="Times New Roman"/>
          <w:color w:val="000000"/>
          <w:sz w:val="28"/>
          <w:szCs w:val="28"/>
        </w:rPr>
        <w:t xml:space="preserve">: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женщинам перед отпуском по беременности и родам или после него;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принятым на работу в порядке перевода;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лицам моложе 18 лет;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совместителям, если трудовой отпуск по основному месту работы приходится на период до шести месяцев работы по совместительству;</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участникам Великой Отечественной войны;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женщинам, имеющим двух и более детей в возрасте до 14 лет или ребенка-инвалида в возрасте до 18 лет;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обучающимся в вечерних (сменных) общеобразовательных учреждениях и учреждениях, обеспечивающих получение профессионально-технического, среднего специального, высшего и послевузовского образования, в вечерней или заочной форме получения образования;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 других случаях, предусмотренных коллективным договором, соглашением или трудовым договором. Работающим женам (мужьям) военнослужащих по их желанию трудовой отпуск предоставляется одновременно с отпуском их мужей (жен).</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Трудовые отпуска </w:t>
      </w:r>
      <w:r w:rsidRPr="00AD75ED">
        <w:rPr>
          <w:rFonts w:ascii="Times New Roman" w:hAnsi="Times New Roman"/>
          <w:b/>
          <w:i/>
          <w:color w:val="000000"/>
          <w:sz w:val="28"/>
          <w:szCs w:val="28"/>
        </w:rPr>
        <w:t>за второй и последующие рабочие годы</w:t>
      </w:r>
      <w:r w:rsidRPr="00AD75ED">
        <w:rPr>
          <w:rFonts w:ascii="Times New Roman" w:hAnsi="Times New Roman"/>
          <w:color w:val="000000"/>
          <w:sz w:val="28"/>
          <w:szCs w:val="28"/>
        </w:rPr>
        <w:t xml:space="preserve"> предоставляются в соответствии с очередностью предоставления трудовых отпусков в соответствии с графиком отпусков.</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b/>
          <w:color w:val="000000"/>
          <w:sz w:val="28"/>
          <w:szCs w:val="28"/>
        </w:rPr>
      </w:pPr>
      <w:r w:rsidRPr="00AD75ED">
        <w:rPr>
          <w:rFonts w:ascii="Times New Roman" w:hAnsi="Times New Roman"/>
          <w:b/>
          <w:i/>
          <w:color w:val="000000"/>
          <w:sz w:val="28"/>
          <w:szCs w:val="28"/>
        </w:rPr>
        <w:t>Рабочий год,</w:t>
      </w:r>
      <w:r w:rsidRPr="00AD75ED">
        <w:rPr>
          <w:rFonts w:ascii="Times New Roman" w:hAnsi="Times New Roman"/>
          <w:i/>
          <w:color w:val="000000"/>
          <w:sz w:val="28"/>
          <w:szCs w:val="28"/>
        </w:rPr>
        <w:t xml:space="preserve"> </w:t>
      </w:r>
      <w:r w:rsidRPr="00AD75ED">
        <w:rPr>
          <w:rFonts w:ascii="Times New Roman" w:hAnsi="Times New Roman"/>
          <w:color w:val="000000"/>
          <w:sz w:val="28"/>
          <w:szCs w:val="28"/>
        </w:rPr>
        <w:t xml:space="preserve">за который предоставляется трудовой отпуск, – это промежуток времени, равный по продолжительности календарному году, но исчисляемый для каждого работника со дня приема на работу. В этот год включается </w:t>
      </w:r>
      <w:r w:rsidRPr="00AD75ED">
        <w:rPr>
          <w:rFonts w:ascii="Times New Roman" w:hAnsi="Times New Roman"/>
          <w:b/>
          <w:i/>
          <w:color w:val="000000"/>
          <w:sz w:val="28"/>
          <w:szCs w:val="28"/>
        </w:rPr>
        <w:t>фактически отработанное время, к которому приравнивается</w:t>
      </w:r>
      <w:r w:rsidRPr="00AD75ED">
        <w:rPr>
          <w:rFonts w:ascii="Times New Roman" w:hAnsi="Times New Roman"/>
          <w:b/>
          <w:color w:val="000000"/>
          <w:sz w:val="28"/>
          <w:szCs w:val="28"/>
        </w:rPr>
        <w:t>:</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время, которое работник не работал, но за ним сохранялись прежняя работа и заработная плата либо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время предусмотренных законодательством или коллективным </w:t>
      </w:r>
      <w:r w:rsidRPr="00AD75ED">
        <w:rPr>
          <w:rFonts w:ascii="Times New Roman" w:hAnsi="Times New Roman"/>
          <w:color w:val="000000"/>
          <w:sz w:val="28"/>
          <w:szCs w:val="28"/>
        </w:rPr>
        <w:lastRenderedPageBreak/>
        <w:t>договором отпусков без сохранения заработной платы, если эти отпуска не превышают 14 календарных дней в течение рабочего года;</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время оплаченного вынужденного прогула;</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другие периоды, предусмотренные законодательством или коллективным договором, соглашением (время обучения на курсах по подготовке и переподготовке кадров, время, когда работник освобождается от работы в связи с внедрением новых технологий в производство).</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Если сумма периодов, включаемых в рабочий год, меньше 12 полных календарных месяцев, рабочий год работника сдвигается на недостающее время (ст. 165 ТК).</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Наниматель обязан уведомить работника о времени начала трудового отпуска не позднее, чем за 15 календарях дней.</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Наниматель обязан предоставлять работнику трудовой отпуск, как правило, в течение каждого рабочего года (ежегодно).</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По договоренности между работником и нанимателем </w:t>
      </w:r>
      <w:r w:rsidRPr="00AD75ED">
        <w:rPr>
          <w:rFonts w:ascii="Times New Roman" w:hAnsi="Times New Roman"/>
          <w:b/>
          <w:i/>
          <w:color w:val="000000"/>
          <w:sz w:val="28"/>
          <w:szCs w:val="28"/>
        </w:rPr>
        <w:t>трудовой отпуск может быть разделен на две части</w:t>
      </w:r>
      <w:r w:rsidRPr="00AD75ED">
        <w:rPr>
          <w:rFonts w:ascii="Times New Roman" w:hAnsi="Times New Roman"/>
          <w:color w:val="000000"/>
          <w:sz w:val="28"/>
          <w:szCs w:val="28"/>
        </w:rPr>
        <w:t>. При этом одна часть должна быть не менее 14 календарных дней.</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Согласно ст. 161 ТК допускается замена трудового отпуска денежной компенсацией. Так, 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 </w:t>
      </w:r>
      <w:r w:rsidRPr="00AD75ED">
        <w:rPr>
          <w:rFonts w:ascii="Times New Roman" w:hAnsi="Times New Roman"/>
          <w:b/>
          <w:i/>
          <w:color w:val="000000"/>
          <w:sz w:val="28"/>
          <w:szCs w:val="28"/>
        </w:rPr>
        <w:t>Не допускается замена отпусков денежной компенсацией</w:t>
      </w:r>
      <w:r w:rsidRPr="00AD75ED">
        <w:rPr>
          <w:rFonts w:ascii="Times New Roman" w:hAnsi="Times New Roman"/>
          <w:color w:val="000000"/>
          <w:sz w:val="28"/>
          <w:szCs w:val="28"/>
        </w:rPr>
        <w:t xml:space="preserve"> в следующих случаях: </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отпусков, предоставляемых авансом, беременным женщинам, работникам, признанным инвалидами, работникам моложе 18 лет и работникам за работу в зонах радиоактивного загрязнения в результате катастрофы на Чернобыльской АЭС;</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дополнительных отпусков за работу с вредными и (или) опасными условиями труда и за особый характер работы.</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При увольнении, независимо от основания, работнику, который не использовал или использовал не полностью трудовой отпуск, выплачивается денежная компенсация.</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b/>
          <w:i/>
          <w:color w:val="000000"/>
          <w:sz w:val="28"/>
          <w:szCs w:val="28"/>
        </w:rPr>
        <w:t>Дополнительные отпуска</w:t>
      </w:r>
      <w:r w:rsidRPr="00AD75ED">
        <w:rPr>
          <w:rFonts w:ascii="Times New Roman" w:hAnsi="Times New Roman"/>
          <w:color w:val="000000"/>
          <w:sz w:val="28"/>
          <w:szCs w:val="28"/>
        </w:rPr>
        <w:t xml:space="preserve"> предоставляются:</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1) за работу с вредными и (или) опасными условиями труда и за особый характер работы в соответствии с ТК (ст. 157) и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(далее – постановление № 73):</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2) за работу с вредными и (или) опасными условиями труда предоставляется работникам, занятым на работах с вредными и (или) опасными условиями труда, на основании аттестации рабочих мест по условиям труда (в соответствии с приложением 1 к постановлению № 73);</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3) за особый характер работы предоставляется работникам, труд которых связан с особенностями выполнения работы (в соответствии с приложениями 2-8 к постановлению № 73).</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4) за ненормированный рабочий день – предоставляется нанимателем за </w:t>
      </w:r>
      <w:r w:rsidRPr="00AD75ED">
        <w:rPr>
          <w:rFonts w:ascii="Times New Roman" w:hAnsi="Times New Roman"/>
          <w:color w:val="000000"/>
          <w:sz w:val="28"/>
          <w:szCs w:val="28"/>
        </w:rPr>
        <w:lastRenderedPageBreak/>
        <w:t>счет собственных средств, продолжительностью до 7 календарных дней (ст. 158 ТК). Порядок, условия предоставления и продолжительность данного отпуска определяются коллективным или трудовым договором, нанимателем;</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5) за продолжительный стаж работы – устанавливается нанимателем за счет собственных средств работникам, имеющим продолжительный стаж работы в одной организации, отрасли. Продолжительность этого отпуска – до 3 календарных дней (ст. 159 ТК). Порядок, условия предоставления и продолжительность данного отпуска определяются коллективным или трудовым договором, нанимателем;</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6) поощрительные отпуска (за результаты труда, добросовестное и творческое отношение к работе и т.д.) – устанавливаются за счет собственных средств нанимателя коллективным договором, соглашением или нанимателем (ст. 160 ТК).</w:t>
      </w:r>
    </w:p>
    <w:p w:rsidR="00623CDD" w:rsidRPr="00AD75ED"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В соответствии со ст. 162 ТК дополнительные отпуска присоединяются к основному отпуску, если иное не предусмотрено актами законодательства.</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Под </w:t>
      </w:r>
      <w:r w:rsidRPr="00AD75ED">
        <w:rPr>
          <w:rFonts w:ascii="Times New Roman" w:hAnsi="Times New Roman"/>
          <w:b/>
          <w:i/>
          <w:color w:val="000000"/>
          <w:sz w:val="28"/>
          <w:szCs w:val="28"/>
        </w:rPr>
        <w:t>социальным отпуском</w:t>
      </w:r>
      <w:r w:rsidRPr="00AD75ED">
        <w:rPr>
          <w:rFonts w:ascii="Times New Roman" w:hAnsi="Times New Roman"/>
          <w:color w:val="000000"/>
          <w:sz w:val="28"/>
          <w:szCs w:val="28"/>
        </w:rPr>
        <w:t xml:space="preserve"> понимается определенный временный период, измеряемый в календарных днях, на который наниматель вправе или обязан освободить работника от выполняемой работы в связи с осуществлением работником социально значимых целей (ухода за малолетними детьми, учебы, удовлетворения семейно-бытовых потребностей и др.) (ст. 183 ТК).</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В отличие от трудовых, социальным отпускам присущи следующие </w:t>
      </w:r>
      <w:r w:rsidRPr="00AD75ED">
        <w:rPr>
          <w:rFonts w:ascii="Times New Roman" w:hAnsi="Times New Roman"/>
          <w:b/>
          <w:i/>
          <w:color w:val="000000"/>
          <w:sz w:val="28"/>
          <w:szCs w:val="28"/>
        </w:rPr>
        <w:t>особенности</w:t>
      </w:r>
      <w:r w:rsidRPr="00AD75ED">
        <w:rPr>
          <w:rFonts w:ascii="Times New Roman" w:hAnsi="Times New Roman"/>
          <w:color w:val="000000"/>
          <w:sz w:val="28"/>
          <w:szCs w:val="28"/>
        </w:rPr>
        <w:t>:</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предоставляются не для отдыха, а имеют целевое социальное значение;</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заработная плата сохраняется на время социальных отпусков только в случаях, предусмотренных ТК, коллективным договором, соглашением;</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являются самостоятельным видом отпуска, предоставляются сверх трудового отпуска, вместе с ним или отдельно от него;</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предоставляются не за рабочий год, а за календарный год, причем только за тот год, в котором работник имеет на них право;</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если в текущем календарном году социальный отпуск не использован, то на следующий рабочий год он не переносится;</w:t>
      </w:r>
    </w:p>
    <w:p w:rsidR="00623CDD" w:rsidRPr="00AD75ED" w:rsidRDefault="00623CDD" w:rsidP="00623CDD">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социальный отпуск не заменяется денежной компенсацией, в т.ч. при увольнении.</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b/>
          <w:i/>
          <w:color w:val="000000"/>
          <w:sz w:val="28"/>
          <w:szCs w:val="28"/>
        </w:rPr>
      </w:pPr>
      <w:r w:rsidRPr="00AD75ED">
        <w:rPr>
          <w:rFonts w:ascii="Times New Roman" w:hAnsi="Times New Roman"/>
          <w:b/>
          <w:i/>
          <w:color w:val="000000"/>
          <w:sz w:val="28"/>
          <w:szCs w:val="28"/>
        </w:rPr>
        <w:t>Виды социальных отпусков:</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1) по беременности и родам;</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2) служащего (профессии рабочего)</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3) по уходу за ребенком до достижения им возраста трех лет;</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4) отпуск отцу (отчиму) при рождении ребенка;</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5) в связи с обучением;</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6) в связи с катастрофой на Чернобыльской АЭС;</w:t>
      </w:r>
    </w:p>
    <w:p w:rsidR="00623CDD" w:rsidRPr="00AD75ED"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7) по уважительным причинам личного и семейного характера.</w:t>
      </w:r>
    </w:p>
    <w:p w:rsidR="0008072A" w:rsidRDefault="0008072A" w:rsidP="00623CDD">
      <w:pPr>
        <w:ind w:firstLine="709"/>
        <w:jc w:val="both"/>
        <w:rPr>
          <w:rFonts w:ascii="Times New Roman" w:hAnsi="Times New Roman" w:cs="Sylfaen"/>
          <w:b/>
          <w:bCs/>
          <w:i/>
          <w:sz w:val="28"/>
          <w:szCs w:val="28"/>
        </w:rPr>
      </w:pPr>
    </w:p>
    <w:p w:rsidR="00623CDD" w:rsidRPr="00DA1D81" w:rsidRDefault="00623CDD" w:rsidP="00623CDD">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rsidR="00623CDD" w:rsidRPr="00AD75ED" w:rsidRDefault="00623CDD" w:rsidP="00623CDD">
      <w:pPr>
        <w:numPr>
          <w:ilvl w:val="0"/>
          <w:numId w:val="51"/>
        </w:numPr>
        <w:tabs>
          <w:tab w:val="left" w:pos="336"/>
          <w:tab w:val="left" w:pos="1134"/>
        </w:tabs>
        <w:ind w:left="0" w:firstLine="709"/>
        <w:jc w:val="both"/>
        <w:rPr>
          <w:rFonts w:ascii="Times New Roman" w:hAnsi="Times New Roman"/>
          <w:sz w:val="28"/>
          <w:szCs w:val="28"/>
        </w:rPr>
      </w:pPr>
      <w:r w:rsidRPr="00AD75ED">
        <w:rPr>
          <w:rFonts w:ascii="Times New Roman" w:hAnsi="Times New Roman"/>
          <w:sz w:val="28"/>
          <w:szCs w:val="28"/>
        </w:rPr>
        <w:lastRenderedPageBreak/>
        <w:t xml:space="preserve">Понятие времени отдыха, виды времени отдыха. Привлечение к работе в выходные дни государственные праздники и праздничные дни. </w:t>
      </w:r>
    </w:p>
    <w:p w:rsidR="00623CDD" w:rsidRPr="00AD75ED" w:rsidRDefault="00623CDD" w:rsidP="00623CDD">
      <w:pPr>
        <w:numPr>
          <w:ilvl w:val="0"/>
          <w:numId w:val="51"/>
        </w:numPr>
        <w:tabs>
          <w:tab w:val="left" w:pos="336"/>
          <w:tab w:val="left" w:pos="1134"/>
        </w:tabs>
        <w:ind w:left="0" w:firstLine="709"/>
        <w:jc w:val="both"/>
        <w:rPr>
          <w:rFonts w:ascii="Times New Roman" w:hAnsi="Times New Roman"/>
          <w:sz w:val="28"/>
          <w:szCs w:val="28"/>
        </w:rPr>
      </w:pPr>
      <w:r w:rsidRPr="00AD75ED">
        <w:rPr>
          <w:rFonts w:ascii="Times New Roman" w:hAnsi="Times New Roman"/>
          <w:sz w:val="28"/>
          <w:szCs w:val="28"/>
        </w:rPr>
        <w:t xml:space="preserve">Трудовые отпуска: понятие и виды. </w:t>
      </w:r>
    </w:p>
    <w:p w:rsidR="00623CDD" w:rsidRPr="00AD75ED" w:rsidRDefault="00623CDD" w:rsidP="00623CDD">
      <w:pPr>
        <w:numPr>
          <w:ilvl w:val="0"/>
          <w:numId w:val="51"/>
        </w:numPr>
        <w:tabs>
          <w:tab w:val="left" w:pos="336"/>
          <w:tab w:val="left" w:pos="1134"/>
        </w:tabs>
        <w:ind w:left="0" w:firstLine="709"/>
        <w:jc w:val="both"/>
        <w:rPr>
          <w:rFonts w:ascii="Times New Roman" w:hAnsi="Times New Roman"/>
          <w:caps/>
          <w:sz w:val="28"/>
          <w:szCs w:val="28"/>
        </w:rPr>
      </w:pPr>
      <w:r w:rsidRPr="00AD75ED">
        <w:rPr>
          <w:rFonts w:ascii="Times New Roman" w:hAnsi="Times New Roman"/>
          <w:sz w:val="28"/>
          <w:szCs w:val="28"/>
        </w:rPr>
        <w:t>Социальные отпуска: понятие, виды. Особенности социальных отпусков.</w:t>
      </w:r>
    </w:p>
    <w:p w:rsidR="00623CDD" w:rsidRPr="00AD75ED" w:rsidRDefault="00623CDD" w:rsidP="00623CDD">
      <w:pPr>
        <w:tabs>
          <w:tab w:val="left" w:pos="336"/>
          <w:tab w:val="left" w:pos="1134"/>
        </w:tabs>
        <w:ind w:left="709"/>
        <w:jc w:val="both"/>
        <w:rPr>
          <w:rFonts w:ascii="Times New Roman" w:hAnsi="Times New Roman"/>
          <w:caps/>
          <w:sz w:val="28"/>
          <w:szCs w:val="28"/>
        </w:rPr>
      </w:pP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Письменно выполните практические задания:</w:t>
      </w: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r w:rsidRPr="00AD75ED">
        <w:rPr>
          <w:rFonts w:ascii="Times New Roman" w:hAnsi="Times New Roman"/>
          <w:kern w:val="30"/>
          <w:sz w:val="28"/>
          <w:szCs w:val="28"/>
        </w:rPr>
        <w:t>1.</w:t>
      </w:r>
      <w:r w:rsidRPr="00AD75ED">
        <w:rPr>
          <w:rFonts w:ascii="Times New Roman" w:hAnsi="Times New Roman"/>
          <w:kern w:val="30"/>
          <w:sz w:val="28"/>
          <w:szCs w:val="28"/>
        </w:rPr>
        <w:tab/>
        <w:t>Работа на предприятии с непрерывным технологическим циклом выполняется круглосуточно, по графику, четырьмя сменами. За календарный год, согласно графику, каждый работник перерабатывает 120 – 140 часов по сравнению с нормо-часами за это время. Администрация оплачивает эти часы в одинарном размере.</w:t>
      </w:r>
    </w:p>
    <w:p w:rsidR="00623CDD" w:rsidRDefault="00623CDD" w:rsidP="00623CD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Относятся ли переработанные часы к сверхурочным работам? Какое основание необходимо для применения сверхурочных работ? Правильно ли произведена администрацией предприятия оплата переработанного времени?</w:t>
      </w: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i/>
          <w:kern w:val="30"/>
          <w:sz w:val="28"/>
          <w:szCs w:val="28"/>
        </w:rPr>
      </w:pP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r w:rsidRPr="00AD75ED">
        <w:rPr>
          <w:rFonts w:ascii="Times New Roman" w:hAnsi="Times New Roman"/>
          <w:kern w:val="30"/>
          <w:sz w:val="28"/>
          <w:szCs w:val="28"/>
        </w:rPr>
        <w:t>2.</w:t>
      </w:r>
      <w:r w:rsidRPr="00AD75ED">
        <w:rPr>
          <w:rFonts w:ascii="Times New Roman" w:hAnsi="Times New Roman"/>
          <w:kern w:val="30"/>
          <w:sz w:val="28"/>
          <w:szCs w:val="28"/>
        </w:rPr>
        <w:tab/>
        <w:t>В одном из медицинских учреждений между руководителем учреждения и работником, Морозовой, имеющей 3-летнего ребенка, возникли разногласия по поводу привлечения ее к работам в ночное время. Морозова обратилась в профсоюзный комитет с просьбой помочь в сложившейся ситуации.</w:t>
      </w:r>
    </w:p>
    <w:p w:rsidR="00623CDD" w:rsidRDefault="00623CDD" w:rsidP="00623CD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Как должен быть решен вопрос? Правы ли стороны?</w:t>
      </w: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i/>
          <w:kern w:val="30"/>
          <w:sz w:val="28"/>
          <w:szCs w:val="28"/>
        </w:rPr>
      </w:pP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r w:rsidRPr="00AD75ED">
        <w:rPr>
          <w:rFonts w:ascii="Times New Roman" w:hAnsi="Times New Roman"/>
          <w:kern w:val="30"/>
          <w:sz w:val="28"/>
          <w:szCs w:val="28"/>
        </w:rPr>
        <w:t>3.</w:t>
      </w:r>
      <w:r w:rsidRPr="00AD75ED">
        <w:rPr>
          <w:rFonts w:ascii="Times New Roman" w:hAnsi="Times New Roman"/>
          <w:kern w:val="30"/>
          <w:sz w:val="28"/>
          <w:szCs w:val="28"/>
        </w:rPr>
        <w:tab/>
        <w:t>Начальник цеха в устной форме предложил рабочим двух производственных участков на 2 часа остаться после смены для производства срочных работ. По выполнении поручения рабочие обратились к директору предприятия с требованием оплатить им сверхсрочную работу. Однако директор отказал им в оплате, обращая внимание на то обстоятельство, что рабочие не возражали поработать дополнительно.</w:t>
      </w: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Какие нарушения трудового законодательства допущены? Должна ли быть компенсирована указанная работа? В каком порядке?</w:t>
      </w:r>
    </w:p>
    <w:p w:rsidR="00623CDD" w:rsidRPr="00AD75ED"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Pr="000D5A1E"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623CDD" w:rsidRPr="00AD75ED" w:rsidRDefault="00623CDD" w:rsidP="00623CDD">
      <w:pPr>
        <w:numPr>
          <w:ilvl w:val="0"/>
          <w:numId w:val="52"/>
        </w:numPr>
        <w:tabs>
          <w:tab w:val="left" w:pos="1134"/>
        </w:tabs>
        <w:suppressAutoHyphens/>
        <w:autoSpaceDE w:val="0"/>
        <w:autoSpaceDN w:val="0"/>
        <w:adjustRightInd w:val="0"/>
        <w:ind w:left="0" w:firstLine="709"/>
        <w:jc w:val="both"/>
        <w:rPr>
          <w:rFonts w:ascii="Times New Roman" w:hAnsi="Times New Roman"/>
          <w:kern w:val="30"/>
          <w:sz w:val="28"/>
          <w:szCs w:val="28"/>
        </w:rPr>
      </w:pPr>
      <w:r w:rsidRPr="00AD75ED">
        <w:rPr>
          <w:rFonts w:ascii="Times New Roman" w:hAnsi="Times New Roman"/>
          <w:sz w:val="28"/>
          <w:szCs w:val="28"/>
        </w:rPr>
        <w:t>Основания, порядок и условия предоставления трудовых отпусков.</w:t>
      </w:r>
    </w:p>
    <w:p w:rsidR="00623CDD" w:rsidRPr="00AD75ED" w:rsidRDefault="00623CDD" w:rsidP="00623CDD">
      <w:pPr>
        <w:numPr>
          <w:ilvl w:val="0"/>
          <w:numId w:val="53"/>
        </w:numPr>
        <w:tabs>
          <w:tab w:val="left" w:pos="1134"/>
        </w:tabs>
        <w:ind w:left="0" w:firstLine="709"/>
        <w:jc w:val="both"/>
        <w:rPr>
          <w:rFonts w:ascii="Times New Roman" w:hAnsi="Times New Roman"/>
          <w:caps/>
          <w:sz w:val="28"/>
          <w:szCs w:val="28"/>
        </w:rPr>
      </w:pPr>
      <w:r w:rsidRPr="00AD75ED">
        <w:rPr>
          <w:rFonts w:ascii="Times New Roman" w:hAnsi="Times New Roman"/>
          <w:sz w:val="28"/>
          <w:szCs w:val="28"/>
        </w:rPr>
        <w:t>Основания и порядок предоставления социальных отпусков.</w:t>
      </w:r>
    </w:p>
    <w:p w:rsidR="00623CDD" w:rsidRDefault="00623CDD" w:rsidP="00623CDD">
      <w:pPr>
        <w:ind w:firstLine="709"/>
        <w:jc w:val="both"/>
        <w:rPr>
          <w:rFonts w:ascii="Times New Roman" w:hAnsi="Times New Roman" w:cs="Sylfaen"/>
          <w:b/>
          <w:bCs/>
          <w:i/>
          <w:sz w:val="28"/>
          <w:szCs w:val="28"/>
        </w:rPr>
      </w:pPr>
    </w:p>
    <w:p w:rsidR="00623CDD" w:rsidRDefault="00623CDD" w:rsidP="00623CDD">
      <w:pPr>
        <w:rPr>
          <w:sz w:val="28"/>
          <w:szCs w:val="28"/>
        </w:rPr>
      </w:pPr>
      <w:r>
        <w:rPr>
          <w:sz w:val="28"/>
          <w:szCs w:val="28"/>
        </w:rPr>
        <w:br w:type="page"/>
      </w:r>
    </w:p>
    <w:bookmarkEnd w:id="11"/>
    <w:p w:rsidR="00623CDD" w:rsidRDefault="00623CDD" w:rsidP="00623CDD">
      <w:pPr>
        <w:pStyle w:val="2"/>
        <w:spacing w:before="0" w:after="0"/>
        <w:jc w:val="center"/>
        <w:rPr>
          <w:rFonts w:ascii="Times New Roman" w:hAnsi="Times New Roman" w:cs="Times New Roman"/>
          <w:i w:val="0"/>
        </w:rPr>
      </w:pPr>
      <w:r w:rsidRPr="009C7534">
        <w:rPr>
          <w:rFonts w:ascii="Times New Roman" w:hAnsi="Times New Roman" w:cs="Times New Roman"/>
          <w:i w:val="0"/>
        </w:rPr>
        <w:lastRenderedPageBreak/>
        <w:t>ТЕМА 11. ГАРАНТИЙНЫЕ И КОМПЕНСАЦИОННЫЕ ВЫПЛАТЫ</w:t>
      </w:r>
    </w:p>
    <w:p w:rsidR="00623CDD" w:rsidRDefault="00623CDD" w:rsidP="00623CDD"/>
    <w:p w:rsidR="00623CDD" w:rsidRPr="009C7534" w:rsidRDefault="00623CDD" w:rsidP="00623CDD"/>
    <w:p w:rsidR="00623CDD" w:rsidRPr="009C7534" w:rsidRDefault="00623CDD" w:rsidP="00623CDD">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Гарантии</w:t>
      </w:r>
      <w:r w:rsidRPr="009C7534">
        <w:rPr>
          <w:rFonts w:ascii="Times New Roman" w:hAnsi="Times New Roman"/>
          <w:color w:val="000000"/>
          <w:sz w:val="28"/>
          <w:szCs w:val="28"/>
        </w:rPr>
        <w:t xml:space="preserve"> – это средства, способы и условия, с помощью которых обеспечивается осуществление предоставленных работникам прав в области социально-трудовых отношений (ст. 90 TK).</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color w:val="000000"/>
          <w:sz w:val="28"/>
          <w:szCs w:val="28"/>
        </w:rPr>
        <w:t>В законодательстве различаются гарантийные выплаты и гарантийные доплаты.</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Гарантийные выплаты</w:t>
      </w:r>
      <w:r w:rsidRPr="009C7534">
        <w:rPr>
          <w:rFonts w:ascii="Times New Roman" w:hAnsi="Times New Roman"/>
          <w:color w:val="000000"/>
          <w:sz w:val="28"/>
          <w:szCs w:val="28"/>
        </w:rPr>
        <w:t xml:space="preserve"> – это денежные выплаты, причитающиеся работникам в специально предусмотренных законодательством случаях за период, когда они фактически не работали или работали не в полной мере. Гарантийные выплаты, как правило, составляют средний заработок работника или его определенную часть и производятся взамен заработной платы. </w:t>
      </w:r>
      <w:r w:rsidRPr="009C7534">
        <w:rPr>
          <w:rFonts w:ascii="Times New Roman" w:hAnsi="Times New Roman"/>
          <w:i/>
          <w:color w:val="000000"/>
          <w:sz w:val="28"/>
          <w:szCs w:val="28"/>
        </w:rPr>
        <w:t>Цель</w:t>
      </w:r>
      <w:r w:rsidRPr="009C7534">
        <w:rPr>
          <w:rFonts w:ascii="Times New Roman" w:hAnsi="Times New Roman"/>
          <w:color w:val="000000"/>
          <w:sz w:val="28"/>
          <w:szCs w:val="28"/>
        </w:rPr>
        <w:t xml:space="preserve"> гарантийных выплат – предотвратить возможность утраты заработка или уменьшения его размера в связи с невыполнением работниками не по их вине своих трудовых функций.</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Гарантийные доплаты</w:t>
      </w:r>
      <w:r w:rsidRPr="009C7534">
        <w:rPr>
          <w:rFonts w:ascii="Times New Roman" w:hAnsi="Times New Roman"/>
          <w:color w:val="000000"/>
          <w:sz w:val="28"/>
          <w:szCs w:val="28"/>
        </w:rPr>
        <w:t xml:space="preserve"> – это суммы, выплачиваемые при выполнении работы в связи с понижением заработной платы не по вине работника. Доплаты суммируются с зарплатой, начисленной за фактически отработанное время. К гарантийным доплатам относятся: доплаты несовершеннолетним работникам, инвалидам за время сокращенного рабочего дня (смены), доплаты при невыполнении норм выработки, браке, простое не по вине работника, доплаты при переводах и перемещениях на нижеоплачиваемую работу и др.</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Гарантийные выплаты (доплаты) можно классифицировать</w:t>
      </w:r>
      <w:r w:rsidRPr="009C7534">
        <w:rPr>
          <w:rFonts w:ascii="Times New Roman" w:hAnsi="Times New Roman"/>
          <w:color w:val="000000"/>
          <w:sz w:val="28"/>
          <w:szCs w:val="28"/>
        </w:rPr>
        <w:t xml:space="preserve"> по следующим основаниям:</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видам гарантийных норм</w:t>
      </w:r>
      <w:r w:rsidRPr="009C7534">
        <w:rPr>
          <w:rFonts w:ascii="Times New Roman" w:hAnsi="Times New Roman"/>
          <w:color w:val="000000"/>
          <w:sz w:val="28"/>
          <w:szCs w:val="28"/>
        </w:rPr>
        <w:t xml:space="preserve"> – общие и специальные гарантийные выплаты;</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источникам</w:t>
      </w:r>
      <w:r w:rsidRPr="009C7534">
        <w:rPr>
          <w:rFonts w:ascii="Times New Roman" w:hAnsi="Times New Roman"/>
          <w:color w:val="000000"/>
          <w:sz w:val="28"/>
          <w:szCs w:val="28"/>
        </w:rPr>
        <w:t xml:space="preserve"> – выплаты из средств нанимателя на оплату труда, сторонних организаций, социального страхования и др.;</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размерам</w:t>
      </w:r>
      <w:r w:rsidRPr="009C7534">
        <w:rPr>
          <w:rFonts w:ascii="Times New Roman" w:hAnsi="Times New Roman"/>
          <w:color w:val="000000"/>
          <w:sz w:val="28"/>
          <w:szCs w:val="28"/>
        </w:rPr>
        <w:t xml:space="preserve"> – в размере среднего заработка, его части, тарифной ставки (оклада);</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содержанию гарантийных прав</w:t>
      </w:r>
      <w:r w:rsidRPr="009C7534">
        <w:rPr>
          <w:rFonts w:ascii="Times New Roman" w:hAnsi="Times New Roman"/>
          <w:color w:val="000000"/>
          <w:sz w:val="28"/>
          <w:szCs w:val="28"/>
        </w:rPr>
        <w:t xml:space="preserve"> – выплаты, обеспечивающие реализацию права на труд; права на отдых; на охрану труда и т.д.</w:t>
      </w:r>
    </w:p>
    <w:p w:rsidR="00623CDD" w:rsidRPr="009C7534" w:rsidRDefault="00623CDD" w:rsidP="00623CDD">
      <w:pPr>
        <w:ind w:firstLine="708"/>
        <w:jc w:val="both"/>
        <w:rPr>
          <w:rFonts w:ascii="Times New Roman" w:hAnsi="Times New Roman"/>
          <w:color w:val="000000"/>
          <w:sz w:val="28"/>
          <w:szCs w:val="28"/>
        </w:rPr>
      </w:pPr>
      <w:r w:rsidRPr="009C7534">
        <w:rPr>
          <w:rFonts w:ascii="Times New Roman" w:hAnsi="Times New Roman"/>
          <w:color w:val="000000"/>
          <w:sz w:val="28"/>
          <w:szCs w:val="28"/>
        </w:rPr>
        <w:t xml:space="preserve">Как мы уже знаем, </w:t>
      </w:r>
      <w:r w:rsidRPr="009C7534">
        <w:rPr>
          <w:rFonts w:ascii="Times New Roman" w:hAnsi="Times New Roman"/>
          <w:b/>
          <w:i/>
          <w:color w:val="000000"/>
          <w:sz w:val="28"/>
          <w:szCs w:val="28"/>
        </w:rPr>
        <w:t>гарантийные доплаты</w:t>
      </w:r>
      <w:r w:rsidRPr="009C7534">
        <w:rPr>
          <w:rFonts w:ascii="Times New Roman" w:hAnsi="Times New Roman"/>
          <w:color w:val="000000"/>
          <w:sz w:val="28"/>
          <w:szCs w:val="28"/>
        </w:rPr>
        <w:t xml:space="preserve"> предусмотрены при наличии работы, если работник загружен работой не в полной мере в связи, с чем теряет в заработке. </w:t>
      </w:r>
    </w:p>
    <w:p w:rsidR="00623CDD" w:rsidRPr="009C7534" w:rsidRDefault="00623CDD" w:rsidP="00623CDD">
      <w:pPr>
        <w:ind w:firstLine="708"/>
        <w:jc w:val="both"/>
        <w:rPr>
          <w:rFonts w:ascii="Times New Roman" w:hAnsi="Times New Roman"/>
          <w:color w:val="000000"/>
          <w:sz w:val="28"/>
          <w:szCs w:val="28"/>
        </w:rPr>
      </w:pPr>
      <w:r w:rsidRPr="009C7534">
        <w:rPr>
          <w:rFonts w:ascii="Times New Roman" w:hAnsi="Times New Roman"/>
          <w:color w:val="000000"/>
          <w:sz w:val="28"/>
          <w:szCs w:val="28"/>
        </w:rPr>
        <w:t xml:space="preserve">В соответствии законодательством </w:t>
      </w:r>
      <w:r w:rsidRPr="009C7534">
        <w:rPr>
          <w:rFonts w:ascii="Times New Roman" w:hAnsi="Times New Roman"/>
          <w:i/>
          <w:color w:val="000000"/>
          <w:sz w:val="28"/>
          <w:szCs w:val="28"/>
        </w:rPr>
        <w:t>доплаты суммируются</w:t>
      </w:r>
      <w:r w:rsidRPr="009C7534">
        <w:rPr>
          <w:rFonts w:ascii="Times New Roman" w:hAnsi="Times New Roman"/>
          <w:color w:val="000000"/>
          <w:sz w:val="28"/>
          <w:szCs w:val="28"/>
        </w:rPr>
        <w:t xml:space="preserve">: с зарплатой, начисленной за фактически отработанное время, выпущенную продукцию. </w:t>
      </w:r>
    </w:p>
    <w:p w:rsidR="00623CDD" w:rsidRPr="009C7534" w:rsidRDefault="00623CDD" w:rsidP="00623CDD">
      <w:pPr>
        <w:ind w:firstLine="709"/>
        <w:jc w:val="both"/>
        <w:rPr>
          <w:rFonts w:ascii="Times New Roman" w:hAnsi="Times New Roman"/>
          <w:color w:val="000000"/>
          <w:sz w:val="28"/>
          <w:szCs w:val="28"/>
        </w:rPr>
      </w:pPr>
      <w:r w:rsidRPr="009C7534">
        <w:rPr>
          <w:rFonts w:ascii="Times New Roman" w:hAnsi="Times New Roman"/>
          <w:b/>
          <w:i/>
          <w:color w:val="000000"/>
          <w:sz w:val="28"/>
          <w:szCs w:val="28"/>
        </w:rPr>
        <w:t>Например,</w:t>
      </w:r>
      <w:r w:rsidRPr="009C7534">
        <w:rPr>
          <w:rFonts w:ascii="Times New Roman" w:hAnsi="Times New Roman"/>
          <w:color w:val="000000"/>
          <w:sz w:val="28"/>
          <w:szCs w:val="28"/>
        </w:rPr>
        <w:t xml:space="preserve"> к гарантийным доплатам относятся:</w:t>
      </w:r>
    </w:p>
    <w:p w:rsidR="00623CDD" w:rsidRPr="009C7534" w:rsidRDefault="00623CDD" w:rsidP="00623CDD">
      <w:pPr>
        <w:numPr>
          <w:ilvl w:val="1"/>
          <w:numId w:val="60"/>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несовершеннолетним работникам за время сокращенного рабочего дня (смены);</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Так, согласно ст. 279 ТК оплата труда работников моложе восемнадцати лет при сокращенной продолжительности ежедневной работы осуществляется в </w:t>
      </w:r>
      <w:r w:rsidRPr="009C7534">
        <w:rPr>
          <w:rFonts w:ascii="Times New Roman" w:hAnsi="Times New Roman"/>
          <w:color w:val="000000"/>
          <w:sz w:val="28"/>
          <w:szCs w:val="28"/>
        </w:rPr>
        <w:lastRenderedPageBreak/>
        <w:t>таком же размере, как работникам соответствующих категорий при полной продолжительности ежедневной работы.</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Труд работников моложе восемнадцати лет, допущенных к сдельным работам, оплачивается по сдельным расценкам, установленным для взрослых работников, </w:t>
      </w:r>
      <w:r w:rsidRPr="009C7534">
        <w:rPr>
          <w:rFonts w:ascii="Times New Roman" w:hAnsi="Times New Roman"/>
          <w:i/>
          <w:color w:val="000000"/>
          <w:sz w:val="28"/>
          <w:szCs w:val="28"/>
        </w:rPr>
        <w:t>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взрослых работников</w:t>
      </w:r>
      <w:r w:rsidRPr="009C7534">
        <w:rPr>
          <w:rFonts w:ascii="Times New Roman" w:hAnsi="Times New Roman"/>
          <w:color w:val="000000"/>
          <w:sz w:val="28"/>
          <w:szCs w:val="28"/>
        </w:rPr>
        <w:t>.</w:t>
      </w:r>
    </w:p>
    <w:p w:rsidR="00623CDD" w:rsidRPr="009C7534" w:rsidRDefault="00623CDD" w:rsidP="00623CDD">
      <w:pPr>
        <w:numPr>
          <w:ilvl w:val="1"/>
          <w:numId w:val="60"/>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при невыполнении норм выработки, браке, простое не по вине работника (ст. 71 ТК);</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При невыполнении норм выработки, браке и простое </w:t>
      </w:r>
      <w:r w:rsidRPr="009C7534">
        <w:rPr>
          <w:rFonts w:ascii="Times New Roman" w:hAnsi="Times New Roman"/>
          <w:i/>
          <w:color w:val="000000"/>
          <w:sz w:val="28"/>
          <w:szCs w:val="28"/>
        </w:rPr>
        <w:t>не по вине работника</w:t>
      </w:r>
      <w:r w:rsidRPr="009C7534">
        <w:rPr>
          <w:rFonts w:ascii="Times New Roman" w:hAnsi="Times New Roman"/>
          <w:color w:val="000000"/>
          <w:sz w:val="28"/>
          <w:szCs w:val="28"/>
        </w:rPr>
        <w:t xml:space="preserve"> заработная плата </w:t>
      </w:r>
      <w:r w:rsidRPr="009C7534">
        <w:rPr>
          <w:rFonts w:ascii="Times New Roman" w:hAnsi="Times New Roman"/>
          <w:i/>
          <w:color w:val="000000"/>
          <w:sz w:val="28"/>
          <w:szCs w:val="28"/>
        </w:rPr>
        <w:t>не может быть ниже двух третей установленной ему тарифной ставки (оклада)</w:t>
      </w:r>
      <w:r w:rsidRPr="009C7534">
        <w:rPr>
          <w:rFonts w:ascii="Times New Roman" w:hAnsi="Times New Roman"/>
          <w:color w:val="000000"/>
          <w:sz w:val="28"/>
          <w:szCs w:val="28"/>
        </w:rPr>
        <w:t>.</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При невыполнении норм выработки по вине работника оплата производится за фактически выполненную работу.</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i/>
          <w:color w:val="000000"/>
          <w:sz w:val="28"/>
          <w:szCs w:val="28"/>
        </w:rPr>
        <w:t>Полный брак и простой по вине работника оплате не подлежат</w:t>
      </w:r>
      <w:r w:rsidRPr="009C7534">
        <w:rPr>
          <w:rFonts w:ascii="Times New Roman" w:hAnsi="Times New Roman"/>
          <w:color w:val="000000"/>
          <w:sz w:val="28"/>
          <w:szCs w:val="28"/>
        </w:rPr>
        <w:t>. Частичный брак по вине работника оплачивается по пониженным, в зависимости от степени годности продукции, расценкам.</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i/>
          <w:color w:val="000000"/>
          <w:sz w:val="28"/>
          <w:szCs w:val="28"/>
        </w:rPr>
        <w:t>Брак изделий</w:t>
      </w:r>
      <w:r w:rsidRPr="009C7534">
        <w:rPr>
          <w:rFonts w:ascii="Times New Roman" w:hAnsi="Times New Roman"/>
          <w:color w:val="000000"/>
          <w:sz w:val="28"/>
          <w:szCs w:val="28"/>
        </w:rPr>
        <w:t xml:space="preserve"> вследствие скрытого дефекта в обрабатываемом материале, а также брак </w:t>
      </w:r>
      <w:r w:rsidRPr="009C7534">
        <w:rPr>
          <w:rFonts w:ascii="Times New Roman" w:hAnsi="Times New Roman"/>
          <w:i/>
          <w:color w:val="000000"/>
          <w:sz w:val="28"/>
          <w:szCs w:val="28"/>
        </w:rPr>
        <w:t>не по вине работника</w:t>
      </w:r>
      <w:r w:rsidRPr="009C7534">
        <w:rPr>
          <w:rFonts w:ascii="Times New Roman" w:hAnsi="Times New Roman"/>
          <w:color w:val="000000"/>
          <w:sz w:val="28"/>
          <w:szCs w:val="28"/>
        </w:rPr>
        <w:t xml:space="preserve">, обнаруженный после приемки изделий органом технического контроля, </w:t>
      </w:r>
      <w:r w:rsidRPr="009C7534">
        <w:rPr>
          <w:rFonts w:ascii="Times New Roman" w:hAnsi="Times New Roman"/>
          <w:i/>
          <w:color w:val="000000"/>
          <w:sz w:val="28"/>
          <w:szCs w:val="28"/>
        </w:rPr>
        <w:t>оплачивается наравне с годными изделиями</w:t>
      </w:r>
      <w:r w:rsidRPr="009C7534">
        <w:rPr>
          <w:rFonts w:ascii="Times New Roman" w:hAnsi="Times New Roman"/>
          <w:color w:val="000000"/>
          <w:sz w:val="28"/>
          <w:szCs w:val="28"/>
        </w:rPr>
        <w:t>.</w:t>
      </w:r>
    </w:p>
    <w:p w:rsidR="00623CDD" w:rsidRPr="009C7534" w:rsidRDefault="00623CDD" w:rsidP="00623CDD">
      <w:pPr>
        <w:numPr>
          <w:ilvl w:val="1"/>
          <w:numId w:val="60"/>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при переводах и перемещениях на нижеоплачиваемую работу ст. 72 ТК;</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При переводе работника с его согласия по инициативе нанимателя либо в соответствии с медицинским заключением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p w:rsidR="00623CDD" w:rsidRPr="009C7534" w:rsidRDefault="00623CDD" w:rsidP="00623CDD">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В тех случаях, когда в результате перемещения работника </w:t>
      </w:r>
      <w:hyperlink r:id="rId9" w:history="1">
        <w:r w:rsidRPr="009C7534">
          <w:rPr>
            <w:rFonts w:ascii="Times New Roman" w:hAnsi="Times New Roman"/>
            <w:color w:val="000000"/>
            <w:sz w:val="28"/>
            <w:szCs w:val="28"/>
          </w:rPr>
          <w:t>(ст.</w:t>
        </w:r>
      </w:hyperlink>
      <w:r w:rsidRPr="009C7534">
        <w:rPr>
          <w:rFonts w:ascii="Times New Roman" w:hAnsi="Times New Roman"/>
          <w:color w:val="000000"/>
          <w:sz w:val="28"/>
          <w:szCs w:val="28"/>
        </w:rPr>
        <w:t xml:space="preserve"> </w:t>
      </w:r>
      <w:hyperlink r:id="rId10" w:history="1">
        <w:r w:rsidRPr="009C7534">
          <w:rPr>
            <w:rFonts w:ascii="Times New Roman" w:hAnsi="Times New Roman"/>
            <w:color w:val="000000"/>
            <w:sz w:val="28"/>
            <w:szCs w:val="28"/>
          </w:rPr>
          <w:t>31 ТК)</w:t>
        </w:r>
      </w:hyperlink>
      <w:r w:rsidRPr="009C7534">
        <w:rPr>
          <w:rFonts w:ascii="Times New Roman" w:hAnsi="Times New Roman"/>
          <w:color w:val="000000"/>
          <w:sz w:val="28"/>
          <w:szCs w:val="28"/>
        </w:rPr>
        <w:t xml:space="preserve"> уменьшается заработок по не зависящим от него причинам, производится </w:t>
      </w:r>
      <w:r w:rsidRPr="009C7534">
        <w:rPr>
          <w:rFonts w:ascii="Times New Roman" w:hAnsi="Times New Roman"/>
          <w:i/>
          <w:color w:val="000000"/>
          <w:sz w:val="28"/>
          <w:szCs w:val="28"/>
        </w:rPr>
        <w:t>доплата до прежнего среднего заработка в течение двух месяцев со дня перемещения</w:t>
      </w:r>
      <w:r w:rsidRPr="009C7534">
        <w:rPr>
          <w:rFonts w:ascii="Times New Roman" w:hAnsi="Times New Roman"/>
          <w:color w:val="000000"/>
          <w:sz w:val="28"/>
          <w:szCs w:val="28"/>
        </w:rPr>
        <w:t>.</w:t>
      </w:r>
    </w:p>
    <w:p w:rsidR="00623CDD" w:rsidRPr="009C7534" w:rsidRDefault="00623CDD" w:rsidP="00623CDD">
      <w:pPr>
        <w:numPr>
          <w:ilvl w:val="1"/>
          <w:numId w:val="60"/>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при совмещении профессий (должностей) и выполнении обязанностей временно отсутствующих работников (ст. 67 ТК);</w:t>
      </w:r>
    </w:p>
    <w:p w:rsidR="00623CDD" w:rsidRPr="009C7534" w:rsidRDefault="00623CDD" w:rsidP="00623CDD">
      <w:pPr>
        <w:tabs>
          <w:tab w:val="num" w:pos="1080"/>
        </w:tabs>
        <w:autoSpaceDE w:val="0"/>
        <w:autoSpaceDN w:val="0"/>
        <w:adjustRightInd w:val="0"/>
        <w:ind w:firstLine="709"/>
        <w:jc w:val="both"/>
        <w:rPr>
          <w:rFonts w:ascii="Times New Roman" w:hAnsi="Times New Roman"/>
          <w:i/>
          <w:color w:val="000000"/>
          <w:sz w:val="28"/>
          <w:szCs w:val="28"/>
        </w:rPr>
      </w:pPr>
      <w:r w:rsidRPr="009C7534">
        <w:rPr>
          <w:rFonts w:ascii="Times New Roman" w:hAnsi="Times New Roman"/>
          <w:color w:val="000000"/>
          <w:sz w:val="28"/>
          <w:szCs w:val="28"/>
        </w:rPr>
        <w:t xml:space="preserve">Работникам, выполняющим у одного и того же нанимателя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w:t>
      </w:r>
      <w:hyperlink r:id="rId11" w:history="1">
        <w:r w:rsidRPr="009C7534">
          <w:rPr>
            <w:rFonts w:ascii="Times New Roman" w:hAnsi="Times New Roman"/>
            <w:color w:val="000000"/>
            <w:sz w:val="28"/>
            <w:szCs w:val="28"/>
          </w:rPr>
          <w:t>продолжительности</w:t>
        </w:r>
      </w:hyperlink>
      <w:r w:rsidRPr="009C7534">
        <w:rPr>
          <w:rFonts w:ascii="Times New Roman" w:hAnsi="Times New Roman"/>
          <w:color w:val="000000"/>
          <w:sz w:val="28"/>
          <w:szCs w:val="28"/>
        </w:rPr>
        <w:t xml:space="preserve"> рабочего дня (рабочей смены), </w:t>
      </w:r>
      <w:r w:rsidRPr="009C7534">
        <w:rPr>
          <w:rFonts w:ascii="Times New Roman" w:hAnsi="Times New Roman"/>
          <w:i/>
          <w:color w:val="000000"/>
          <w:sz w:val="28"/>
          <w:szCs w:val="28"/>
        </w:rPr>
        <w:t>производится 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rsidR="00623CDD" w:rsidRPr="009C7534" w:rsidRDefault="00623CDD" w:rsidP="00623CDD">
      <w:pPr>
        <w:numPr>
          <w:ilvl w:val="1"/>
          <w:numId w:val="60"/>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и др.</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Компенсации</w:t>
      </w:r>
      <w:r w:rsidRPr="009C7534">
        <w:rPr>
          <w:rFonts w:ascii="Times New Roman" w:hAnsi="Times New Roman"/>
          <w:color w:val="000000"/>
          <w:sz w:val="28"/>
          <w:szCs w:val="28"/>
        </w:rPr>
        <w:t xml:space="preserve"> – это денежные выплаты, установленные с целью возмещения работникам затрат, связанных с выполнением ими трудовых обязанностей (ст. 90 ТК).</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color w:val="000000"/>
          <w:sz w:val="28"/>
          <w:szCs w:val="28"/>
        </w:rPr>
        <w:t xml:space="preserve">В отличие от гарантийных выплат, </w:t>
      </w:r>
      <w:r w:rsidRPr="009C7534">
        <w:rPr>
          <w:rFonts w:ascii="Times New Roman" w:hAnsi="Times New Roman"/>
          <w:b/>
          <w:i/>
          <w:color w:val="000000"/>
          <w:sz w:val="28"/>
          <w:szCs w:val="28"/>
        </w:rPr>
        <w:t>цель</w:t>
      </w:r>
      <w:r w:rsidRPr="009C7534">
        <w:rPr>
          <w:rFonts w:ascii="Times New Roman" w:hAnsi="Times New Roman"/>
          <w:color w:val="000000"/>
          <w:sz w:val="28"/>
          <w:szCs w:val="28"/>
        </w:rPr>
        <w:t xml:space="preserve"> компенсационных выплат – </w:t>
      </w:r>
      <w:r w:rsidRPr="009C7534">
        <w:rPr>
          <w:rFonts w:ascii="Times New Roman" w:hAnsi="Times New Roman"/>
          <w:color w:val="000000"/>
          <w:sz w:val="28"/>
          <w:szCs w:val="28"/>
        </w:rPr>
        <w:lastRenderedPageBreak/>
        <w:t xml:space="preserve">возместить работнику понесенные расходы в связи с выполнением трудовых обязанностей. </w:t>
      </w:r>
    </w:p>
    <w:p w:rsidR="00623CDD" w:rsidRPr="009C7534" w:rsidRDefault="00623CDD" w:rsidP="00623CDD">
      <w:pPr>
        <w:widowControl w:val="0"/>
        <w:shd w:val="clear" w:color="auto" w:fill="FFFFFF"/>
        <w:autoSpaceDE w:val="0"/>
        <w:autoSpaceDN w:val="0"/>
        <w:adjustRightInd w:val="0"/>
        <w:ind w:firstLine="695"/>
        <w:jc w:val="both"/>
        <w:rPr>
          <w:rFonts w:ascii="Times New Roman" w:hAnsi="Times New Roman"/>
          <w:i/>
          <w:color w:val="000000"/>
          <w:sz w:val="28"/>
          <w:szCs w:val="28"/>
        </w:rPr>
      </w:pPr>
      <w:r w:rsidRPr="009C7534">
        <w:rPr>
          <w:rFonts w:ascii="Times New Roman" w:hAnsi="Times New Roman"/>
          <w:i/>
          <w:color w:val="000000"/>
          <w:sz w:val="28"/>
          <w:szCs w:val="28"/>
        </w:rPr>
        <w:t>Виды компенсационных выплат:</w:t>
      </w:r>
    </w:p>
    <w:p w:rsidR="00623CDD" w:rsidRPr="002A797A" w:rsidRDefault="00623CDD" w:rsidP="00623CDD">
      <w:pPr>
        <w:pStyle w:val="af6"/>
        <w:widowControl w:val="0"/>
        <w:numPr>
          <w:ilvl w:val="0"/>
          <w:numId w:val="61"/>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Командировочные;</w:t>
      </w:r>
    </w:p>
    <w:p w:rsidR="00623CDD" w:rsidRPr="002A797A" w:rsidRDefault="00623CDD" w:rsidP="00623CDD">
      <w:pPr>
        <w:pStyle w:val="af6"/>
        <w:widowControl w:val="0"/>
        <w:numPr>
          <w:ilvl w:val="0"/>
          <w:numId w:val="61"/>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Надбавки за подвижной и разъездной характер работы, производство работ вахтовым методом;</w:t>
      </w:r>
    </w:p>
    <w:p w:rsidR="00623CDD" w:rsidRPr="002A797A" w:rsidRDefault="00623CDD" w:rsidP="00623CDD">
      <w:pPr>
        <w:pStyle w:val="af6"/>
        <w:widowControl w:val="0"/>
        <w:numPr>
          <w:ilvl w:val="0"/>
          <w:numId w:val="61"/>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Расходы связи с переездом на работу в другую местность;</w:t>
      </w:r>
    </w:p>
    <w:p w:rsidR="00623CDD" w:rsidRPr="002A797A" w:rsidRDefault="00623CDD" w:rsidP="00623CDD">
      <w:pPr>
        <w:pStyle w:val="af6"/>
        <w:widowControl w:val="0"/>
        <w:numPr>
          <w:ilvl w:val="0"/>
          <w:numId w:val="61"/>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 xml:space="preserve">Компенсации за износ транспортных средств, оборудования, инструментов и приспособлений, принадлежащих работнику. </w:t>
      </w:r>
    </w:p>
    <w:p w:rsidR="00623CDD" w:rsidRPr="009C7534" w:rsidRDefault="00623CDD" w:rsidP="00623CDD">
      <w:pPr>
        <w:tabs>
          <w:tab w:val="left" w:pos="1134"/>
        </w:tabs>
        <w:suppressAutoHyphens/>
        <w:autoSpaceDE w:val="0"/>
        <w:autoSpaceDN w:val="0"/>
        <w:adjustRightInd w:val="0"/>
        <w:jc w:val="both"/>
        <w:rPr>
          <w:rFonts w:ascii="Times New Roman" w:hAnsi="Times New Roman"/>
          <w:kern w:val="30"/>
          <w:sz w:val="28"/>
          <w:szCs w:val="28"/>
        </w:rPr>
      </w:pPr>
    </w:p>
    <w:p w:rsidR="00623CDD" w:rsidRPr="000D5A1E"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623CDD" w:rsidRPr="009C7534" w:rsidRDefault="00623CDD" w:rsidP="00623CDD">
      <w:pPr>
        <w:numPr>
          <w:ilvl w:val="0"/>
          <w:numId w:val="59"/>
        </w:numPr>
        <w:tabs>
          <w:tab w:val="left" w:pos="336"/>
          <w:tab w:val="left" w:pos="567"/>
          <w:tab w:val="left" w:pos="1134"/>
        </w:tabs>
        <w:ind w:firstLine="709"/>
        <w:jc w:val="both"/>
        <w:rPr>
          <w:rFonts w:ascii="Times New Roman" w:hAnsi="Times New Roman"/>
          <w:sz w:val="28"/>
          <w:szCs w:val="28"/>
        </w:rPr>
      </w:pPr>
      <w:r w:rsidRPr="009C7534">
        <w:rPr>
          <w:rFonts w:ascii="Times New Roman" w:hAnsi="Times New Roman"/>
          <w:sz w:val="28"/>
          <w:szCs w:val="28"/>
        </w:rPr>
        <w:t>Понятие гарантийных выплат (доплат), их виды.</w:t>
      </w:r>
    </w:p>
    <w:p w:rsidR="00623CDD" w:rsidRPr="002A797A" w:rsidRDefault="00623CDD" w:rsidP="00623CDD">
      <w:pPr>
        <w:numPr>
          <w:ilvl w:val="0"/>
          <w:numId w:val="59"/>
        </w:numPr>
        <w:tabs>
          <w:tab w:val="left" w:pos="300"/>
          <w:tab w:val="left" w:pos="1134"/>
        </w:tabs>
        <w:ind w:firstLine="709"/>
        <w:rPr>
          <w:rFonts w:ascii="Times New Roman" w:hAnsi="Times New Roman"/>
          <w:bCs/>
          <w:sz w:val="28"/>
          <w:szCs w:val="28"/>
        </w:rPr>
      </w:pPr>
      <w:r w:rsidRPr="009C7534">
        <w:rPr>
          <w:rFonts w:ascii="Times New Roman" w:hAnsi="Times New Roman"/>
          <w:sz w:val="28"/>
          <w:szCs w:val="28"/>
        </w:rPr>
        <w:t>Понятие компенсационных выплат и их виды.</w:t>
      </w:r>
    </w:p>
    <w:p w:rsidR="00CC247B" w:rsidRDefault="00CC247B" w:rsidP="00623CDD">
      <w:pPr>
        <w:widowControl w:val="0"/>
        <w:shd w:val="clear" w:color="auto" w:fill="FFFFFF"/>
        <w:tabs>
          <w:tab w:val="left" w:pos="1134"/>
        </w:tabs>
        <w:autoSpaceDE w:val="0"/>
        <w:autoSpaceDN w:val="0"/>
        <w:adjustRightInd w:val="0"/>
        <w:ind w:firstLine="709"/>
        <w:jc w:val="center"/>
        <w:rPr>
          <w:rFonts w:ascii="Times New Roman" w:hAnsi="Times New Roman"/>
          <w:b/>
          <w:sz w:val="28"/>
          <w:szCs w:val="28"/>
        </w:rPr>
      </w:pPr>
      <w:bookmarkStart w:id="12" w:name="_Toc459806179"/>
      <w:bookmarkStart w:id="13" w:name="_Toc516578866"/>
      <w:r>
        <w:rPr>
          <w:rFonts w:ascii="Times New Roman" w:hAnsi="Times New Roman"/>
          <w:b/>
          <w:sz w:val="28"/>
          <w:szCs w:val="28"/>
        </w:rPr>
        <w:br/>
      </w:r>
    </w:p>
    <w:p w:rsidR="00CC247B" w:rsidRDefault="00CC247B">
      <w:pPr>
        <w:spacing w:after="200" w:line="276" w:lineRule="auto"/>
        <w:rPr>
          <w:rFonts w:ascii="Times New Roman" w:hAnsi="Times New Roman"/>
          <w:b/>
          <w:sz w:val="28"/>
          <w:szCs w:val="28"/>
        </w:rPr>
      </w:pPr>
      <w:r>
        <w:rPr>
          <w:rFonts w:ascii="Times New Roman" w:hAnsi="Times New Roman"/>
          <w:b/>
          <w:sz w:val="28"/>
          <w:szCs w:val="28"/>
        </w:rPr>
        <w:br w:type="page"/>
      </w:r>
    </w:p>
    <w:p w:rsidR="00623CDD" w:rsidRPr="000355BF" w:rsidRDefault="00623CDD" w:rsidP="00623CDD">
      <w:pPr>
        <w:widowControl w:val="0"/>
        <w:shd w:val="clear" w:color="auto" w:fill="FFFFFF"/>
        <w:tabs>
          <w:tab w:val="left" w:pos="1134"/>
        </w:tabs>
        <w:autoSpaceDE w:val="0"/>
        <w:autoSpaceDN w:val="0"/>
        <w:adjustRightInd w:val="0"/>
        <w:ind w:firstLine="709"/>
        <w:jc w:val="center"/>
        <w:rPr>
          <w:rFonts w:ascii="Times New Roman" w:hAnsi="Times New Roman"/>
          <w:b/>
          <w:sz w:val="28"/>
          <w:szCs w:val="28"/>
        </w:rPr>
      </w:pPr>
      <w:r w:rsidRPr="000355BF">
        <w:rPr>
          <w:rFonts w:ascii="Times New Roman" w:hAnsi="Times New Roman"/>
          <w:b/>
          <w:sz w:val="28"/>
          <w:szCs w:val="28"/>
        </w:rPr>
        <w:lastRenderedPageBreak/>
        <w:t>ТЕМА 12. ТРУДОВАЯ ДИСЦИПЛИНА</w:t>
      </w:r>
    </w:p>
    <w:p w:rsidR="00623CDD" w:rsidRPr="000355BF" w:rsidRDefault="00623CDD" w:rsidP="00623CDD">
      <w:pPr>
        <w:widowControl w:val="0"/>
        <w:shd w:val="clear" w:color="auto" w:fill="FFFFFF"/>
        <w:tabs>
          <w:tab w:val="left" w:pos="1134"/>
        </w:tabs>
        <w:autoSpaceDE w:val="0"/>
        <w:autoSpaceDN w:val="0"/>
        <w:adjustRightInd w:val="0"/>
        <w:ind w:firstLine="709"/>
        <w:jc w:val="center"/>
        <w:rPr>
          <w:rFonts w:ascii="Times New Roman" w:hAnsi="Times New Roman"/>
          <w:sz w:val="28"/>
          <w:szCs w:val="28"/>
        </w:rPr>
      </w:pPr>
    </w:p>
    <w:p w:rsidR="00623CDD" w:rsidRPr="00F23456"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623CDD" w:rsidRPr="000355BF" w:rsidRDefault="00623CDD" w:rsidP="00623CDD">
      <w:pPr>
        <w:numPr>
          <w:ilvl w:val="0"/>
          <w:numId w:val="62"/>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Понятие трудовой дисциплины и методы ее обеспечения.</w:t>
      </w:r>
    </w:p>
    <w:p w:rsidR="00623CDD" w:rsidRPr="000355BF" w:rsidRDefault="00623CDD" w:rsidP="00623CDD">
      <w:pPr>
        <w:numPr>
          <w:ilvl w:val="0"/>
          <w:numId w:val="62"/>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Внутренний трудовой распорядок и его правовое регулирование</w:t>
      </w:r>
    </w:p>
    <w:p w:rsidR="00623CDD" w:rsidRPr="000355BF" w:rsidRDefault="00623CDD" w:rsidP="00623CDD">
      <w:pPr>
        <w:numPr>
          <w:ilvl w:val="0"/>
          <w:numId w:val="62"/>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Поощрения за труд, порядок их применения.</w:t>
      </w:r>
    </w:p>
    <w:p w:rsidR="00623CDD" w:rsidRDefault="00623CDD" w:rsidP="00623CDD">
      <w:pPr>
        <w:numPr>
          <w:ilvl w:val="0"/>
          <w:numId w:val="62"/>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Дисциплинарная ответственность работников: понятие, условия наступления, виды, меры дисциплинарного взыскания и иные меры дисциплинарного воздействия.</w:t>
      </w:r>
    </w:p>
    <w:p w:rsidR="00623CDD" w:rsidRPr="000355BF" w:rsidRDefault="00623CDD" w:rsidP="00623CDD">
      <w:pPr>
        <w:tabs>
          <w:tab w:val="left" w:pos="318"/>
          <w:tab w:val="left" w:pos="1134"/>
        </w:tabs>
        <w:ind w:left="709"/>
        <w:jc w:val="both"/>
        <w:rPr>
          <w:rFonts w:ascii="Times New Roman" w:hAnsi="Times New Roman"/>
          <w:sz w:val="28"/>
          <w:szCs w:val="28"/>
        </w:rPr>
      </w:pPr>
    </w:p>
    <w:p w:rsidR="00623CDD" w:rsidRDefault="00623CDD" w:rsidP="00623CDD">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t>Базовые понятия и определения по теме (краткое содержание темы):</w:t>
      </w:r>
    </w:p>
    <w:p w:rsidR="00623CDD" w:rsidRPr="000355BF"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b/>
          <w:i/>
          <w:color w:val="000000"/>
          <w:sz w:val="28"/>
          <w:szCs w:val="28"/>
        </w:rPr>
        <w:t xml:space="preserve">Производственно-технологическая дисциплина </w:t>
      </w:r>
      <w:r w:rsidRPr="000355BF">
        <w:rPr>
          <w:rFonts w:ascii="Times New Roman" w:hAnsi="Times New Roman"/>
          <w:color w:val="000000"/>
          <w:sz w:val="28"/>
          <w:szCs w:val="28"/>
        </w:rPr>
        <w:t xml:space="preserve">–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 </w:t>
      </w:r>
    </w:p>
    <w:p w:rsidR="00623CDD" w:rsidRPr="000355BF"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b/>
          <w:i/>
          <w:color w:val="000000"/>
          <w:sz w:val="28"/>
          <w:szCs w:val="28"/>
        </w:rPr>
        <w:t xml:space="preserve">Исполнительская и трудовая дисциплина – </w:t>
      </w:r>
      <w:r w:rsidRPr="000355BF">
        <w:rPr>
          <w:rFonts w:ascii="Times New Roman" w:hAnsi="Times New Roman"/>
          <w:color w:val="000000"/>
          <w:sz w:val="28"/>
          <w:szCs w:val="28"/>
        </w:rPr>
        <w:t xml:space="preserve">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 </w:t>
      </w:r>
    </w:p>
    <w:p w:rsidR="00623CDD" w:rsidRPr="000355BF"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b/>
          <w:i/>
          <w:color w:val="000000"/>
          <w:sz w:val="28"/>
          <w:szCs w:val="28"/>
        </w:rPr>
        <w:t>Метод убеждения</w:t>
      </w:r>
      <w:r w:rsidRPr="000355BF">
        <w:rPr>
          <w:rFonts w:ascii="Times New Roman" w:hAnsi="Times New Roman"/>
          <w:color w:val="000000"/>
          <w:sz w:val="28"/>
          <w:szCs w:val="28"/>
        </w:rPr>
        <w:t xml:space="preserve"> основывается на различных мерах убеждения, средствах воспитания трудовой дисциплины, комплексе мероприятий, стимулирующих добросовестный труд. Конкретными формами убеждения являются правовое воспитание, культурно-просветительная работа, распространение опыта новаторов.</w:t>
      </w:r>
    </w:p>
    <w:p w:rsidR="00623CDD" w:rsidRPr="000355BF"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color w:val="000000"/>
          <w:sz w:val="28"/>
          <w:szCs w:val="28"/>
        </w:rPr>
        <w:t xml:space="preserve">Совершенствование форм материального и морального стимулирования высокоэффективного труда невозможно без строгого соблюдения трудовой дисциплины, оно находится в основе </w:t>
      </w:r>
      <w:r w:rsidRPr="000355BF">
        <w:rPr>
          <w:rFonts w:ascii="Times New Roman" w:hAnsi="Times New Roman"/>
          <w:b/>
          <w:i/>
          <w:color w:val="000000"/>
          <w:sz w:val="28"/>
          <w:szCs w:val="28"/>
        </w:rPr>
        <w:t>метода поощрения</w:t>
      </w:r>
      <w:r w:rsidRPr="000355BF">
        <w:rPr>
          <w:rFonts w:ascii="Times New Roman" w:hAnsi="Times New Roman"/>
          <w:color w:val="000000"/>
          <w:sz w:val="28"/>
          <w:szCs w:val="28"/>
        </w:rPr>
        <w:t>.</w:t>
      </w:r>
    </w:p>
    <w:p w:rsidR="00623CDD" w:rsidRPr="000355BF"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color w:val="000000"/>
          <w:sz w:val="28"/>
          <w:szCs w:val="28"/>
        </w:rPr>
        <w:t xml:space="preserve">В процессе использования </w:t>
      </w:r>
      <w:r w:rsidRPr="000355BF">
        <w:rPr>
          <w:rFonts w:ascii="Times New Roman" w:hAnsi="Times New Roman"/>
          <w:b/>
          <w:i/>
          <w:color w:val="000000"/>
          <w:sz w:val="28"/>
          <w:szCs w:val="28"/>
        </w:rPr>
        <w:t>метода принуждения</w:t>
      </w:r>
      <w:r w:rsidRPr="000355BF">
        <w:rPr>
          <w:rFonts w:ascii="Times New Roman" w:hAnsi="Times New Roman"/>
          <w:color w:val="000000"/>
          <w:sz w:val="28"/>
          <w:szCs w:val="28"/>
        </w:rPr>
        <w:t xml:space="preserve"> применяют меры дисциплинарных взысканий.</w:t>
      </w:r>
    </w:p>
    <w:p w:rsidR="00623CDD" w:rsidRPr="000355BF" w:rsidRDefault="00623CDD" w:rsidP="00623CDD">
      <w:pPr>
        <w:tabs>
          <w:tab w:val="left" w:pos="1080"/>
        </w:tabs>
        <w:ind w:firstLine="720"/>
        <w:jc w:val="both"/>
        <w:rPr>
          <w:rFonts w:ascii="Times New Roman" w:hAnsi="Times New Roman"/>
          <w:color w:val="000000"/>
          <w:sz w:val="28"/>
          <w:szCs w:val="28"/>
        </w:rPr>
      </w:pPr>
      <w:r w:rsidRPr="000355BF">
        <w:rPr>
          <w:rFonts w:ascii="Times New Roman" w:hAnsi="Times New Roman"/>
          <w:b/>
          <w:i/>
          <w:iCs/>
          <w:color w:val="000000"/>
          <w:sz w:val="28"/>
          <w:szCs w:val="28"/>
        </w:rPr>
        <w:t>Правовое регулирование дисциплины труда</w:t>
      </w:r>
      <w:r w:rsidRPr="000355BF">
        <w:rPr>
          <w:rFonts w:ascii="Times New Roman" w:hAnsi="Times New Roman"/>
          <w:color w:val="000000"/>
          <w:sz w:val="28"/>
          <w:szCs w:val="28"/>
        </w:rPr>
        <w:t xml:space="preserve"> – это определение основных обязанностей работника и нанимателя в процессе труда, установление мер поощрения за добросовестное выполнение трудовых обязанностей и меры воздействия на нарушителей трудовой дисциплины.</w:t>
      </w:r>
    </w:p>
    <w:p w:rsidR="00623CDD" w:rsidRPr="000355BF" w:rsidRDefault="00623CDD" w:rsidP="00623CDD">
      <w:pPr>
        <w:tabs>
          <w:tab w:val="left" w:pos="1080"/>
        </w:tabs>
        <w:ind w:firstLine="720"/>
        <w:jc w:val="both"/>
        <w:rPr>
          <w:rFonts w:ascii="Times New Roman" w:hAnsi="Times New Roman"/>
          <w:color w:val="000000"/>
          <w:sz w:val="28"/>
          <w:szCs w:val="28"/>
        </w:rPr>
      </w:pPr>
      <w:r w:rsidRPr="000355BF">
        <w:rPr>
          <w:rFonts w:ascii="Times New Roman" w:hAnsi="Times New Roman"/>
          <w:color w:val="000000"/>
          <w:sz w:val="28"/>
          <w:szCs w:val="28"/>
        </w:rPr>
        <w:t>Трудовая дисциплина регулируется:</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гл. 13 и 14 Трудового кодекса Республики Беларусь;</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Типовыми правилами внутреннего трудового распорядка (ТПВТР), утвержденными постановлением Министерства труда Республики Беларусь от 5 апр. </w:t>
      </w:r>
      <w:smartTag w:uri="urn:schemas-microsoft-com:office:smarttags" w:element="metricconverter">
        <w:smartTagPr>
          <w:attr w:name="ProductID" w:val="2000 г"/>
        </w:smartTagPr>
        <w:r w:rsidRPr="000355BF">
          <w:rPr>
            <w:rFonts w:ascii="Times New Roman" w:hAnsi="Times New Roman"/>
            <w:color w:val="000000"/>
            <w:sz w:val="28"/>
            <w:szCs w:val="28"/>
          </w:rPr>
          <w:t>2000 г</w:t>
        </w:r>
      </w:smartTag>
      <w:r w:rsidRPr="000355BF">
        <w:rPr>
          <w:rFonts w:ascii="Times New Roman" w:hAnsi="Times New Roman"/>
          <w:color w:val="000000"/>
          <w:sz w:val="28"/>
          <w:szCs w:val="28"/>
        </w:rPr>
        <w:t>. № 46;</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Декретом Президента Республики Беларусь от 26 июля </w:t>
      </w:r>
      <w:smartTag w:uri="urn:schemas-microsoft-com:office:smarttags" w:element="metricconverter">
        <w:smartTagPr>
          <w:attr w:name="ProductID" w:val="1999 г"/>
        </w:smartTagPr>
        <w:r w:rsidRPr="000355BF">
          <w:rPr>
            <w:rFonts w:ascii="Times New Roman" w:hAnsi="Times New Roman"/>
            <w:color w:val="000000"/>
            <w:sz w:val="28"/>
            <w:szCs w:val="28"/>
          </w:rPr>
          <w:t>1999 г</w:t>
        </w:r>
      </w:smartTag>
      <w:r w:rsidRPr="000355BF">
        <w:rPr>
          <w:rFonts w:ascii="Times New Roman" w:hAnsi="Times New Roman"/>
          <w:color w:val="000000"/>
          <w:sz w:val="28"/>
          <w:szCs w:val="28"/>
        </w:rPr>
        <w:t>. № 29 «О дополнительных мерах по совершенствованию трудовых отношений, укреплению трудовой и исполнительской дисциплины»;</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правилами внутреннего трудового распорядка (ПВТР);</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штатным расписанием;</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lastRenderedPageBreak/>
        <w:t>должностными инструкциями работников;</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графиками работ (сменности);</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графиками отпусков;</w:t>
      </w:r>
    </w:p>
    <w:p w:rsidR="00623CDD" w:rsidRPr="000355BF" w:rsidRDefault="00623CDD" w:rsidP="00623CDD">
      <w:pPr>
        <w:numPr>
          <w:ilvl w:val="0"/>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положениями и инструкциями по охране труда и технике безопасности;</w:t>
      </w:r>
    </w:p>
    <w:p w:rsidR="00623CDD" w:rsidRPr="000355BF" w:rsidRDefault="00623CDD" w:rsidP="00623CDD">
      <w:pPr>
        <w:numPr>
          <w:ilvl w:val="0"/>
          <w:numId w:val="64"/>
        </w:numPr>
        <w:tabs>
          <w:tab w:val="num" w:pos="1276"/>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коллективными договорами, соглашениями;</w:t>
      </w:r>
    </w:p>
    <w:p w:rsidR="00623CDD" w:rsidRPr="000355BF" w:rsidRDefault="00623CDD" w:rsidP="00623CDD">
      <w:pPr>
        <w:numPr>
          <w:ilvl w:val="0"/>
          <w:numId w:val="64"/>
        </w:numPr>
        <w:tabs>
          <w:tab w:val="num" w:pos="1276"/>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другими локальными нормативными правовыми актами и др.</w:t>
      </w:r>
    </w:p>
    <w:p w:rsidR="00623CDD" w:rsidRPr="000355BF" w:rsidRDefault="00623CDD" w:rsidP="00623CDD">
      <w:pPr>
        <w:tabs>
          <w:tab w:val="left" w:pos="1080"/>
        </w:tabs>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Таким образом, все </w:t>
      </w:r>
      <w:r w:rsidRPr="000355BF">
        <w:rPr>
          <w:rFonts w:ascii="Times New Roman" w:hAnsi="Times New Roman"/>
          <w:i/>
          <w:color w:val="000000"/>
          <w:sz w:val="28"/>
          <w:szCs w:val="28"/>
        </w:rPr>
        <w:t>нормативные акты, регламентирующие трудовую дисциплину</w:t>
      </w:r>
      <w:r w:rsidRPr="000355BF">
        <w:rPr>
          <w:rFonts w:ascii="Times New Roman" w:hAnsi="Times New Roman"/>
          <w:color w:val="000000"/>
          <w:sz w:val="28"/>
          <w:szCs w:val="28"/>
        </w:rPr>
        <w:t>, можно разделить на группы:</w:t>
      </w:r>
    </w:p>
    <w:p w:rsidR="00623CDD" w:rsidRPr="000355BF" w:rsidRDefault="00623CDD" w:rsidP="00623CDD">
      <w:pPr>
        <w:numPr>
          <w:ilvl w:val="1"/>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централизованные;</w:t>
      </w:r>
    </w:p>
    <w:p w:rsidR="00623CDD" w:rsidRPr="000355BF" w:rsidRDefault="00623CDD" w:rsidP="00623CDD">
      <w:pPr>
        <w:numPr>
          <w:ilvl w:val="1"/>
          <w:numId w:val="64"/>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местные (локальные).</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Поощрения за успехи в работе</w:t>
      </w:r>
      <w:r w:rsidRPr="000355BF">
        <w:rPr>
          <w:rFonts w:ascii="Times New Roman" w:hAnsi="Times New Roman"/>
          <w:color w:val="000000"/>
          <w:sz w:val="28"/>
          <w:szCs w:val="28"/>
        </w:rPr>
        <w:t xml:space="preserve"> – это публичное признание заслуг, оказание почета, как отдельным работникам, так и коллективу в целом за достижение успехов, проявление творческой инициативы, новаторство в труде.</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Поощрение как метод является важным правовым средством обеспечения трудовой дисциплины.</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Статьей 196 ТК установлены два основных </w:t>
      </w:r>
      <w:r w:rsidRPr="000355BF">
        <w:rPr>
          <w:rFonts w:ascii="Times New Roman" w:hAnsi="Times New Roman"/>
          <w:b/>
          <w:i/>
          <w:color w:val="000000"/>
          <w:sz w:val="28"/>
          <w:szCs w:val="28"/>
        </w:rPr>
        <w:t>вида поощрений</w:t>
      </w:r>
      <w:r w:rsidRPr="000355BF">
        <w:rPr>
          <w:rFonts w:ascii="Times New Roman" w:hAnsi="Times New Roman"/>
          <w:color w:val="000000"/>
          <w:sz w:val="28"/>
          <w:szCs w:val="28"/>
        </w:rPr>
        <w:t>:</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1) за успехи в труде;</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2) за особые трудовые заслуги перед обществом и государством.</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Первый вид поощрений</w:t>
      </w:r>
      <w:r w:rsidRPr="000355BF">
        <w:rPr>
          <w:rFonts w:ascii="Times New Roman" w:hAnsi="Times New Roman"/>
          <w:color w:val="000000"/>
          <w:sz w:val="28"/>
          <w:szCs w:val="28"/>
        </w:rPr>
        <w:t xml:space="preserve"> применяется нанимателем. За образцовое выполнение трудовых обязанностей, повышение производительности труда, улучшение качества продукции, продолжительную и безупречную работу, новаторство в труде и другие достижения в работе предусмотрены следующие </w:t>
      </w:r>
      <w:r w:rsidRPr="000355BF">
        <w:rPr>
          <w:rFonts w:ascii="Times New Roman" w:hAnsi="Times New Roman"/>
          <w:b/>
          <w:i/>
          <w:color w:val="000000"/>
          <w:sz w:val="28"/>
          <w:szCs w:val="28"/>
        </w:rPr>
        <w:t>меры поощрений</w:t>
      </w:r>
      <w:r w:rsidRPr="000355BF">
        <w:rPr>
          <w:rFonts w:ascii="Times New Roman" w:hAnsi="Times New Roman"/>
          <w:color w:val="000000"/>
          <w:sz w:val="28"/>
          <w:szCs w:val="28"/>
        </w:rPr>
        <w:t>:</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объявление благодарности;</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выдача премии;</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награждение ценным подарком;</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награждение Почетной грамотой;</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занесение в Книгу почета, на Доску почета.</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Правила применения поощрений главным образом определяются в коллективном договоре, ПВТР. Однако они могут быть предписаны и в других локальных нормативных правовых актах. Например, в положениях: о премировании, о персонале. </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Уставами и положениями о дисциплине предусматриваются специфические основания для поощрения работников применительно к особенностям условий труда в данной отрасли. Например, работники железнодорожного транспорта поощряются за проявление инициативы, самоотверженности и находчивости в работе, в частности при предотвращении крушений и аварий на железнодорожном транспорте.</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В контракте должны быть предусмотрены </w:t>
      </w:r>
      <w:r w:rsidRPr="000355BF">
        <w:rPr>
          <w:rFonts w:ascii="Times New Roman" w:hAnsi="Times New Roman"/>
          <w:i/>
          <w:color w:val="000000"/>
          <w:sz w:val="28"/>
          <w:szCs w:val="28"/>
        </w:rPr>
        <w:t>дополнительные меры стимулирования труда</w:t>
      </w:r>
      <w:r w:rsidRPr="000355BF">
        <w:rPr>
          <w:rFonts w:ascii="Times New Roman" w:hAnsi="Times New Roman"/>
          <w:color w:val="000000"/>
          <w:sz w:val="28"/>
          <w:szCs w:val="28"/>
        </w:rPr>
        <w:t xml:space="preserve">, в том числе: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предоставление дополнительного поощрительного отпуска с сохранением заработной платы до пяти календарных дней;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повышение тарифной ставки (не более чем на 50 процентов, если больший размер не предусмотрен законодательством).</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lastRenderedPageBreak/>
        <w:t>Второй вид поощрений</w:t>
      </w:r>
      <w:r w:rsidRPr="000355BF">
        <w:rPr>
          <w:rFonts w:ascii="Times New Roman" w:hAnsi="Times New Roman"/>
          <w:color w:val="000000"/>
          <w:sz w:val="28"/>
          <w:szCs w:val="28"/>
        </w:rPr>
        <w:t xml:space="preserve"> применяется государственными органами по представлению нанимателя с соблюдением определенных процедур. Согласно Закону Республики Беларусь от 18 мая 2004 г. № 288-3 «О государственных наградах Республики Беларусь», за особые заслуги перед обществом и государством работники могут быть представлены к высшей форме поощрения – государственной награде.</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В </w:t>
      </w:r>
      <w:r w:rsidRPr="000355BF">
        <w:rPr>
          <w:rFonts w:ascii="Times New Roman" w:hAnsi="Times New Roman"/>
          <w:b/>
          <w:i/>
          <w:color w:val="000000"/>
          <w:sz w:val="28"/>
          <w:szCs w:val="28"/>
        </w:rPr>
        <w:t>систему государственных наград Республики Беларусь</w:t>
      </w:r>
      <w:r w:rsidRPr="000355BF">
        <w:rPr>
          <w:rFonts w:ascii="Times New Roman" w:hAnsi="Times New Roman"/>
          <w:color w:val="000000"/>
          <w:sz w:val="28"/>
          <w:szCs w:val="28"/>
        </w:rPr>
        <w:t xml:space="preserve"> входят: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звание «Герой Беларуси»;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ордена Республики Беларусь;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медали Республики Беларусь;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почетные звания Республики Беларусь.</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Присвоение звания «Герой Беларуси», почетных званий Республики Беларусь, награждение орденами и медалями производится Президентом Республики Беларусь.</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Поощрения оформляются приказом нанимателя, кроме государственных наград, заносятся в трудовую книжку работника, объявляются публично.</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Дисциплинарная ответственность</w:t>
      </w:r>
      <w:r w:rsidRPr="000355BF">
        <w:rPr>
          <w:rFonts w:ascii="Times New Roman" w:hAnsi="Times New Roman"/>
          <w:color w:val="000000"/>
          <w:sz w:val="28"/>
          <w:szCs w:val="28"/>
        </w:rPr>
        <w:t xml:space="preserve"> – это применение нанимателем мер дисциплинарного воздействия (взыскания). Она наступает за совершение дисциплинарного проступка.</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Дисциплинарный проступок</w:t>
      </w:r>
      <w:r w:rsidRPr="000355BF">
        <w:rPr>
          <w:rFonts w:ascii="Times New Roman" w:hAnsi="Times New Roman"/>
          <w:color w:val="000000"/>
          <w:sz w:val="28"/>
          <w:szCs w:val="28"/>
        </w:rPr>
        <w:t xml:space="preserve"> – это противоправное, виновное неисполнение или ненадлежащее исполнение работником своих трудовых обязанностей. Состав дисциплинарного проступка включает </w:t>
      </w:r>
      <w:r w:rsidRPr="000355BF">
        <w:rPr>
          <w:rFonts w:ascii="Times New Roman" w:hAnsi="Times New Roman"/>
          <w:i/>
          <w:color w:val="000000"/>
          <w:sz w:val="28"/>
          <w:szCs w:val="28"/>
        </w:rPr>
        <w:t>четыре</w:t>
      </w:r>
      <w:r w:rsidRPr="000355BF">
        <w:rPr>
          <w:rFonts w:ascii="Times New Roman" w:hAnsi="Times New Roman"/>
          <w:color w:val="000000"/>
          <w:sz w:val="28"/>
          <w:szCs w:val="28"/>
        </w:rPr>
        <w:t xml:space="preserve"> </w:t>
      </w:r>
      <w:r w:rsidRPr="000355BF">
        <w:rPr>
          <w:rFonts w:ascii="Times New Roman" w:hAnsi="Times New Roman"/>
          <w:i/>
          <w:color w:val="000000"/>
          <w:sz w:val="28"/>
          <w:szCs w:val="28"/>
        </w:rPr>
        <w:t>элемента</w:t>
      </w:r>
      <w:r w:rsidRPr="000355BF">
        <w:rPr>
          <w:rFonts w:ascii="Times New Roman" w:hAnsi="Times New Roman"/>
          <w:color w:val="000000"/>
          <w:sz w:val="28"/>
          <w:szCs w:val="28"/>
        </w:rPr>
        <w:t xml:space="preserve">: </w:t>
      </w:r>
    </w:p>
    <w:p w:rsidR="00623CDD" w:rsidRPr="000355BF" w:rsidRDefault="00623CDD" w:rsidP="00623CDD">
      <w:pPr>
        <w:widowControl w:val="0"/>
        <w:numPr>
          <w:ilvl w:val="0"/>
          <w:numId w:val="66"/>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субъект;</w:t>
      </w:r>
    </w:p>
    <w:p w:rsidR="00623CDD" w:rsidRPr="000355BF" w:rsidRDefault="00623CDD" w:rsidP="00623CDD">
      <w:pPr>
        <w:widowControl w:val="0"/>
        <w:numPr>
          <w:ilvl w:val="0"/>
          <w:numId w:val="66"/>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субъективную сторону;</w:t>
      </w:r>
    </w:p>
    <w:p w:rsidR="00623CDD" w:rsidRPr="000355BF" w:rsidRDefault="00623CDD" w:rsidP="00623CDD">
      <w:pPr>
        <w:widowControl w:val="0"/>
        <w:numPr>
          <w:ilvl w:val="0"/>
          <w:numId w:val="66"/>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объект;</w:t>
      </w:r>
    </w:p>
    <w:p w:rsidR="00623CDD" w:rsidRPr="000355BF" w:rsidRDefault="00623CDD" w:rsidP="00623CDD">
      <w:pPr>
        <w:widowControl w:val="0"/>
        <w:numPr>
          <w:ilvl w:val="0"/>
          <w:numId w:val="66"/>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объективную сторону.</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Основаниями</w:t>
      </w:r>
      <w:r w:rsidRPr="000355BF">
        <w:rPr>
          <w:rFonts w:ascii="Times New Roman" w:hAnsi="Times New Roman"/>
          <w:color w:val="000000"/>
          <w:sz w:val="28"/>
          <w:szCs w:val="28"/>
        </w:rPr>
        <w:t xml:space="preserve"> дисциплинарной ответственности являются:</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дисциплинарный проступок;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вина работника;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противоправность поведения работника, которая выражается в действиях или бездействии.</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Видами дисциплинарной ответственности</w:t>
      </w:r>
      <w:r w:rsidRPr="000355BF">
        <w:rPr>
          <w:rFonts w:ascii="Times New Roman" w:hAnsi="Times New Roman"/>
          <w:color w:val="000000"/>
          <w:sz w:val="28"/>
          <w:szCs w:val="28"/>
        </w:rPr>
        <w:t xml:space="preserve"> являются: </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i/>
          <w:color w:val="000000"/>
          <w:sz w:val="28"/>
          <w:szCs w:val="28"/>
        </w:rPr>
        <w:t>общая дисциплинарная ответственность</w:t>
      </w:r>
      <w:r w:rsidRPr="000355BF">
        <w:rPr>
          <w:rFonts w:ascii="Times New Roman" w:hAnsi="Times New Roman"/>
          <w:color w:val="000000"/>
          <w:sz w:val="28"/>
          <w:szCs w:val="28"/>
        </w:rPr>
        <w:t>, которая наступает на основе ПВТР. Она распространяется на всех работников, в том числе на тех, для которых установлена специальная дисциплинарная ответственность;</w:t>
      </w:r>
    </w:p>
    <w:p w:rsidR="00623CDD" w:rsidRPr="000355BF" w:rsidRDefault="00623CDD" w:rsidP="00623CDD">
      <w:pPr>
        <w:widowControl w:val="0"/>
        <w:numPr>
          <w:ilvl w:val="0"/>
          <w:numId w:val="65"/>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i/>
          <w:color w:val="000000"/>
          <w:sz w:val="28"/>
          <w:szCs w:val="28"/>
        </w:rPr>
        <w:t>специальная дисциплинарная ответственность</w:t>
      </w:r>
      <w:r w:rsidRPr="000355BF">
        <w:rPr>
          <w:rFonts w:ascii="Times New Roman" w:hAnsi="Times New Roman"/>
          <w:color w:val="000000"/>
          <w:sz w:val="28"/>
          <w:szCs w:val="28"/>
        </w:rPr>
        <w:t xml:space="preserve"> наступает на основе специальных нормативных правовых актов: уставов и положений о дисциплине, действующих в отдельных отраслях и сферах; нормативных правовых актов, регламентирующих порядок прохождения службы отдельными категориями работников (государственными служащими, прокурорскими работниками и др.). Смысл и значение этой ответственности состоят в применении более строгих, специфических взысканий (санкций) к нарушителям.</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Дисциплинарное взыскание</w:t>
      </w:r>
      <w:r w:rsidRPr="000355BF">
        <w:rPr>
          <w:rFonts w:ascii="Times New Roman" w:hAnsi="Times New Roman"/>
          <w:color w:val="000000"/>
          <w:sz w:val="28"/>
          <w:szCs w:val="28"/>
        </w:rPr>
        <w:t xml:space="preserve"> применяется только за совершенный работником дисциплинарный проступок и только нанимателем. Таким образом, </w:t>
      </w:r>
      <w:r w:rsidRPr="000355BF">
        <w:rPr>
          <w:rFonts w:ascii="Times New Roman" w:hAnsi="Times New Roman"/>
          <w:color w:val="000000"/>
          <w:sz w:val="28"/>
          <w:szCs w:val="28"/>
        </w:rPr>
        <w:lastRenderedPageBreak/>
        <w:t>субъектами дисциплинарной ответственности могут выступать только работник и наниматель.</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За совершение дисциплинарного проступка наниматель может применить к работнику следующие </w:t>
      </w:r>
      <w:r w:rsidRPr="000355BF">
        <w:rPr>
          <w:rFonts w:ascii="Times New Roman" w:hAnsi="Times New Roman"/>
          <w:b/>
          <w:i/>
          <w:color w:val="000000"/>
          <w:sz w:val="28"/>
          <w:szCs w:val="28"/>
        </w:rPr>
        <w:t>меры дисциплинарного взыскания</w:t>
      </w:r>
      <w:r w:rsidRPr="000355BF">
        <w:rPr>
          <w:rFonts w:ascii="Times New Roman" w:hAnsi="Times New Roman"/>
          <w:color w:val="000000"/>
          <w:sz w:val="28"/>
          <w:szCs w:val="28"/>
        </w:rPr>
        <w:t>:</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1) замечание;</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2) выговор;</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3) лишение полностью или частично стимулирующих выплат на срок до двенадцати месяцев;</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4) увольнение (пункты 6 - 11 статьи 42, пункты 1, 1-2, 5-1 и 9 части первой статьи 47).</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Применение мер дисциплинарных взысканий сопровождается рядом специальных правил, которые предусмотрены в ст. 199-201 ТК.</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До применения дисциплинарного взыскания наниматель обязан затребовать письменное объяснение работника.</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При отказе от дачи объяснения должен быть составлен акт с подписями присутствующих свидетелей.</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За каждый проступок может быть применено только одно дисциплинарное взыскание.</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Дисциплинарное взыскание оформляется приказом (распоряжением), постановлением нанимателя, который с указанием мотивов объявляется работнику под роспись в пятидневный срок. Работник, не ознакомленный с приказом, считается не имеющим дисциплинарного взыскания.</w:t>
      </w:r>
    </w:p>
    <w:p w:rsidR="00623CDD" w:rsidRPr="000355BF"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Отказ работника от ознакомления с приказом оформляется актом с указанием присутствующих при этом свидетелей.</w:t>
      </w:r>
    </w:p>
    <w:p w:rsidR="00623CDD" w:rsidRPr="000355BF" w:rsidRDefault="00623CDD" w:rsidP="00623CDD">
      <w:pPr>
        <w:tabs>
          <w:tab w:val="num" w:pos="0"/>
          <w:tab w:val="num" w:pos="165"/>
          <w:tab w:val="left" w:pos="336"/>
          <w:tab w:val="left" w:pos="1134"/>
        </w:tabs>
        <w:jc w:val="both"/>
        <w:rPr>
          <w:rFonts w:ascii="Times New Roman" w:hAnsi="Times New Roman"/>
          <w:b/>
          <w:i/>
          <w:sz w:val="28"/>
          <w:szCs w:val="28"/>
        </w:rPr>
      </w:pPr>
    </w:p>
    <w:p w:rsidR="00623CDD" w:rsidRPr="00E46AD8" w:rsidRDefault="00623CDD" w:rsidP="00623CDD">
      <w:pPr>
        <w:tabs>
          <w:tab w:val="left" w:pos="1134"/>
        </w:tabs>
        <w:suppressAutoHyphens/>
        <w:autoSpaceDE w:val="0"/>
        <w:autoSpaceDN w:val="0"/>
        <w:adjustRightInd w:val="0"/>
        <w:ind w:firstLine="709"/>
        <w:rPr>
          <w:rFonts w:ascii="Times New Roman" w:hAnsi="Times New Roman"/>
          <w:b/>
          <w:i/>
          <w:sz w:val="28"/>
          <w:szCs w:val="28"/>
          <w:lang w:eastAsia="x-none"/>
        </w:rPr>
      </w:pPr>
      <w:r w:rsidRPr="00E46AD8">
        <w:rPr>
          <w:rFonts w:ascii="Times New Roman" w:hAnsi="Times New Roman"/>
          <w:b/>
          <w:i/>
          <w:sz w:val="28"/>
          <w:szCs w:val="28"/>
          <w:lang w:val="x-none" w:eastAsia="x-none"/>
        </w:rPr>
        <w:t>Практическое занятие</w:t>
      </w:r>
    </w:p>
    <w:p w:rsidR="00623CDD" w:rsidRPr="000355BF" w:rsidRDefault="00623CDD" w:rsidP="00623CDD">
      <w:pPr>
        <w:tabs>
          <w:tab w:val="left" w:pos="1134"/>
        </w:tabs>
        <w:suppressAutoHyphens/>
        <w:autoSpaceDE w:val="0"/>
        <w:autoSpaceDN w:val="0"/>
        <w:adjustRightInd w:val="0"/>
        <w:ind w:firstLine="709"/>
        <w:jc w:val="both"/>
        <w:rPr>
          <w:rFonts w:ascii="Times New Roman" w:hAnsi="Times New Roman"/>
          <w:sz w:val="28"/>
          <w:szCs w:val="28"/>
          <w:lang w:val="x-none" w:eastAsia="x-none"/>
        </w:rPr>
      </w:pPr>
      <w:r w:rsidRPr="000355BF">
        <w:rPr>
          <w:rFonts w:ascii="Times New Roman" w:hAnsi="Times New Roman"/>
          <w:sz w:val="28"/>
          <w:szCs w:val="28"/>
          <w:lang w:val="x-none" w:eastAsia="x-none"/>
        </w:rPr>
        <w:t>Обобщение</w:t>
      </w:r>
      <w:r w:rsidRPr="000355BF">
        <w:rPr>
          <w:rFonts w:ascii="Times New Roman" w:hAnsi="Times New Roman"/>
          <w:sz w:val="28"/>
          <w:szCs w:val="28"/>
          <w:shd w:val="clear" w:color="auto" w:fill="FFFFFF"/>
          <w:lang w:val="x-none" w:eastAsia="x-none"/>
        </w:rPr>
        <w:t xml:space="preserve"> </w:t>
      </w:r>
      <w:r w:rsidRPr="000355BF">
        <w:rPr>
          <w:rFonts w:ascii="Times New Roman" w:hAnsi="Times New Roman"/>
          <w:sz w:val="28"/>
          <w:szCs w:val="28"/>
          <w:lang w:val="x-none" w:eastAsia="x-none"/>
        </w:rPr>
        <w:t>и закрепление полученных теоретических знаний, формирование умений применять полученные знания на практике.</w:t>
      </w:r>
    </w:p>
    <w:p w:rsidR="00623CDD" w:rsidRPr="000355BF" w:rsidRDefault="00623CDD" w:rsidP="00623CDD">
      <w:pPr>
        <w:tabs>
          <w:tab w:val="left" w:pos="900"/>
        </w:tabs>
        <w:ind w:firstLine="720"/>
        <w:jc w:val="both"/>
        <w:rPr>
          <w:rFonts w:ascii="Times New Roman" w:hAnsi="Times New Roman"/>
          <w:i/>
          <w:sz w:val="28"/>
          <w:szCs w:val="28"/>
        </w:rPr>
      </w:pPr>
      <w:r w:rsidRPr="000355BF">
        <w:rPr>
          <w:rFonts w:ascii="Times New Roman" w:hAnsi="Times New Roman"/>
          <w:i/>
          <w:sz w:val="28"/>
          <w:szCs w:val="28"/>
        </w:rPr>
        <w:t>Письменно выполните практическое задание:</w:t>
      </w:r>
    </w:p>
    <w:p w:rsidR="00623CDD" w:rsidRPr="000355BF" w:rsidRDefault="00623CDD" w:rsidP="00623CDD">
      <w:pPr>
        <w:numPr>
          <w:ilvl w:val="0"/>
          <w:numId w:val="67"/>
        </w:numPr>
        <w:tabs>
          <w:tab w:val="left" w:pos="1080"/>
        </w:tabs>
        <w:suppressAutoHyphens/>
        <w:ind w:left="0" w:firstLine="720"/>
        <w:jc w:val="both"/>
        <w:rPr>
          <w:rFonts w:ascii="Times New Roman" w:hAnsi="Times New Roman"/>
          <w:noProof/>
          <w:sz w:val="28"/>
          <w:szCs w:val="28"/>
        </w:rPr>
      </w:pPr>
      <w:r w:rsidRPr="000355BF">
        <w:rPr>
          <w:rFonts w:ascii="Times New Roman" w:hAnsi="Times New Roman"/>
          <w:noProof/>
          <w:sz w:val="28"/>
          <w:szCs w:val="28"/>
        </w:rPr>
        <w:t>В правилах внутреннего трудового распорядка, утвержденных директором завода по согласованию с профсоюзным комитетом, было установлено, что:</w:t>
      </w:r>
    </w:p>
    <w:p w:rsidR="00623CDD" w:rsidRPr="000355BF" w:rsidRDefault="00623CDD" w:rsidP="00623CDD">
      <w:pPr>
        <w:suppressAutoHyphens/>
        <w:ind w:firstLine="720"/>
        <w:jc w:val="both"/>
        <w:rPr>
          <w:rFonts w:ascii="Times New Roman" w:hAnsi="Times New Roman"/>
          <w:noProof/>
          <w:sz w:val="28"/>
          <w:szCs w:val="28"/>
        </w:rPr>
      </w:pPr>
      <w:r w:rsidRPr="000355BF">
        <w:rPr>
          <w:rFonts w:ascii="Times New Roman" w:hAnsi="Times New Roman"/>
          <w:noProof/>
          <w:sz w:val="28"/>
          <w:szCs w:val="28"/>
        </w:rPr>
        <w:t>а) работники, проработавшие на заводе более 10 лет и показавшие добросовестное отношение к труду, заносятся в книгу «Летопись трудовых дел завода»;</w:t>
      </w:r>
    </w:p>
    <w:p w:rsidR="00623CDD" w:rsidRPr="000355BF" w:rsidRDefault="00623CDD" w:rsidP="00623CDD">
      <w:pPr>
        <w:suppressAutoHyphens/>
        <w:ind w:firstLine="720"/>
        <w:jc w:val="both"/>
        <w:rPr>
          <w:rFonts w:ascii="Times New Roman" w:hAnsi="Times New Roman"/>
          <w:noProof/>
          <w:sz w:val="28"/>
          <w:szCs w:val="28"/>
        </w:rPr>
      </w:pPr>
      <w:r w:rsidRPr="000355BF">
        <w:rPr>
          <w:rFonts w:ascii="Times New Roman" w:hAnsi="Times New Roman"/>
          <w:noProof/>
          <w:sz w:val="28"/>
          <w:szCs w:val="28"/>
        </w:rPr>
        <w:t>б) работники, опоздавшие на работу более на 15 минут, подвергаются штрафу в размере 0,5 тарифной ставки первого разряда, сумма штрафа удерживается по распоряжению директора из заработной платы;</w:t>
      </w:r>
    </w:p>
    <w:p w:rsidR="00623CDD" w:rsidRPr="000355BF" w:rsidRDefault="00623CDD" w:rsidP="00623CDD">
      <w:pPr>
        <w:suppressAutoHyphens/>
        <w:ind w:firstLine="720"/>
        <w:jc w:val="both"/>
        <w:rPr>
          <w:rFonts w:ascii="Times New Roman" w:hAnsi="Times New Roman"/>
          <w:noProof/>
          <w:sz w:val="28"/>
          <w:szCs w:val="28"/>
        </w:rPr>
      </w:pPr>
      <w:r w:rsidRPr="000355BF">
        <w:rPr>
          <w:rFonts w:ascii="Times New Roman" w:hAnsi="Times New Roman"/>
          <w:noProof/>
          <w:sz w:val="28"/>
          <w:szCs w:val="28"/>
        </w:rPr>
        <w:t>в) начальникам цехов и другим руководителям структурных подразделений предоставлено право переводить нарушителей трудовой дисциплины на нижеоплачиваемую работу без их согласия на срок до двух месяцев;</w:t>
      </w:r>
    </w:p>
    <w:p w:rsidR="00623CDD" w:rsidRPr="000355BF" w:rsidRDefault="00623CDD" w:rsidP="00623CDD">
      <w:pPr>
        <w:suppressAutoHyphens/>
        <w:ind w:firstLine="720"/>
        <w:jc w:val="both"/>
        <w:rPr>
          <w:rFonts w:ascii="Times New Roman" w:hAnsi="Times New Roman"/>
          <w:noProof/>
          <w:sz w:val="28"/>
          <w:szCs w:val="28"/>
        </w:rPr>
      </w:pPr>
      <w:r w:rsidRPr="000355BF">
        <w:rPr>
          <w:rFonts w:ascii="Times New Roman" w:hAnsi="Times New Roman"/>
          <w:noProof/>
          <w:sz w:val="28"/>
          <w:szCs w:val="28"/>
        </w:rPr>
        <w:t>г) на основании положения о премировании нарушители трудовой дисциплины получают премии по итогам работы за месяц в уменьшенном до 50 % размере, а прогульщики лишаются премии полностью;</w:t>
      </w:r>
    </w:p>
    <w:p w:rsidR="00623CDD" w:rsidRPr="000355BF" w:rsidRDefault="00623CDD" w:rsidP="00623CDD">
      <w:pPr>
        <w:suppressAutoHyphens/>
        <w:ind w:firstLine="720"/>
        <w:jc w:val="both"/>
        <w:rPr>
          <w:rFonts w:ascii="Times New Roman" w:hAnsi="Times New Roman"/>
          <w:noProof/>
          <w:sz w:val="28"/>
          <w:szCs w:val="28"/>
        </w:rPr>
      </w:pPr>
      <w:r w:rsidRPr="000355BF">
        <w:rPr>
          <w:rFonts w:ascii="Times New Roman" w:hAnsi="Times New Roman"/>
          <w:noProof/>
          <w:sz w:val="28"/>
          <w:szCs w:val="28"/>
        </w:rPr>
        <w:lastRenderedPageBreak/>
        <w:t>д) любой работник в связи с простоем может быть переведен в филиал предприятия, расположенный в соседнем поселке, без его согласия на срок до шести месяцев, т.е. на все время простоя.</w:t>
      </w:r>
    </w:p>
    <w:p w:rsidR="00623CDD" w:rsidRDefault="00623CDD" w:rsidP="00623CDD">
      <w:pPr>
        <w:suppressAutoHyphens/>
        <w:ind w:firstLine="720"/>
        <w:jc w:val="both"/>
        <w:rPr>
          <w:rFonts w:ascii="Times New Roman" w:hAnsi="Times New Roman"/>
          <w:i/>
          <w:noProof/>
          <w:sz w:val="28"/>
          <w:szCs w:val="28"/>
        </w:rPr>
      </w:pPr>
      <w:r w:rsidRPr="000355BF">
        <w:rPr>
          <w:rFonts w:ascii="Times New Roman" w:hAnsi="Times New Roman"/>
          <w:i/>
          <w:noProof/>
          <w:sz w:val="28"/>
          <w:szCs w:val="28"/>
        </w:rPr>
        <w:t>Правомерно ли включение названных положений в правила внутреннего трудового распорядка?</w:t>
      </w:r>
    </w:p>
    <w:p w:rsidR="00623CDD" w:rsidRPr="000355BF" w:rsidRDefault="00623CDD" w:rsidP="00623CDD">
      <w:pPr>
        <w:suppressAutoHyphens/>
        <w:ind w:firstLine="720"/>
        <w:jc w:val="both"/>
        <w:rPr>
          <w:rFonts w:ascii="Times New Roman" w:hAnsi="Times New Roman"/>
          <w:i/>
          <w:noProof/>
          <w:sz w:val="28"/>
          <w:szCs w:val="28"/>
        </w:rPr>
      </w:pPr>
    </w:p>
    <w:p w:rsidR="00623CDD" w:rsidRPr="00AD62EB" w:rsidRDefault="00623CDD" w:rsidP="00623CDD">
      <w:pPr>
        <w:numPr>
          <w:ilvl w:val="0"/>
          <w:numId w:val="67"/>
        </w:numPr>
        <w:tabs>
          <w:tab w:val="left" w:pos="1080"/>
        </w:tabs>
        <w:suppressAutoHyphens/>
        <w:ind w:left="0" w:firstLine="709"/>
        <w:jc w:val="both"/>
        <w:rPr>
          <w:rFonts w:ascii="Times New Roman" w:hAnsi="Times New Roman"/>
          <w:noProof/>
          <w:sz w:val="28"/>
          <w:szCs w:val="28"/>
        </w:rPr>
      </w:pPr>
      <w:r w:rsidRPr="00AD62EB">
        <w:rPr>
          <w:rFonts w:ascii="Times New Roman" w:hAnsi="Times New Roman"/>
          <w:noProof/>
          <w:sz w:val="28"/>
          <w:szCs w:val="28"/>
        </w:rPr>
        <w:t>В соответствии с утвержденным графиком повар детского сада Михнова должна была в мае пройти медицинский осмотр. Несмотря на неоднократные напоминания со стороны администрации детского сада, она не прошла его, за что приказом от 20 июня на нее было наложено дисциплинарное взыскание. Михнова обратилась в комиссию по трудовым спорам с заявлением об отмене дисциплинарного взыскания.</w:t>
      </w:r>
    </w:p>
    <w:p w:rsidR="00623CDD" w:rsidRDefault="00623CDD" w:rsidP="00623CDD">
      <w:pPr>
        <w:suppressAutoHyphens/>
        <w:ind w:firstLine="709"/>
        <w:jc w:val="both"/>
        <w:rPr>
          <w:rFonts w:ascii="Times New Roman" w:hAnsi="Times New Roman"/>
          <w:i/>
          <w:noProof/>
          <w:sz w:val="28"/>
          <w:szCs w:val="28"/>
        </w:rPr>
      </w:pPr>
      <w:r w:rsidRPr="00AD62EB">
        <w:rPr>
          <w:rFonts w:ascii="Times New Roman" w:hAnsi="Times New Roman"/>
          <w:i/>
          <w:noProof/>
          <w:sz w:val="28"/>
          <w:szCs w:val="28"/>
        </w:rPr>
        <w:t>Какое решение примет комиссия по трудовым спорам? Ответ обоснуйте.</w:t>
      </w:r>
    </w:p>
    <w:p w:rsidR="00623CDD" w:rsidRPr="00AD62EB" w:rsidRDefault="00623CDD" w:rsidP="00623CDD">
      <w:pPr>
        <w:suppressAutoHyphens/>
        <w:ind w:firstLine="709"/>
        <w:jc w:val="both"/>
        <w:rPr>
          <w:rFonts w:ascii="Times New Roman" w:hAnsi="Times New Roman"/>
          <w:i/>
          <w:noProof/>
          <w:sz w:val="28"/>
          <w:szCs w:val="28"/>
        </w:rPr>
      </w:pPr>
    </w:p>
    <w:p w:rsidR="00623CDD" w:rsidRPr="00AD62EB" w:rsidRDefault="00623CDD" w:rsidP="00623CDD">
      <w:pPr>
        <w:numPr>
          <w:ilvl w:val="0"/>
          <w:numId w:val="67"/>
        </w:numPr>
        <w:tabs>
          <w:tab w:val="left" w:pos="1080"/>
        </w:tabs>
        <w:suppressAutoHyphens/>
        <w:ind w:left="0" w:firstLine="709"/>
        <w:jc w:val="both"/>
        <w:rPr>
          <w:rFonts w:ascii="Times New Roman" w:hAnsi="Times New Roman"/>
          <w:bCs/>
          <w:sz w:val="28"/>
          <w:szCs w:val="28"/>
        </w:rPr>
      </w:pPr>
      <w:r w:rsidRPr="00AD62EB">
        <w:rPr>
          <w:rFonts w:ascii="Times New Roman" w:hAnsi="Times New Roman"/>
          <w:noProof/>
          <w:sz w:val="28"/>
          <w:szCs w:val="28"/>
        </w:rPr>
        <w:t>Следователь</w:t>
      </w:r>
      <w:r w:rsidRPr="00AD62EB">
        <w:rPr>
          <w:rFonts w:ascii="Times New Roman" w:hAnsi="Times New Roman"/>
          <w:bCs/>
          <w:sz w:val="28"/>
          <w:szCs w:val="28"/>
        </w:rPr>
        <w:t xml:space="preserve"> районной прокуратуры Слухов, вернувшись с работы в нетрезвом состоянии, поздно вечером учинил скандал: громко ругался с женой, разбудил соседей, оскорблял прибывших по их вызову сотрудников органов внутренних дел.</w:t>
      </w:r>
    </w:p>
    <w:p w:rsidR="00623CDD" w:rsidRPr="00AD62EB" w:rsidRDefault="00623CDD" w:rsidP="00623CDD">
      <w:pPr>
        <w:suppressAutoHyphens/>
        <w:ind w:firstLine="709"/>
        <w:jc w:val="both"/>
        <w:rPr>
          <w:rFonts w:ascii="Times New Roman" w:hAnsi="Times New Roman"/>
          <w:noProof/>
          <w:sz w:val="28"/>
          <w:szCs w:val="28"/>
        </w:rPr>
      </w:pPr>
      <w:r w:rsidRPr="00AD62EB">
        <w:rPr>
          <w:rFonts w:ascii="Times New Roman" w:hAnsi="Times New Roman"/>
          <w:noProof/>
          <w:sz w:val="28"/>
          <w:szCs w:val="28"/>
        </w:rPr>
        <w:t>В связи с таким поведением прокурор района объявил ему взыскание – выговор. Вышестоящий прокурор, посчитав взыскание слишком мягким, отменил приказ прокурора района и своим приказом уволил Слухова из органов прокуратуры.</w:t>
      </w:r>
    </w:p>
    <w:p w:rsidR="00623CDD" w:rsidRPr="00AD62EB" w:rsidRDefault="00623CDD" w:rsidP="00623CDD">
      <w:pPr>
        <w:suppressAutoHyphens/>
        <w:ind w:firstLine="709"/>
        <w:jc w:val="both"/>
        <w:rPr>
          <w:rFonts w:ascii="Times New Roman" w:hAnsi="Times New Roman"/>
          <w:i/>
          <w:noProof/>
          <w:sz w:val="28"/>
          <w:szCs w:val="28"/>
        </w:rPr>
      </w:pPr>
      <w:r w:rsidRPr="00AD62EB">
        <w:rPr>
          <w:rFonts w:ascii="Times New Roman" w:hAnsi="Times New Roman"/>
          <w:i/>
          <w:noProof/>
          <w:sz w:val="28"/>
          <w:szCs w:val="28"/>
        </w:rPr>
        <w:t>Можно ли привлечь Сухова к дисциплинарной ответственности? Вправе ли вышестоящий прокурор отменить приказ нижестоящего, и применить более строгое взыскание?</w:t>
      </w:r>
    </w:p>
    <w:p w:rsidR="00623CDD" w:rsidRPr="000355BF" w:rsidRDefault="00623CDD" w:rsidP="00623CDD">
      <w:pPr>
        <w:tabs>
          <w:tab w:val="num" w:pos="0"/>
          <w:tab w:val="num" w:pos="165"/>
          <w:tab w:val="left" w:pos="336"/>
          <w:tab w:val="left" w:pos="1134"/>
        </w:tabs>
        <w:ind w:firstLine="709"/>
        <w:jc w:val="both"/>
        <w:rPr>
          <w:rFonts w:ascii="Times New Roman" w:hAnsi="Times New Roman"/>
          <w:sz w:val="28"/>
          <w:szCs w:val="28"/>
        </w:rPr>
      </w:pPr>
    </w:p>
    <w:p w:rsidR="00623CDD" w:rsidRPr="00DA1D81" w:rsidRDefault="00623CDD" w:rsidP="00623CDD">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rsidR="00623CDD" w:rsidRPr="000355BF" w:rsidRDefault="00623CDD" w:rsidP="00623CDD">
      <w:pPr>
        <w:widowControl w:val="0"/>
        <w:numPr>
          <w:ilvl w:val="0"/>
          <w:numId w:val="63"/>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Понятие трудовой дисциплины и методы ее обеспечения.</w:t>
      </w:r>
    </w:p>
    <w:p w:rsidR="00623CDD" w:rsidRPr="000355BF" w:rsidRDefault="00623CDD" w:rsidP="00623CDD">
      <w:pPr>
        <w:widowControl w:val="0"/>
        <w:numPr>
          <w:ilvl w:val="0"/>
          <w:numId w:val="63"/>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Правовое регулирование внутреннего трудового распорядка.</w:t>
      </w:r>
    </w:p>
    <w:p w:rsidR="00623CDD" w:rsidRPr="000355BF" w:rsidRDefault="00623CDD" w:rsidP="00623CDD">
      <w:pPr>
        <w:widowControl w:val="0"/>
        <w:numPr>
          <w:ilvl w:val="0"/>
          <w:numId w:val="63"/>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Поощрения за труд (за успехи в работе), порядок их применения.</w:t>
      </w:r>
    </w:p>
    <w:p w:rsidR="00623CDD" w:rsidRPr="000355BF" w:rsidRDefault="00623CDD" w:rsidP="00623CDD">
      <w:pPr>
        <w:widowControl w:val="0"/>
        <w:numPr>
          <w:ilvl w:val="0"/>
          <w:numId w:val="63"/>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Понятие дисциплинарного проступка и дисциплинарной ответственности.</w:t>
      </w:r>
    </w:p>
    <w:p w:rsidR="00623CDD" w:rsidRPr="000355BF" w:rsidRDefault="00623CDD" w:rsidP="00623CDD">
      <w:pPr>
        <w:widowControl w:val="0"/>
        <w:numPr>
          <w:ilvl w:val="0"/>
          <w:numId w:val="63"/>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Виды дисциплинарной ответственности.</w:t>
      </w:r>
    </w:p>
    <w:p w:rsidR="00623CDD" w:rsidRPr="000355BF" w:rsidRDefault="00623CDD" w:rsidP="00623CDD">
      <w:pPr>
        <w:widowControl w:val="0"/>
        <w:numPr>
          <w:ilvl w:val="0"/>
          <w:numId w:val="63"/>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Порядок привлечения к дисциплинарной ответственности.</w:t>
      </w:r>
    </w:p>
    <w:p w:rsidR="00623CDD" w:rsidRPr="00643BD7" w:rsidRDefault="00623CDD" w:rsidP="00623CDD">
      <w:pPr>
        <w:tabs>
          <w:tab w:val="left" w:pos="1134"/>
        </w:tabs>
        <w:suppressAutoHyphens/>
        <w:jc w:val="center"/>
        <w:rPr>
          <w:rFonts w:ascii="Times New Roman" w:hAnsi="Times New Roman"/>
          <w:b/>
          <w:sz w:val="28"/>
          <w:szCs w:val="28"/>
        </w:rPr>
      </w:pPr>
      <w:r w:rsidRPr="00643BD7">
        <w:rPr>
          <w:rFonts w:ascii="Times New Roman" w:hAnsi="Times New Roman"/>
          <w:b/>
          <w:sz w:val="28"/>
          <w:szCs w:val="28"/>
        </w:rPr>
        <w:t>ТЕМА 13. МАТЕРИАЛЬНАЯ ОТВЕТСТВЕННОСТЬ СТОРОН ТРУДОВОГО ДОГОВОРА</w:t>
      </w:r>
    </w:p>
    <w:p w:rsidR="00623CDD" w:rsidRPr="00643BD7" w:rsidRDefault="00623CDD" w:rsidP="00623CDD">
      <w:pPr>
        <w:tabs>
          <w:tab w:val="left" w:pos="1134"/>
        </w:tabs>
        <w:ind w:firstLine="709"/>
        <w:rPr>
          <w:rFonts w:ascii="Times New Roman" w:hAnsi="Times New Roman"/>
          <w:sz w:val="28"/>
          <w:szCs w:val="28"/>
        </w:rPr>
      </w:pPr>
    </w:p>
    <w:p w:rsidR="00623CDD" w:rsidRPr="00F23456"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623CDD" w:rsidRPr="00643BD7" w:rsidRDefault="00623CDD" w:rsidP="00623CDD">
      <w:pPr>
        <w:numPr>
          <w:ilvl w:val="0"/>
          <w:numId w:val="68"/>
        </w:numPr>
        <w:tabs>
          <w:tab w:val="left" w:pos="318"/>
          <w:tab w:val="left" w:pos="1134"/>
        </w:tabs>
        <w:ind w:left="0" w:firstLine="709"/>
        <w:jc w:val="both"/>
        <w:rPr>
          <w:rFonts w:ascii="Times New Roman" w:hAnsi="Times New Roman"/>
          <w:sz w:val="28"/>
          <w:szCs w:val="28"/>
        </w:rPr>
      </w:pPr>
      <w:r w:rsidRPr="00643BD7">
        <w:rPr>
          <w:rFonts w:ascii="Times New Roman" w:hAnsi="Times New Roman"/>
          <w:sz w:val="28"/>
          <w:szCs w:val="28"/>
        </w:rPr>
        <w:t>Понятие материальной ответственности сторон трудового договора</w:t>
      </w:r>
    </w:p>
    <w:p w:rsidR="00623CDD" w:rsidRPr="00643BD7" w:rsidRDefault="00623CDD" w:rsidP="00623CDD">
      <w:pPr>
        <w:numPr>
          <w:ilvl w:val="0"/>
          <w:numId w:val="68"/>
        </w:numPr>
        <w:tabs>
          <w:tab w:val="left" w:pos="318"/>
          <w:tab w:val="left" w:pos="1134"/>
        </w:tabs>
        <w:ind w:left="0" w:firstLine="709"/>
        <w:jc w:val="both"/>
        <w:rPr>
          <w:rFonts w:ascii="Times New Roman" w:hAnsi="Times New Roman"/>
          <w:sz w:val="28"/>
          <w:szCs w:val="28"/>
        </w:rPr>
      </w:pPr>
      <w:r w:rsidRPr="00643BD7">
        <w:rPr>
          <w:rFonts w:ascii="Times New Roman" w:hAnsi="Times New Roman"/>
          <w:sz w:val="28"/>
          <w:szCs w:val="28"/>
        </w:rPr>
        <w:t>Виды (размеры) материальной ответственности работников.</w:t>
      </w:r>
    </w:p>
    <w:p w:rsidR="00623CDD" w:rsidRPr="00643BD7" w:rsidRDefault="00623CDD" w:rsidP="00623CDD">
      <w:pPr>
        <w:numPr>
          <w:ilvl w:val="0"/>
          <w:numId w:val="68"/>
        </w:numPr>
        <w:tabs>
          <w:tab w:val="left" w:pos="318"/>
          <w:tab w:val="left" w:pos="1134"/>
        </w:tabs>
        <w:ind w:left="0" w:firstLine="709"/>
        <w:jc w:val="both"/>
        <w:rPr>
          <w:rFonts w:ascii="Times New Roman" w:hAnsi="Times New Roman"/>
          <w:sz w:val="28"/>
          <w:szCs w:val="28"/>
        </w:rPr>
      </w:pPr>
      <w:r w:rsidRPr="00643BD7">
        <w:rPr>
          <w:rFonts w:ascii="Times New Roman" w:hAnsi="Times New Roman"/>
          <w:sz w:val="28"/>
          <w:szCs w:val="28"/>
        </w:rPr>
        <w:t>Определение размера ущерба, причинённого нанимателю, и порядок его возмещения.</w:t>
      </w:r>
    </w:p>
    <w:p w:rsidR="00623CDD" w:rsidRPr="00643BD7" w:rsidRDefault="00623CDD" w:rsidP="00623CDD">
      <w:pPr>
        <w:numPr>
          <w:ilvl w:val="0"/>
          <w:numId w:val="68"/>
        </w:numPr>
        <w:tabs>
          <w:tab w:val="left" w:pos="1134"/>
        </w:tabs>
        <w:ind w:left="0" w:firstLine="709"/>
        <w:rPr>
          <w:rFonts w:ascii="Times New Roman" w:hAnsi="Times New Roman"/>
          <w:sz w:val="28"/>
          <w:szCs w:val="28"/>
        </w:rPr>
      </w:pPr>
      <w:r w:rsidRPr="00643BD7">
        <w:rPr>
          <w:rFonts w:ascii="Times New Roman" w:hAnsi="Times New Roman"/>
          <w:sz w:val="28"/>
          <w:szCs w:val="28"/>
        </w:rPr>
        <w:t>Понятие и особенности материальной ответственности нанимателя за нарушение трудовых прав работников.</w:t>
      </w:r>
    </w:p>
    <w:p w:rsidR="00623CDD" w:rsidRDefault="00623CDD" w:rsidP="00623CDD">
      <w:pPr>
        <w:widowControl w:val="0"/>
        <w:ind w:firstLine="709"/>
        <w:jc w:val="both"/>
        <w:rPr>
          <w:rFonts w:ascii="Times New Roman" w:hAnsi="Times New Roman"/>
          <w:color w:val="000000"/>
          <w:sz w:val="28"/>
          <w:szCs w:val="28"/>
          <w:u w:val="double"/>
        </w:rPr>
      </w:pPr>
    </w:p>
    <w:p w:rsidR="00623CDD" w:rsidRDefault="00623CDD" w:rsidP="00623CDD">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lastRenderedPageBreak/>
        <w:t>Базовые понятия и определения по теме (краткое содержание темы):</w:t>
      </w:r>
    </w:p>
    <w:p w:rsidR="00623CDD" w:rsidRPr="00643BD7" w:rsidRDefault="00623CDD" w:rsidP="00623CDD">
      <w:pPr>
        <w:ind w:firstLine="720"/>
        <w:jc w:val="both"/>
        <w:rPr>
          <w:rFonts w:ascii="Times New Roman" w:hAnsi="Times New Roman"/>
          <w:color w:val="000000"/>
          <w:sz w:val="28"/>
          <w:szCs w:val="28"/>
        </w:rPr>
      </w:pPr>
      <w:r w:rsidRPr="00643BD7">
        <w:rPr>
          <w:rFonts w:ascii="Times New Roman" w:hAnsi="Times New Roman"/>
          <w:color w:val="000000"/>
          <w:sz w:val="28"/>
          <w:szCs w:val="28"/>
        </w:rPr>
        <w:t>В соответствии с Конституцией Республики Беларусь граждане, Республики Беларусь имеют право на здоровье и безопасные условия труда и охрану здоровья (ст. 41, 45); государство гарантирует равную защиту и равные условия для развития всех форм собственности (ст. 13); государственные органы, должностные и иные лица, которым доверено исполнение государственных функций, несут ответственность за действия, нарушающие права и свободы личности (ст. 59).</w:t>
      </w:r>
    </w:p>
    <w:p w:rsidR="00623CDD" w:rsidRPr="00643BD7" w:rsidRDefault="00623CDD" w:rsidP="00623CDD">
      <w:pPr>
        <w:ind w:firstLine="720"/>
        <w:jc w:val="both"/>
        <w:rPr>
          <w:rFonts w:ascii="Times New Roman" w:hAnsi="Times New Roman"/>
          <w:color w:val="000000"/>
          <w:sz w:val="28"/>
          <w:szCs w:val="28"/>
        </w:rPr>
      </w:pPr>
      <w:r w:rsidRPr="00643BD7">
        <w:rPr>
          <w:rFonts w:ascii="Times New Roman" w:hAnsi="Times New Roman"/>
          <w:color w:val="000000"/>
          <w:sz w:val="28"/>
          <w:szCs w:val="28"/>
        </w:rPr>
        <w:t xml:space="preserve">Одним из важнейших средств защиты имущественных интересов сторон трудового договора является их </w:t>
      </w:r>
      <w:r w:rsidRPr="00643BD7">
        <w:rPr>
          <w:rFonts w:ascii="Times New Roman" w:hAnsi="Times New Roman"/>
          <w:b/>
          <w:i/>
          <w:iCs/>
          <w:color w:val="000000"/>
          <w:sz w:val="28"/>
          <w:szCs w:val="28"/>
        </w:rPr>
        <w:t>взаимная</w:t>
      </w:r>
      <w:r w:rsidRPr="00643BD7">
        <w:rPr>
          <w:rFonts w:ascii="Times New Roman" w:hAnsi="Times New Roman"/>
          <w:i/>
          <w:iCs/>
          <w:color w:val="000000"/>
          <w:sz w:val="28"/>
          <w:szCs w:val="28"/>
        </w:rPr>
        <w:t xml:space="preserve"> материальная ответственность:</w:t>
      </w:r>
    </w:p>
    <w:p w:rsidR="00623CDD" w:rsidRPr="00643BD7" w:rsidRDefault="00623CDD" w:rsidP="00623CDD">
      <w:pPr>
        <w:ind w:firstLine="720"/>
        <w:jc w:val="both"/>
        <w:rPr>
          <w:rFonts w:ascii="Times New Roman" w:hAnsi="Times New Roman"/>
          <w:color w:val="000000"/>
          <w:sz w:val="28"/>
          <w:szCs w:val="28"/>
        </w:rPr>
      </w:pPr>
      <w:r w:rsidRPr="00643BD7">
        <w:rPr>
          <w:rFonts w:ascii="Times New Roman" w:hAnsi="Times New Roman"/>
          <w:i/>
          <w:color w:val="000000"/>
          <w:sz w:val="28"/>
          <w:szCs w:val="28"/>
        </w:rPr>
        <w:t>во-первых,</w:t>
      </w:r>
      <w:r w:rsidRPr="00643BD7">
        <w:rPr>
          <w:rFonts w:ascii="Times New Roman" w:hAnsi="Times New Roman"/>
          <w:color w:val="000000"/>
          <w:sz w:val="28"/>
          <w:szCs w:val="28"/>
        </w:rPr>
        <w:t xml:space="preserve"> </w:t>
      </w:r>
      <w:r w:rsidRPr="00643BD7">
        <w:rPr>
          <w:rFonts w:ascii="Times New Roman" w:hAnsi="Times New Roman"/>
          <w:iCs/>
          <w:color w:val="000000"/>
          <w:sz w:val="28"/>
          <w:szCs w:val="28"/>
        </w:rPr>
        <w:t>работника перед нанимателем</w:t>
      </w:r>
      <w:r w:rsidRPr="00643BD7">
        <w:rPr>
          <w:rFonts w:ascii="Times New Roman" w:hAnsi="Times New Roman"/>
          <w:color w:val="000000"/>
          <w:sz w:val="28"/>
          <w:szCs w:val="28"/>
        </w:rPr>
        <w:t>;</w:t>
      </w:r>
    </w:p>
    <w:p w:rsidR="00623CDD" w:rsidRPr="00643BD7" w:rsidRDefault="00623CDD" w:rsidP="00623CDD">
      <w:pPr>
        <w:ind w:firstLine="720"/>
        <w:jc w:val="both"/>
        <w:rPr>
          <w:rFonts w:ascii="Times New Roman" w:hAnsi="Times New Roman"/>
          <w:color w:val="000000"/>
          <w:sz w:val="28"/>
          <w:szCs w:val="28"/>
        </w:rPr>
      </w:pPr>
      <w:r w:rsidRPr="00643BD7">
        <w:rPr>
          <w:rFonts w:ascii="Times New Roman" w:hAnsi="Times New Roman"/>
          <w:i/>
          <w:color w:val="000000"/>
          <w:sz w:val="28"/>
          <w:szCs w:val="28"/>
        </w:rPr>
        <w:t>во-вторых,</w:t>
      </w:r>
      <w:r w:rsidRPr="00643BD7">
        <w:rPr>
          <w:rFonts w:ascii="Times New Roman" w:hAnsi="Times New Roman"/>
          <w:color w:val="000000"/>
          <w:sz w:val="28"/>
          <w:szCs w:val="28"/>
        </w:rPr>
        <w:t xml:space="preserve"> </w:t>
      </w:r>
      <w:r w:rsidRPr="00643BD7">
        <w:rPr>
          <w:rFonts w:ascii="Times New Roman" w:hAnsi="Times New Roman"/>
          <w:iCs/>
          <w:color w:val="000000"/>
          <w:sz w:val="28"/>
          <w:szCs w:val="28"/>
        </w:rPr>
        <w:t>нанимателя перед работником.</w:t>
      </w:r>
    </w:p>
    <w:p w:rsidR="00623CDD" w:rsidRPr="00643BD7" w:rsidRDefault="00623CDD" w:rsidP="00623CDD">
      <w:pPr>
        <w:ind w:firstLine="720"/>
        <w:jc w:val="both"/>
        <w:rPr>
          <w:rFonts w:ascii="Times New Roman" w:hAnsi="Times New Roman"/>
          <w:color w:val="000000"/>
          <w:sz w:val="28"/>
          <w:szCs w:val="28"/>
        </w:rPr>
      </w:pPr>
      <w:r w:rsidRPr="00643BD7">
        <w:rPr>
          <w:rFonts w:ascii="Times New Roman" w:hAnsi="Times New Roman"/>
          <w:color w:val="000000"/>
          <w:sz w:val="28"/>
          <w:szCs w:val="28"/>
        </w:rPr>
        <w:t>Такая ответственность наступает в результате неисполнения или ненадлежащего исполнения работником либо нанимателем своих обязанностей, предусмотренных ТК, иным законодательством, локальными нормативными правовыми актами, трудовыми договорами, повлекшими за собой причинение ущерба другой стороне.</w:t>
      </w:r>
    </w:p>
    <w:p w:rsidR="00623CDD" w:rsidRPr="00643BD7" w:rsidRDefault="00623CDD" w:rsidP="00623CDD">
      <w:pPr>
        <w:ind w:firstLine="720"/>
        <w:jc w:val="both"/>
        <w:rPr>
          <w:rFonts w:ascii="Times New Roman" w:hAnsi="Times New Roman"/>
          <w:color w:val="000000"/>
          <w:sz w:val="28"/>
          <w:szCs w:val="28"/>
        </w:rPr>
      </w:pPr>
      <w:r w:rsidRPr="00643BD7">
        <w:rPr>
          <w:rFonts w:ascii="Times New Roman" w:hAnsi="Times New Roman"/>
          <w:color w:val="000000"/>
          <w:sz w:val="28"/>
          <w:szCs w:val="28"/>
        </w:rPr>
        <w:t xml:space="preserve">Таким образом, </w:t>
      </w:r>
      <w:r w:rsidRPr="00643BD7">
        <w:rPr>
          <w:rFonts w:ascii="Times New Roman" w:hAnsi="Times New Roman"/>
          <w:b/>
          <w:i/>
          <w:iCs/>
          <w:color w:val="000000"/>
          <w:sz w:val="28"/>
          <w:szCs w:val="28"/>
        </w:rPr>
        <w:t xml:space="preserve">материальная ответственность сторон </w:t>
      </w:r>
      <w:r w:rsidRPr="00643BD7">
        <w:rPr>
          <w:rFonts w:ascii="Times New Roman" w:hAnsi="Times New Roman"/>
          <w:bCs/>
          <w:color w:val="000000"/>
          <w:sz w:val="28"/>
          <w:szCs w:val="28"/>
        </w:rPr>
        <w:t>трудового договора</w:t>
      </w:r>
      <w:r w:rsidRPr="00643BD7">
        <w:rPr>
          <w:rFonts w:ascii="Times New Roman" w:hAnsi="Times New Roman"/>
          <w:b/>
          <w:bCs/>
          <w:color w:val="000000"/>
          <w:sz w:val="28"/>
          <w:szCs w:val="28"/>
        </w:rPr>
        <w:t xml:space="preserve"> </w:t>
      </w:r>
      <w:r w:rsidRPr="00643BD7">
        <w:rPr>
          <w:rFonts w:ascii="Century Schoolbook" w:hAnsi="Century Schoolbook" w:cs="Century Schoolbook"/>
          <w:bCs/>
          <w:iCs/>
          <w:color w:val="000000"/>
          <w:sz w:val="28"/>
          <w:szCs w:val="28"/>
        </w:rPr>
        <w:t>состоит в</w:t>
      </w:r>
      <w:r w:rsidRPr="00643BD7">
        <w:rPr>
          <w:rFonts w:ascii="Times New Roman" w:hAnsi="Times New Roman"/>
          <w:noProof/>
          <w:color w:val="000000"/>
          <w:sz w:val="28"/>
          <w:szCs w:val="28"/>
        </w:rPr>
        <w:t xml:space="preserve"> </w:t>
      </w:r>
      <w:r w:rsidRPr="00643BD7">
        <w:rPr>
          <w:rFonts w:ascii="Times New Roman" w:hAnsi="Times New Roman"/>
          <w:color w:val="000000"/>
          <w:sz w:val="28"/>
          <w:szCs w:val="28"/>
        </w:rPr>
        <w:t>обязанности работника или нанимателя возместить ущерб, причиненный другой стороне в результате противоправного виновного неисполнения или ненадлежащего исполнения своих обязанностей.</w:t>
      </w:r>
    </w:p>
    <w:p w:rsidR="00623CDD" w:rsidRPr="00643BD7" w:rsidRDefault="00623CDD" w:rsidP="00623CDD">
      <w:pPr>
        <w:ind w:firstLine="720"/>
        <w:jc w:val="both"/>
        <w:rPr>
          <w:rFonts w:ascii="Times New Roman" w:hAnsi="Times New Roman"/>
          <w:i/>
          <w:iCs/>
          <w:color w:val="000000"/>
          <w:sz w:val="28"/>
          <w:szCs w:val="28"/>
        </w:rPr>
      </w:pPr>
      <w:r w:rsidRPr="00643BD7">
        <w:rPr>
          <w:rFonts w:ascii="Times New Roman" w:hAnsi="Times New Roman"/>
          <w:color w:val="000000"/>
          <w:sz w:val="28"/>
          <w:szCs w:val="28"/>
        </w:rPr>
        <w:t xml:space="preserve">При этом Трудовым кодексом наиболее полно и систематизировано (на уровне специальной главы) регулируется материальная ответственность работника за ущерб, причиненный нанимателю. Материальная ответственность нанимателя перед работником в настоящее время регламентируется отдельными статьями Трудового кодекса, а также нормами гражданского законодательства. Все вышеуказанные нормы в совокупности образуют </w:t>
      </w:r>
      <w:r w:rsidRPr="00643BD7">
        <w:rPr>
          <w:rFonts w:ascii="Times New Roman" w:hAnsi="Times New Roman"/>
          <w:i/>
          <w:iCs/>
          <w:color w:val="000000"/>
          <w:sz w:val="28"/>
          <w:szCs w:val="28"/>
        </w:rPr>
        <w:t>институт материальной ответственности сторон трудового договора.</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b/>
          <w:i/>
          <w:color w:val="000000"/>
          <w:sz w:val="28"/>
          <w:szCs w:val="28"/>
        </w:rPr>
        <w:t>Материальная ответственность работника</w:t>
      </w:r>
      <w:r w:rsidRPr="00643BD7">
        <w:rPr>
          <w:rFonts w:ascii="Times New Roman" w:hAnsi="Times New Roman"/>
          <w:color w:val="000000"/>
          <w:sz w:val="28"/>
          <w:szCs w:val="28"/>
        </w:rPr>
        <w:t xml:space="preserve"> за ущерб, причиненный нанимателю, – это обязанность работника возместить в установленных законодательством пределах и порядке ущерб, причиненный по его вине нанимателю, с которым он состоит в трудовых правоотношениях.</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i/>
          <w:color w:val="000000"/>
          <w:sz w:val="28"/>
          <w:szCs w:val="28"/>
        </w:rPr>
      </w:pPr>
      <w:r w:rsidRPr="00643BD7">
        <w:rPr>
          <w:rFonts w:ascii="Times New Roman" w:hAnsi="Times New Roman"/>
          <w:i/>
          <w:color w:val="000000"/>
          <w:sz w:val="28"/>
          <w:szCs w:val="28"/>
        </w:rPr>
        <w:t>Материальная ответственность отличается от гражданско-правовой ответственности следующими существенными признаками:</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1) К материальной ответственности могут привлекаться только работники, заключившие трудовой договор (контракт), т.е. состоящие в трудовых отношениях с нанимателем. Субъектами гражданско-правовой ответственности могут быть лица, не состоящие в трудовых отношениях.</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2) Материальная ответственность наступает только при наличии вины, в то время как гражданско-правовая ответственность может наступать как при наличии вины, так и при ее отсутствии.</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3) При наступлении материальной ответственности возмещению подлежит только прямой действительный ущерб (реальный ущерб), в то время как в гражданском праве при наступлении гражданско-правовой ответственности действует принцип полного возмещения ущерба (включая неполученные доходы </w:t>
      </w:r>
      <w:r w:rsidRPr="00643BD7">
        <w:rPr>
          <w:rFonts w:ascii="Times New Roman" w:hAnsi="Times New Roman"/>
          <w:color w:val="000000"/>
          <w:sz w:val="28"/>
          <w:szCs w:val="28"/>
        </w:rPr>
        <w:lastRenderedPageBreak/>
        <w:t>и упущенную выгоду).</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4) При возложении на работника материальной ответственности ее предел соизмеряется с заработной платой работника, в то время как привлечение к гражданско-правовой ответственности размер возмещения ущерба с заработной платой не соизмеряется.</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5) При возложении на работников материальной ответственности, как правило, действует принцип долевой ответственности, в исключительных случаях допускается солидарная ответственность, в частности за преступные действия работников. Для гражданско-правовой ответственности характерно широкое применение солидарной ответственности.</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6) В трудовом и гражданском праве установлены разные подходы принудительного порядка взыскания ущерба. При возложении материальной ответственности в определенных случаях допускается удержание нанимателем части заработной платы работника, в то время как при наступлении гражданско-правовой ответственности ущерб взыскивается через суд в принудительном порядке.</w:t>
      </w:r>
    </w:p>
    <w:p w:rsidR="00623CDD" w:rsidRPr="00643BD7" w:rsidRDefault="00623CDD" w:rsidP="00623CDD">
      <w:pPr>
        <w:widowControl w:val="0"/>
        <w:shd w:val="clear" w:color="auto" w:fill="FFFFFF"/>
        <w:autoSpaceDE w:val="0"/>
        <w:autoSpaceDN w:val="0"/>
        <w:adjustRightInd w:val="0"/>
        <w:ind w:firstLine="708"/>
        <w:jc w:val="both"/>
        <w:rPr>
          <w:rFonts w:ascii="Times New Roman" w:hAnsi="Times New Roman"/>
          <w:color w:val="000000"/>
          <w:sz w:val="28"/>
          <w:szCs w:val="28"/>
        </w:rPr>
      </w:pPr>
      <w:r w:rsidRPr="00643BD7">
        <w:rPr>
          <w:rFonts w:ascii="Times New Roman" w:hAnsi="Times New Roman"/>
          <w:b/>
          <w:i/>
          <w:color w:val="000000"/>
          <w:sz w:val="28"/>
          <w:szCs w:val="28"/>
        </w:rPr>
        <w:t>Условиями возникновения материальной ответственности</w:t>
      </w:r>
      <w:r w:rsidRPr="00643BD7">
        <w:rPr>
          <w:rFonts w:ascii="Times New Roman" w:hAnsi="Times New Roman"/>
          <w:color w:val="000000"/>
          <w:sz w:val="28"/>
          <w:szCs w:val="28"/>
        </w:rPr>
        <w:t xml:space="preserve"> являются:</w:t>
      </w:r>
    </w:p>
    <w:p w:rsidR="00623CDD" w:rsidRPr="00643BD7" w:rsidRDefault="00623CDD" w:rsidP="00623CDD">
      <w:pPr>
        <w:autoSpaceDE w:val="0"/>
        <w:autoSpaceDN w:val="0"/>
        <w:adjustRightInd w:val="0"/>
        <w:ind w:firstLine="709"/>
        <w:jc w:val="both"/>
        <w:rPr>
          <w:rFonts w:ascii="Times New Roman" w:hAnsi="Times New Roman"/>
          <w:sz w:val="28"/>
          <w:szCs w:val="28"/>
        </w:rPr>
      </w:pPr>
      <w:r w:rsidRPr="00643BD7">
        <w:rPr>
          <w:rFonts w:ascii="Times New Roman" w:hAnsi="Times New Roman"/>
          <w:i/>
          <w:color w:val="000000"/>
          <w:sz w:val="28"/>
          <w:szCs w:val="28"/>
        </w:rPr>
        <w:t xml:space="preserve">наличие прямого действительного ущерба, причиненного нанимателю </w:t>
      </w:r>
      <w:r w:rsidRPr="00643BD7">
        <w:rPr>
          <w:rFonts w:ascii="Times New Roman" w:hAnsi="Times New Roman"/>
          <w:color w:val="000000"/>
          <w:sz w:val="28"/>
          <w:szCs w:val="28"/>
        </w:rPr>
        <w:t xml:space="preserve">при исполнении работником трудовых обязанностей. 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 6 ст. 404 ТК). </w:t>
      </w:r>
      <w:r w:rsidRPr="00643BD7">
        <w:rPr>
          <w:rFonts w:ascii="Times New Roman" w:hAnsi="Times New Roman"/>
          <w:sz w:val="28"/>
          <w:szCs w:val="28"/>
        </w:rPr>
        <w:t>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r w:rsidRPr="00643BD7">
        <w:rPr>
          <w:rFonts w:ascii="Times New Roman" w:hAnsi="Times New Roman"/>
          <w:color w:val="000000"/>
          <w:sz w:val="28"/>
          <w:szCs w:val="28"/>
        </w:rPr>
        <w:t>;</w:t>
      </w:r>
    </w:p>
    <w:p w:rsidR="00623CDD" w:rsidRPr="00643BD7" w:rsidRDefault="00623CDD" w:rsidP="00623CDD">
      <w:pPr>
        <w:autoSpaceDE w:val="0"/>
        <w:autoSpaceDN w:val="0"/>
        <w:adjustRightInd w:val="0"/>
        <w:ind w:firstLine="709"/>
        <w:jc w:val="both"/>
        <w:rPr>
          <w:rFonts w:ascii="Times New Roman" w:hAnsi="Times New Roman"/>
          <w:sz w:val="28"/>
          <w:szCs w:val="28"/>
        </w:rPr>
      </w:pPr>
      <w:r w:rsidRPr="00643BD7">
        <w:rPr>
          <w:rFonts w:ascii="Times New Roman" w:hAnsi="Times New Roman"/>
          <w:color w:val="000000"/>
          <w:sz w:val="28"/>
          <w:szCs w:val="28"/>
        </w:rPr>
        <w:t>наличие со стороны работника</w:t>
      </w:r>
      <w:r w:rsidRPr="00643BD7">
        <w:rPr>
          <w:rFonts w:ascii="Times New Roman" w:hAnsi="Times New Roman"/>
          <w:i/>
          <w:color w:val="000000"/>
          <w:sz w:val="28"/>
          <w:szCs w:val="28"/>
        </w:rPr>
        <w:t xml:space="preserve"> противоправных деяний, повлекших за собой вред</w:t>
      </w:r>
      <w:r w:rsidRPr="00643BD7">
        <w:rPr>
          <w:rFonts w:ascii="Times New Roman" w:hAnsi="Times New Roman"/>
          <w:color w:val="000000"/>
          <w:sz w:val="28"/>
          <w:szCs w:val="28"/>
        </w:rPr>
        <w:t xml:space="preserve">. Противоправным признается такое поведение (действие или бездействие) работника, при котором он не исполняет (или ненаджлежащим образом исполняет) трудовые обязанности, возложенные на него ТК, </w:t>
      </w:r>
      <w:r w:rsidRPr="00643BD7">
        <w:rPr>
          <w:rFonts w:ascii="Times New Roman" w:hAnsi="Times New Roman"/>
          <w:sz w:val="28"/>
          <w:szCs w:val="28"/>
        </w:rPr>
        <w:t>иными актами законодательства о труде, коллективным договором, иными локальными правовыми актами, трудовым договором</w:t>
      </w:r>
      <w:r w:rsidRPr="00643BD7">
        <w:rPr>
          <w:rFonts w:ascii="Times New Roman" w:hAnsi="Times New Roman"/>
          <w:color w:val="000000"/>
          <w:sz w:val="28"/>
          <w:szCs w:val="28"/>
        </w:rPr>
        <w:t>;</w:t>
      </w:r>
    </w:p>
    <w:p w:rsidR="00623CDD" w:rsidRPr="00643BD7" w:rsidRDefault="00623CDD" w:rsidP="00623CDD">
      <w:pPr>
        <w:widowControl w:val="0"/>
        <w:numPr>
          <w:ilvl w:val="0"/>
          <w:numId w:val="70"/>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наличие в действиях работника</w:t>
      </w:r>
      <w:r w:rsidRPr="00643BD7">
        <w:rPr>
          <w:rFonts w:ascii="Times New Roman" w:hAnsi="Times New Roman"/>
          <w:i/>
          <w:color w:val="000000"/>
          <w:sz w:val="28"/>
          <w:szCs w:val="28"/>
        </w:rPr>
        <w:t xml:space="preserve"> вины, как умышленной, так и неосторожной</w:t>
      </w:r>
      <w:r w:rsidRPr="00643BD7">
        <w:rPr>
          <w:rFonts w:ascii="Times New Roman" w:hAnsi="Times New Roman"/>
          <w:color w:val="000000"/>
          <w:sz w:val="28"/>
          <w:szCs w:val="28"/>
        </w:rPr>
        <w:t>;</w:t>
      </w:r>
    </w:p>
    <w:p w:rsidR="00623CDD" w:rsidRPr="00643BD7" w:rsidRDefault="00623CDD" w:rsidP="00623CDD">
      <w:pPr>
        <w:widowControl w:val="0"/>
        <w:numPr>
          <w:ilvl w:val="0"/>
          <w:numId w:val="70"/>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наличие </w:t>
      </w:r>
      <w:r w:rsidRPr="00643BD7">
        <w:rPr>
          <w:rFonts w:ascii="Times New Roman" w:hAnsi="Times New Roman"/>
          <w:i/>
          <w:color w:val="000000"/>
          <w:sz w:val="28"/>
          <w:szCs w:val="28"/>
        </w:rPr>
        <w:t xml:space="preserve">причинной связи </w:t>
      </w:r>
      <w:r w:rsidRPr="00643BD7">
        <w:rPr>
          <w:rFonts w:ascii="Times New Roman" w:hAnsi="Times New Roman"/>
          <w:color w:val="000000"/>
          <w:sz w:val="28"/>
          <w:szCs w:val="28"/>
        </w:rPr>
        <w:t>между виновными противоправными деяниями работника и причиненным, в результате этих действий, ущербом.</w:t>
      </w:r>
    </w:p>
    <w:p w:rsidR="00623CDD" w:rsidRPr="00643BD7" w:rsidRDefault="00623CDD" w:rsidP="00623CDD">
      <w:pPr>
        <w:widowControl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Материальную ответственность работников можно классифицировать по нескольким основаниям. Так, по </w:t>
      </w:r>
      <w:r w:rsidRPr="00643BD7">
        <w:rPr>
          <w:rFonts w:ascii="Times New Roman" w:hAnsi="Times New Roman"/>
          <w:i/>
          <w:iCs/>
          <w:color w:val="000000"/>
          <w:sz w:val="28"/>
          <w:szCs w:val="28"/>
        </w:rPr>
        <w:t>объему возмещения ущерба</w:t>
      </w:r>
      <w:r w:rsidRPr="00643BD7">
        <w:rPr>
          <w:rFonts w:ascii="Times New Roman" w:hAnsi="Times New Roman"/>
          <w:color w:val="000000"/>
          <w:sz w:val="28"/>
          <w:szCs w:val="28"/>
        </w:rPr>
        <w:t xml:space="preserve"> она может быть полной и ограниченной; по </w:t>
      </w:r>
      <w:r w:rsidRPr="00643BD7">
        <w:rPr>
          <w:rFonts w:ascii="Times New Roman" w:hAnsi="Times New Roman"/>
          <w:i/>
          <w:iCs/>
          <w:color w:val="000000"/>
          <w:sz w:val="28"/>
          <w:szCs w:val="28"/>
        </w:rPr>
        <w:t>субъектному составу</w:t>
      </w:r>
      <w:r w:rsidRPr="00643BD7">
        <w:rPr>
          <w:rFonts w:ascii="Times New Roman" w:hAnsi="Times New Roman"/>
          <w:color w:val="000000"/>
          <w:sz w:val="28"/>
          <w:szCs w:val="28"/>
        </w:rPr>
        <w:t xml:space="preserve"> – индивидуальной и коллективной (бригадной).</w:t>
      </w:r>
    </w:p>
    <w:p w:rsidR="00623CDD" w:rsidRPr="00643BD7" w:rsidRDefault="00623CDD" w:rsidP="00623CDD">
      <w:pPr>
        <w:widowControl w:val="0"/>
        <w:ind w:firstLine="709"/>
        <w:jc w:val="both"/>
        <w:rPr>
          <w:rFonts w:ascii="Times New Roman" w:hAnsi="Times New Roman"/>
          <w:color w:val="000000"/>
          <w:sz w:val="28"/>
          <w:szCs w:val="28"/>
        </w:rPr>
      </w:pPr>
      <w:r w:rsidRPr="00643BD7">
        <w:rPr>
          <w:rFonts w:ascii="Times New Roman" w:hAnsi="Times New Roman"/>
          <w:color w:val="000000"/>
          <w:sz w:val="28"/>
          <w:szCs w:val="28"/>
        </w:rPr>
        <w:t>Соотношение между полной и ограниченной материальной ответственностью определено ст. 402 ТК.</w:t>
      </w:r>
    </w:p>
    <w:p w:rsidR="00623CDD" w:rsidRPr="00643BD7" w:rsidRDefault="00623CDD" w:rsidP="00623CDD">
      <w:pPr>
        <w:widowControl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При причинении ущерба нанимателю работники, как правило, несут </w:t>
      </w:r>
      <w:r w:rsidRPr="00643BD7">
        <w:rPr>
          <w:rFonts w:ascii="Times New Roman" w:hAnsi="Times New Roman"/>
          <w:b/>
          <w:i/>
          <w:iCs/>
          <w:color w:val="000000"/>
          <w:sz w:val="28"/>
          <w:szCs w:val="28"/>
        </w:rPr>
        <w:t>полную материальную ответственность</w:t>
      </w:r>
      <w:r w:rsidRPr="00643BD7">
        <w:rPr>
          <w:rFonts w:ascii="Times New Roman" w:hAnsi="Times New Roman"/>
          <w:color w:val="000000"/>
          <w:sz w:val="28"/>
          <w:szCs w:val="28"/>
        </w:rPr>
        <w:t xml:space="preserve"> (иными словами она является основным видом материальной ответственности). При этом ТК, коллективными </w:t>
      </w:r>
      <w:r w:rsidRPr="00643BD7">
        <w:rPr>
          <w:rFonts w:ascii="Times New Roman" w:hAnsi="Times New Roman"/>
          <w:color w:val="000000"/>
          <w:sz w:val="28"/>
          <w:szCs w:val="28"/>
        </w:rPr>
        <w:lastRenderedPageBreak/>
        <w:t xml:space="preserve">договорами, соглашениями может устанавливаться </w:t>
      </w:r>
      <w:r w:rsidRPr="00643BD7">
        <w:rPr>
          <w:rFonts w:ascii="Times New Roman" w:hAnsi="Times New Roman"/>
          <w:b/>
          <w:i/>
          <w:iCs/>
          <w:color w:val="000000"/>
          <w:sz w:val="28"/>
          <w:szCs w:val="28"/>
        </w:rPr>
        <w:t>ограниченная материальная ответственность</w:t>
      </w:r>
      <w:r w:rsidRPr="00643BD7">
        <w:rPr>
          <w:rFonts w:ascii="Times New Roman" w:hAnsi="Times New Roman"/>
          <w:i/>
          <w:iCs/>
          <w:color w:val="000000"/>
          <w:sz w:val="28"/>
          <w:szCs w:val="28"/>
        </w:rPr>
        <w:t>,</w:t>
      </w:r>
      <w:r w:rsidRPr="00643BD7">
        <w:rPr>
          <w:rFonts w:ascii="Times New Roman" w:hAnsi="Times New Roman"/>
          <w:color w:val="000000"/>
          <w:sz w:val="28"/>
          <w:szCs w:val="28"/>
        </w:rPr>
        <w:t xml:space="preserve"> за исключением случаев, предусмотренных ст. 404 ТК (иными словами ограниченная материальная ответственность выступает </w:t>
      </w:r>
      <w:r w:rsidRPr="00643BD7">
        <w:rPr>
          <w:rFonts w:ascii="Times New Roman" w:hAnsi="Times New Roman"/>
          <w:i/>
          <w:color w:val="000000"/>
          <w:sz w:val="28"/>
          <w:szCs w:val="28"/>
        </w:rPr>
        <w:t>дополнительным видом материальной ответственности</w:t>
      </w:r>
      <w:r w:rsidRPr="00643BD7">
        <w:rPr>
          <w:rFonts w:ascii="Times New Roman" w:hAnsi="Times New Roman"/>
          <w:color w:val="000000"/>
          <w:sz w:val="28"/>
          <w:szCs w:val="28"/>
        </w:rPr>
        <w:t>). При переходе к рынку подобное решение данного вопроса представляется правильным, обеспечивающим экономические интересы нанимателя, поскольку в нынешних условиях никто, кроме работника, не будет компенсировать ему причиненный ущерб.</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Разновидностью полной материальной ответственности по договору является </w:t>
      </w:r>
      <w:r w:rsidRPr="00643BD7">
        <w:rPr>
          <w:rFonts w:ascii="Times New Roman" w:hAnsi="Times New Roman"/>
          <w:b/>
          <w:i/>
          <w:color w:val="000000"/>
          <w:sz w:val="28"/>
          <w:szCs w:val="28"/>
        </w:rPr>
        <w:t>коллективная (бригадная) материальная ответственность</w:t>
      </w:r>
      <w:r w:rsidRPr="00643BD7">
        <w:rPr>
          <w:rFonts w:ascii="Times New Roman" w:hAnsi="Times New Roman"/>
          <w:color w:val="000000"/>
          <w:sz w:val="28"/>
          <w:szCs w:val="28"/>
        </w:rPr>
        <w:t>, которая вводится 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(ст. 406 ТК).</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Необходимость введения коллективной (бригадной) материальной ответственности определяется нанимателем в соответствии с законодательством. Письменный договор о коллективной (бригадной) материальной ответственности заключается между нанимателем и всеми членами коллектива (бригады), достигшими восемнадцати лет. Постановлением Министерства труда Республики Беларусь от 14 апреля 2000 г. № 54 утверждены Положение о коллективной (бригадной) материальной ответственности, Примерный перечень работ, при выполнении которых может вводиться коллективная (бригадная) материальная ответственность, а также Примерный договор о коллективной (бригадной) материальной ответственности.</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С учетом примерных перечней, указанных в названных нормативных актах, наниматель вправе на основании коллективного договора, а при его отсутствии – самостоятельно утвердить перечни должностей и работ, замещаемых или выполняемых работниками, с которыми могут заключаться письменные договоры о полной материальной ответственности, как индивидуальной, так и бригадной.</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В трудовом праве, в части размера (объема) материальной ответственности, выделены два вида материальной ответственности: </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b/>
          <w:i/>
          <w:color w:val="000000"/>
          <w:sz w:val="28"/>
          <w:szCs w:val="28"/>
        </w:rPr>
      </w:pPr>
      <w:r w:rsidRPr="00643BD7">
        <w:rPr>
          <w:rFonts w:ascii="Times New Roman" w:hAnsi="Times New Roman"/>
          <w:b/>
          <w:i/>
          <w:color w:val="000000"/>
          <w:sz w:val="28"/>
          <w:szCs w:val="28"/>
        </w:rPr>
        <w:t>Ограниченная материальная ответственность наступает (ст. 403 ТК):</w:t>
      </w:r>
    </w:p>
    <w:p w:rsidR="00623CDD" w:rsidRPr="00643BD7" w:rsidRDefault="00623CDD" w:rsidP="00623CDD">
      <w:pPr>
        <w:widowControl w:val="0"/>
        <w:numPr>
          <w:ilvl w:val="0"/>
          <w:numId w:val="71"/>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в размере причиненного по вине работника ущерба, но не свыше 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623CDD" w:rsidRPr="00643BD7" w:rsidRDefault="00623CDD" w:rsidP="00623CDD">
      <w:pPr>
        <w:widowControl w:val="0"/>
        <w:numPr>
          <w:ilvl w:val="0"/>
          <w:numId w:val="71"/>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в размере причиненного по вине руководителей организаций, их заместителей, руководителей структурных подразделений и их заместителей ущерба, но не свыше трехкратного среднего месячного заработка, если ущерб причинен неправильной постановкой учета и хранения материальных или </w:t>
      </w:r>
      <w:r w:rsidRPr="00643BD7">
        <w:rPr>
          <w:rFonts w:ascii="Times New Roman" w:hAnsi="Times New Roman"/>
          <w:color w:val="000000"/>
          <w:sz w:val="28"/>
          <w:szCs w:val="28"/>
        </w:rPr>
        <w:lastRenderedPageBreak/>
        <w:t>денежных ценностей, непринятием необходимых мер к предотвращению простоев или выпуска недоброкачественной продукции.</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ТК,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 404 ТК.</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Из двух видов материальной ответственности в трудовом праве приоритетной является</w:t>
      </w:r>
      <w:r w:rsidRPr="00643BD7">
        <w:rPr>
          <w:rFonts w:ascii="Times New Roman" w:hAnsi="Times New Roman"/>
          <w:i/>
          <w:color w:val="000000"/>
          <w:sz w:val="28"/>
          <w:szCs w:val="28"/>
        </w:rPr>
        <w:t xml:space="preserve"> </w:t>
      </w:r>
      <w:r w:rsidRPr="00643BD7">
        <w:rPr>
          <w:rFonts w:ascii="Times New Roman" w:hAnsi="Times New Roman"/>
          <w:b/>
          <w:i/>
          <w:color w:val="000000"/>
          <w:sz w:val="28"/>
          <w:szCs w:val="28"/>
        </w:rPr>
        <w:t>полная материальная ответственность</w:t>
      </w:r>
      <w:r w:rsidRPr="00643BD7">
        <w:rPr>
          <w:rFonts w:ascii="Times New Roman" w:hAnsi="Times New Roman"/>
          <w:color w:val="000000"/>
          <w:sz w:val="28"/>
          <w:szCs w:val="28"/>
        </w:rPr>
        <w:t>, о чем свидетельствуют нормы ст. 402 ТК, в которой сказано, что работники, как правило, несут полную материальную ответственность за ущерб, причиненный по их вине нанимателю.</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i/>
          <w:color w:val="000000"/>
          <w:sz w:val="28"/>
          <w:szCs w:val="28"/>
        </w:rPr>
      </w:pPr>
      <w:r w:rsidRPr="00643BD7">
        <w:rPr>
          <w:rFonts w:ascii="Times New Roman" w:hAnsi="Times New Roman"/>
          <w:color w:val="000000"/>
          <w:sz w:val="28"/>
          <w:szCs w:val="28"/>
        </w:rPr>
        <w:t>Согласно ст. 404 ТК</w:t>
      </w:r>
      <w:r w:rsidRPr="00643BD7">
        <w:rPr>
          <w:rFonts w:ascii="Times New Roman" w:hAnsi="Times New Roman"/>
          <w:i/>
          <w:color w:val="000000"/>
          <w:sz w:val="28"/>
          <w:szCs w:val="28"/>
        </w:rPr>
        <w:t xml:space="preserve"> работники несут материальную ответственность в полном размере ущерба, причиненного по их вине нанимателю, в случаях, когда:</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1) между работником и нанимателем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2) имущество и другие ценности были получены работником под отчет по разовой доверенности или по другим разовым документам;</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4) ущерб причинен работником, находившимся в состоянии алкогольного, наркотического или токсического опьянения;</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6) ущерб (с учетом неполученных доходов) причинен не при исполнении трудовых обязанностей.</w:t>
      </w:r>
    </w:p>
    <w:p w:rsidR="00623CDD" w:rsidRPr="00643BD7"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i/>
          <w:color w:val="000000"/>
          <w:sz w:val="28"/>
          <w:szCs w:val="28"/>
        </w:rPr>
        <w:t>Письменные договоры о полной материальной ответственности</w:t>
      </w:r>
      <w:r w:rsidRPr="00643BD7">
        <w:rPr>
          <w:rFonts w:ascii="Times New Roman" w:hAnsi="Times New Roman"/>
          <w:color w:val="000000"/>
          <w:sz w:val="28"/>
          <w:szCs w:val="28"/>
        </w:rPr>
        <w:t xml:space="preserve"> могут быть заключены, согласно ст. 405 ТК, нанимателем с работниками, достигшими 18-летнего возраста,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 и в других случаях. Примерный перечень должностей и работ, замещаемых или выполняемых работниками, с которыми нанимателями могут заключаться письменные договоры о полной материальной ответственности, и Примерный договор о полной индивидуальной материальной ответственности утверждены постановлением Совета Министров Республики Беларусь от 26 мая 2000 г. № 764.</w:t>
      </w:r>
    </w:p>
    <w:p w:rsidR="00623CDD" w:rsidRPr="00643BD7" w:rsidRDefault="00623CDD" w:rsidP="00623CDD">
      <w:pPr>
        <w:tabs>
          <w:tab w:val="left" w:pos="1134"/>
        </w:tabs>
        <w:suppressAutoHyphens/>
        <w:autoSpaceDE w:val="0"/>
        <w:autoSpaceDN w:val="0"/>
        <w:adjustRightInd w:val="0"/>
        <w:ind w:firstLine="709"/>
        <w:jc w:val="both"/>
        <w:rPr>
          <w:rFonts w:ascii="Times New Roman" w:hAnsi="Times New Roman"/>
          <w:kern w:val="30"/>
          <w:sz w:val="28"/>
          <w:szCs w:val="28"/>
        </w:rPr>
      </w:pPr>
    </w:p>
    <w:p w:rsidR="00623CDD" w:rsidRPr="00DA1D81" w:rsidRDefault="00623CDD" w:rsidP="00623CDD">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rsidR="00623CDD" w:rsidRPr="00643BD7" w:rsidRDefault="00623CDD" w:rsidP="00623CDD">
      <w:pPr>
        <w:widowControl w:val="0"/>
        <w:numPr>
          <w:ilvl w:val="0"/>
          <w:numId w:val="69"/>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t>Понятие, содержание, условия и цели материальной ответственности работников за ущерб, причиненный нанимателю.</w:t>
      </w:r>
    </w:p>
    <w:p w:rsidR="00623CDD" w:rsidRPr="00643BD7" w:rsidRDefault="00623CDD" w:rsidP="00623CDD">
      <w:pPr>
        <w:widowControl w:val="0"/>
        <w:numPr>
          <w:ilvl w:val="0"/>
          <w:numId w:val="69"/>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lastRenderedPageBreak/>
        <w:t>Отличие материальной ответственности по трудовому праву от гражданско-правовой ответственности.</w:t>
      </w:r>
    </w:p>
    <w:p w:rsidR="00623CDD" w:rsidRPr="00643BD7" w:rsidRDefault="00623CDD" w:rsidP="00623CDD">
      <w:pPr>
        <w:widowControl w:val="0"/>
        <w:numPr>
          <w:ilvl w:val="0"/>
          <w:numId w:val="69"/>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t>Виды материальной ответственности: ограниченная и полная материальная ответственность.</w:t>
      </w:r>
    </w:p>
    <w:p w:rsidR="00623CDD" w:rsidRDefault="00623CDD" w:rsidP="00623CDD">
      <w:pPr>
        <w:widowControl w:val="0"/>
        <w:numPr>
          <w:ilvl w:val="0"/>
          <w:numId w:val="69"/>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t>Материальная ответственность нанимателя.</w:t>
      </w:r>
    </w:p>
    <w:p w:rsidR="00623CDD" w:rsidRDefault="00623CDD" w:rsidP="00623CDD">
      <w:pPr>
        <w:widowControl w:val="0"/>
        <w:shd w:val="clear" w:color="auto" w:fill="FFFFFF"/>
        <w:tabs>
          <w:tab w:val="left" w:pos="1134"/>
        </w:tabs>
        <w:autoSpaceDE w:val="0"/>
        <w:autoSpaceDN w:val="0"/>
        <w:adjustRightInd w:val="0"/>
        <w:ind w:left="709" w:right="22"/>
        <w:jc w:val="both"/>
        <w:rPr>
          <w:rFonts w:ascii="Times New Roman" w:hAnsi="Times New Roman"/>
          <w:sz w:val="28"/>
          <w:szCs w:val="28"/>
        </w:rPr>
      </w:pPr>
    </w:p>
    <w:p w:rsidR="00623CDD" w:rsidRPr="00870C15" w:rsidRDefault="00623CDD" w:rsidP="00623CDD">
      <w:pPr>
        <w:tabs>
          <w:tab w:val="left" w:pos="900"/>
        </w:tabs>
        <w:ind w:firstLine="720"/>
        <w:jc w:val="both"/>
        <w:rPr>
          <w:rFonts w:ascii="Times New Roman" w:hAnsi="Times New Roman"/>
          <w:i/>
          <w:sz w:val="28"/>
          <w:szCs w:val="28"/>
        </w:rPr>
      </w:pPr>
      <w:r w:rsidRPr="00870C15">
        <w:rPr>
          <w:rFonts w:ascii="Times New Roman" w:hAnsi="Times New Roman"/>
          <w:i/>
          <w:sz w:val="28"/>
          <w:szCs w:val="28"/>
        </w:rPr>
        <w:t>Письменно выполните практические задания:</w:t>
      </w:r>
    </w:p>
    <w:p w:rsidR="00623CDD" w:rsidRPr="00643BD7" w:rsidRDefault="00623CDD" w:rsidP="00623CDD">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sidRPr="00643BD7">
        <w:rPr>
          <w:rFonts w:ascii="Times New Roman" w:hAnsi="Times New Roman"/>
          <w:sz w:val="28"/>
          <w:szCs w:val="28"/>
        </w:rPr>
        <w:t>1.</w:t>
      </w:r>
      <w:r w:rsidRPr="00643BD7">
        <w:rPr>
          <w:rFonts w:ascii="Times New Roman" w:hAnsi="Times New Roman"/>
          <w:sz w:val="28"/>
          <w:szCs w:val="28"/>
        </w:rPr>
        <w:tab/>
        <w:t xml:space="preserve">По недосмотру начальника цеха Петрова произошел выпуск некачественной продукции с общей суммой ущерба в 2 130  руб. </w:t>
      </w:r>
    </w:p>
    <w:p w:rsidR="00623CDD" w:rsidRPr="00643BD7" w:rsidRDefault="00623CDD" w:rsidP="00623CDD">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sidRPr="00643BD7">
        <w:rPr>
          <w:rFonts w:ascii="Times New Roman" w:hAnsi="Times New Roman"/>
          <w:sz w:val="28"/>
          <w:szCs w:val="28"/>
        </w:rPr>
        <w:t>Директор завода через 16 дней после обнаружения ущерба издал приказ об удержании этой суммы из заработной платы Иванова, среднемесячный заработок которого составил 1 140 руб. Через 5 дней после издания приказа бухгалтерия начала удержание из заработной паты работника указанной суммы.</w:t>
      </w:r>
    </w:p>
    <w:p w:rsidR="00623CDD" w:rsidRPr="00B05F50" w:rsidRDefault="00623CDD" w:rsidP="00623CDD">
      <w:pPr>
        <w:widowControl w:val="0"/>
        <w:shd w:val="clear" w:color="auto" w:fill="FFFFFF"/>
        <w:tabs>
          <w:tab w:val="left" w:pos="1134"/>
        </w:tabs>
        <w:autoSpaceDE w:val="0"/>
        <w:autoSpaceDN w:val="0"/>
        <w:adjustRightInd w:val="0"/>
        <w:ind w:firstLine="709"/>
        <w:jc w:val="both"/>
        <w:rPr>
          <w:rFonts w:ascii="Times New Roman" w:hAnsi="Times New Roman"/>
          <w:i/>
          <w:sz w:val="28"/>
          <w:szCs w:val="28"/>
        </w:rPr>
      </w:pPr>
      <w:r w:rsidRPr="00B05F50">
        <w:rPr>
          <w:rFonts w:ascii="Times New Roman" w:hAnsi="Times New Roman"/>
          <w:i/>
          <w:sz w:val="28"/>
          <w:szCs w:val="28"/>
        </w:rPr>
        <w:t>Прав ли директор? Каков порядок возмещения ущерба?</w:t>
      </w:r>
    </w:p>
    <w:p w:rsidR="00623CDD" w:rsidRPr="00643BD7" w:rsidRDefault="00623CDD" w:rsidP="00623CDD">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sidRPr="00643BD7">
        <w:rPr>
          <w:rFonts w:ascii="Times New Roman" w:hAnsi="Times New Roman"/>
          <w:sz w:val="28"/>
          <w:szCs w:val="28"/>
        </w:rPr>
        <w:t>2.</w:t>
      </w:r>
      <w:r w:rsidRPr="00643BD7">
        <w:rPr>
          <w:rFonts w:ascii="Times New Roman" w:hAnsi="Times New Roman"/>
          <w:sz w:val="28"/>
          <w:szCs w:val="28"/>
        </w:rPr>
        <w:tab/>
        <w:t>В результате дорожно-транспортного происшествия, произошедшего по вине водителя ПО «Автотранс» Семенова, погиб гражданин Романов. Семенов был привлечен к уголовной ответственности и осужден судом. ПО «Автотранс» ежемесячно производит выплаты семье погибшего по случаю кормильца фиксированной суммы.</w:t>
      </w:r>
    </w:p>
    <w:p w:rsidR="00623CDD" w:rsidRDefault="00623CDD" w:rsidP="00623CDD">
      <w:pPr>
        <w:widowControl w:val="0"/>
        <w:shd w:val="clear" w:color="auto" w:fill="FFFFFF"/>
        <w:tabs>
          <w:tab w:val="left" w:pos="1134"/>
        </w:tabs>
        <w:autoSpaceDE w:val="0"/>
        <w:autoSpaceDN w:val="0"/>
        <w:adjustRightInd w:val="0"/>
        <w:ind w:firstLine="709"/>
        <w:jc w:val="both"/>
        <w:rPr>
          <w:rFonts w:ascii="Times New Roman" w:hAnsi="Times New Roman"/>
          <w:i/>
          <w:sz w:val="28"/>
          <w:szCs w:val="28"/>
        </w:rPr>
      </w:pPr>
      <w:r w:rsidRPr="00B05F50">
        <w:rPr>
          <w:rFonts w:ascii="Times New Roman" w:hAnsi="Times New Roman"/>
          <w:i/>
          <w:sz w:val="28"/>
          <w:szCs w:val="28"/>
        </w:rPr>
        <w:t>Какой вид материальной ответственности должен нести Семенов? Каков порядок предъявления регрессного требования?</w:t>
      </w:r>
      <w:r>
        <w:rPr>
          <w:rFonts w:ascii="Times New Roman" w:hAnsi="Times New Roman"/>
          <w:i/>
          <w:sz w:val="28"/>
          <w:szCs w:val="28"/>
        </w:rPr>
        <w:br w:type="page"/>
      </w:r>
    </w:p>
    <w:p w:rsidR="00623CDD" w:rsidRPr="00D3396E" w:rsidRDefault="00623CDD" w:rsidP="00623CDD">
      <w:pPr>
        <w:tabs>
          <w:tab w:val="left" w:pos="1134"/>
        </w:tabs>
        <w:suppressAutoHyphens/>
        <w:jc w:val="center"/>
        <w:rPr>
          <w:rFonts w:ascii="Times New Roman" w:hAnsi="Times New Roman"/>
          <w:b/>
          <w:sz w:val="28"/>
          <w:szCs w:val="28"/>
        </w:rPr>
      </w:pPr>
      <w:r w:rsidRPr="00D3396E">
        <w:rPr>
          <w:rFonts w:ascii="Times New Roman" w:hAnsi="Times New Roman"/>
          <w:b/>
          <w:sz w:val="28"/>
          <w:szCs w:val="28"/>
        </w:rPr>
        <w:lastRenderedPageBreak/>
        <w:t>ТЕМА 14. ТРУДОВЫЕ СПОРЫ И ПОРЯДОК ИХ РАЗРЕШЕНИЯ</w:t>
      </w:r>
    </w:p>
    <w:p w:rsidR="00623CDD" w:rsidRPr="00D3396E" w:rsidRDefault="00623CDD" w:rsidP="00623CDD">
      <w:pPr>
        <w:tabs>
          <w:tab w:val="left" w:pos="1134"/>
        </w:tabs>
        <w:suppressAutoHyphens/>
        <w:ind w:firstLine="709"/>
        <w:jc w:val="both"/>
        <w:rPr>
          <w:rFonts w:ascii="Times New Roman" w:hAnsi="Times New Roman"/>
          <w:sz w:val="28"/>
          <w:szCs w:val="28"/>
        </w:rPr>
      </w:pPr>
    </w:p>
    <w:p w:rsidR="00623CDD" w:rsidRPr="00F23456"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623CDD" w:rsidRPr="00D3396E" w:rsidRDefault="00623CDD" w:rsidP="00623CDD">
      <w:pPr>
        <w:numPr>
          <w:ilvl w:val="0"/>
          <w:numId w:val="72"/>
        </w:numPr>
        <w:tabs>
          <w:tab w:val="left" w:pos="318"/>
          <w:tab w:val="left" w:pos="1134"/>
        </w:tabs>
        <w:ind w:left="0" w:firstLine="709"/>
        <w:jc w:val="both"/>
        <w:rPr>
          <w:rFonts w:ascii="Times New Roman" w:hAnsi="Times New Roman"/>
          <w:sz w:val="28"/>
          <w:szCs w:val="28"/>
        </w:rPr>
      </w:pPr>
      <w:r w:rsidRPr="00D3396E">
        <w:rPr>
          <w:rFonts w:ascii="Times New Roman" w:hAnsi="Times New Roman"/>
          <w:sz w:val="28"/>
          <w:szCs w:val="28"/>
        </w:rPr>
        <w:t>Понятие и виды трудовых споров. Причины и условия возникновения трудовых споров.</w:t>
      </w:r>
    </w:p>
    <w:p w:rsidR="00623CDD" w:rsidRPr="00D3396E" w:rsidRDefault="00623CDD" w:rsidP="00623CDD">
      <w:pPr>
        <w:numPr>
          <w:ilvl w:val="0"/>
          <w:numId w:val="72"/>
        </w:numPr>
        <w:tabs>
          <w:tab w:val="left" w:pos="318"/>
          <w:tab w:val="left" w:pos="1134"/>
        </w:tabs>
        <w:ind w:left="0" w:firstLine="709"/>
        <w:jc w:val="both"/>
        <w:rPr>
          <w:rFonts w:ascii="Times New Roman" w:hAnsi="Times New Roman"/>
          <w:sz w:val="28"/>
          <w:szCs w:val="28"/>
        </w:rPr>
      </w:pPr>
      <w:r w:rsidRPr="00D3396E">
        <w:rPr>
          <w:rFonts w:ascii="Times New Roman" w:hAnsi="Times New Roman"/>
          <w:sz w:val="28"/>
          <w:szCs w:val="28"/>
        </w:rPr>
        <w:t>Органы, рассматривающие индивидуальные трудовые споры.</w:t>
      </w:r>
    </w:p>
    <w:p w:rsidR="00623CDD" w:rsidRPr="00D3396E" w:rsidRDefault="00623CDD" w:rsidP="00623CDD">
      <w:pPr>
        <w:numPr>
          <w:ilvl w:val="0"/>
          <w:numId w:val="73"/>
        </w:numPr>
        <w:tabs>
          <w:tab w:val="left" w:pos="318"/>
          <w:tab w:val="left" w:pos="1134"/>
        </w:tabs>
        <w:ind w:left="0" w:firstLine="709"/>
        <w:jc w:val="both"/>
        <w:rPr>
          <w:rFonts w:ascii="Times New Roman" w:hAnsi="Times New Roman"/>
          <w:sz w:val="28"/>
          <w:szCs w:val="28"/>
        </w:rPr>
      </w:pPr>
      <w:r w:rsidRPr="00D3396E">
        <w:rPr>
          <w:rFonts w:ascii="Times New Roman" w:hAnsi="Times New Roman"/>
          <w:sz w:val="28"/>
          <w:szCs w:val="28"/>
        </w:rPr>
        <w:t>Органы, рассматривающие коллективные трудовые споры.</w:t>
      </w:r>
    </w:p>
    <w:p w:rsidR="00623CDD" w:rsidRPr="000355BF" w:rsidRDefault="00623CDD" w:rsidP="00623CDD">
      <w:pPr>
        <w:pStyle w:val="2"/>
        <w:spacing w:before="0" w:after="0"/>
        <w:jc w:val="center"/>
        <w:rPr>
          <w:rFonts w:ascii="Times New Roman" w:hAnsi="Times New Roman" w:cs="Times New Roman"/>
          <w:i w:val="0"/>
        </w:rPr>
      </w:pPr>
    </w:p>
    <w:p w:rsidR="00623CDD" w:rsidRDefault="00623CDD" w:rsidP="00623CDD">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t>Базовые понятия и определения по теме (краткое содержание темы):</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Понятие </w:t>
      </w:r>
      <w:r w:rsidRPr="00D3396E">
        <w:rPr>
          <w:rFonts w:ascii="Times New Roman" w:hAnsi="Times New Roman"/>
          <w:b/>
          <w:i/>
          <w:color w:val="000000"/>
          <w:sz w:val="28"/>
          <w:szCs w:val="28"/>
        </w:rPr>
        <w:t>«трудовые споры»</w:t>
      </w:r>
      <w:r w:rsidRPr="00D3396E">
        <w:rPr>
          <w:rFonts w:ascii="Times New Roman" w:hAnsi="Times New Roman"/>
          <w:color w:val="000000"/>
          <w:sz w:val="28"/>
          <w:szCs w:val="28"/>
        </w:rPr>
        <w:t xml:space="preserve"> можно рассматривать в двух основных аспектах:</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i/>
          <w:iCs/>
          <w:color w:val="000000"/>
          <w:sz w:val="28"/>
          <w:szCs w:val="28"/>
        </w:rPr>
        <w:t>во-первых,</w:t>
      </w:r>
      <w:r w:rsidRPr="00D3396E">
        <w:rPr>
          <w:rFonts w:ascii="Times New Roman" w:hAnsi="Times New Roman"/>
          <w:color w:val="000000"/>
          <w:sz w:val="28"/>
          <w:szCs w:val="28"/>
        </w:rPr>
        <w:t xml:space="preserve"> как институт особенной части трудового права, т.е. совокупность норм, закрепляющих систему органов, рассматривающих трудовые споры, порядок их рассмотрения, определяющих сроки обращения за разрешением трудовых споров и т.д. Данные нормы содержатся в ТК (гл. 17, 36 и др.), а также иных нормативных правовых актах;</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i/>
          <w:iCs/>
          <w:color w:val="000000"/>
          <w:sz w:val="28"/>
          <w:szCs w:val="28"/>
        </w:rPr>
        <w:t>во-вторых,</w:t>
      </w:r>
      <w:r w:rsidRPr="00D3396E">
        <w:rPr>
          <w:rFonts w:ascii="Times New Roman" w:hAnsi="Times New Roman"/>
          <w:color w:val="000000"/>
          <w:sz w:val="28"/>
          <w:szCs w:val="28"/>
        </w:rPr>
        <w:t xml:space="preserve"> как неурегулированные разногласия, возникающие между работником либо работниками в лице их представительных органов, с одной стороны, и нанимателем (нанимателями, объединениями нанимателей), с другой стороны, разрешаемые в определенном трудовым законодательством порядке.</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Трудовые споры можно классифицировать по нескольким основаниям. Так, </w:t>
      </w:r>
      <w:r w:rsidRPr="00D3396E">
        <w:rPr>
          <w:rFonts w:ascii="Times New Roman" w:hAnsi="Times New Roman"/>
          <w:b/>
          <w:i/>
          <w:iCs/>
          <w:color w:val="000000"/>
          <w:sz w:val="28"/>
          <w:szCs w:val="28"/>
        </w:rPr>
        <w:t>по содержанию</w:t>
      </w:r>
      <w:r w:rsidRPr="00D3396E">
        <w:rPr>
          <w:rFonts w:ascii="Times New Roman" w:hAnsi="Times New Roman"/>
          <w:color w:val="000000"/>
          <w:sz w:val="28"/>
          <w:szCs w:val="28"/>
        </w:rPr>
        <w:t xml:space="preserve"> трудовые споры можно подразделить на </w:t>
      </w:r>
      <w:r w:rsidRPr="00D3396E">
        <w:rPr>
          <w:rFonts w:ascii="Times New Roman" w:hAnsi="Times New Roman"/>
          <w:i/>
          <w:color w:val="000000"/>
          <w:sz w:val="28"/>
          <w:szCs w:val="28"/>
        </w:rPr>
        <w:t>индивидуальные</w:t>
      </w:r>
      <w:r w:rsidRPr="00D3396E">
        <w:rPr>
          <w:rFonts w:ascii="Times New Roman" w:hAnsi="Times New Roman"/>
          <w:color w:val="000000"/>
          <w:sz w:val="28"/>
          <w:szCs w:val="28"/>
        </w:rPr>
        <w:t xml:space="preserve"> и </w:t>
      </w:r>
      <w:r w:rsidRPr="00D3396E">
        <w:rPr>
          <w:rFonts w:ascii="Times New Roman" w:hAnsi="Times New Roman"/>
          <w:i/>
          <w:color w:val="000000"/>
          <w:sz w:val="28"/>
          <w:szCs w:val="28"/>
        </w:rPr>
        <w:t>коллективные</w:t>
      </w:r>
      <w:r w:rsidRPr="00D3396E">
        <w:rPr>
          <w:rFonts w:ascii="Times New Roman" w:hAnsi="Times New Roman"/>
          <w:color w:val="000000"/>
          <w:sz w:val="28"/>
          <w:szCs w:val="28"/>
        </w:rPr>
        <w:t xml:space="preserve">, </w:t>
      </w:r>
      <w:r w:rsidRPr="00D3396E">
        <w:rPr>
          <w:rFonts w:ascii="Times New Roman" w:hAnsi="Times New Roman"/>
          <w:b/>
          <w:i/>
          <w:iCs/>
          <w:color w:val="000000"/>
          <w:sz w:val="28"/>
          <w:szCs w:val="28"/>
        </w:rPr>
        <w:t>по характеру</w:t>
      </w:r>
      <w:r w:rsidRPr="00D3396E">
        <w:rPr>
          <w:rFonts w:ascii="Times New Roman" w:hAnsi="Times New Roman"/>
          <w:color w:val="000000"/>
          <w:sz w:val="28"/>
          <w:szCs w:val="28"/>
        </w:rPr>
        <w:t xml:space="preserve"> – на </w:t>
      </w:r>
      <w:r w:rsidRPr="00D3396E">
        <w:rPr>
          <w:rFonts w:ascii="Times New Roman" w:hAnsi="Times New Roman"/>
          <w:i/>
          <w:color w:val="000000"/>
          <w:sz w:val="28"/>
          <w:szCs w:val="28"/>
        </w:rPr>
        <w:t>исковые</w:t>
      </w:r>
      <w:r w:rsidRPr="00D3396E">
        <w:rPr>
          <w:rFonts w:ascii="Times New Roman" w:hAnsi="Times New Roman"/>
          <w:color w:val="000000"/>
          <w:sz w:val="28"/>
          <w:szCs w:val="28"/>
        </w:rPr>
        <w:t xml:space="preserve"> и </w:t>
      </w:r>
      <w:r w:rsidRPr="00D3396E">
        <w:rPr>
          <w:rFonts w:ascii="Times New Roman" w:hAnsi="Times New Roman"/>
          <w:i/>
          <w:color w:val="000000"/>
          <w:sz w:val="28"/>
          <w:szCs w:val="28"/>
        </w:rPr>
        <w:t>неисковые</w:t>
      </w:r>
      <w:r w:rsidRPr="00D3396E">
        <w:rPr>
          <w:rFonts w:ascii="Times New Roman" w:hAnsi="Times New Roman"/>
          <w:color w:val="000000"/>
          <w:sz w:val="28"/>
          <w:szCs w:val="28"/>
        </w:rPr>
        <w:t>.</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b/>
          <w:i/>
          <w:color w:val="000000"/>
          <w:sz w:val="28"/>
          <w:szCs w:val="28"/>
        </w:rPr>
        <w:t>Индивидуальный трудовой спор</w:t>
      </w:r>
      <w:r w:rsidRPr="00D3396E">
        <w:rPr>
          <w:rFonts w:ascii="Times New Roman" w:hAnsi="Times New Roman"/>
          <w:color w:val="000000"/>
          <w:sz w:val="28"/>
          <w:szCs w:val="28"/>
        </w:rPr>
        <w:t xml:space="preserve"> – это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Индивидуальные и коллективные споры различаются по составу сторон. </w:t>
      </w:r>
      <w:r w:rsidRPr="00D3396E">
        <w:rPr>
          <w:rFonts w:ascii="Times New Roman" w:hAnsi="Times New Roman"/>
          <w:i/>
          <w:color w:val="000000"/>
          <w:sz w:val="28"/>
          <w:szCs w:val="28"/>
        </w:rPr>
        <w:t xml:space="preserve">Сторонами </w:t>
      </w:r>
      <w:r w:rsidRPr="00D3396E">
        <w:rPr>
          <w:rFonts w:ascii="Times New Roman" w:hAnsi="Times New Roman"/>
          <w:b/>
          <w:i/>
          <w:color w:val="000000"/>
          <w:sz w:val="28"/>
          <w:szCs w:val="28"/>
        </w:rPr>
        <w:t>индивидуальных споров</w:t>
      </w:r>
      <w:r w:rsidRPr="00D3396E">
        <w:rPr>
          <w:rFonts w:ascii="Times New Roman" w:hAnsi="Times New Roman"/>
          <w:color w:val="000000"/>
          <w:sz w:val="28"/>
          <w:szCs w:val="28"/>
        </w:rPr>
        <w:t xml:space="preserve"> являются индивидуальные субъекты – работник и наниматель. </w:t>
      </w:r>
      <w:r w:rsidRPr="00D3396E">
        <w:rPr>
          <w:rFonts w:ascii="Times New Roman" w:hAnsi="Times New Roman"/>
          <w:i/>
          <w:color w:val="000000"/>
          <w:sz w:val="28"/>
          <w:szCs w:val="28"/>
        </w:rPr>
        <w:t>Сторонами</w:t>
      </w:r>
      <w:r w:rsidRPr="00D3396E">
        <w:rPr>
          <w:rFonts w:ascii="Times New Roman" w:hAnsi="Times New Roman"/>
          <w:b/>
          <w:i/>
          <w:color w:val="000000"/>
          <w:sz w:val="28"/>
          <w:szCs w:val="28"/>
        </w:rPr>
        <w:t xml:space="preserve"> коллективных споров</w:t>
      </w:r>
      <w:r w:rsidRPr="00D3396E">
        <w:rPr>
          <w:rFonts w:ascii="Times New Roman" w:hAnsi="Times New Roman"/>
          <w:color w:val="000000"/>
          <w:sz w:val="28"/>
          <w:szCs w:val="28"/>
        </w:rPr>
        <w:t xml:space="preserve"> выступают коллективные субъекты – работники в лице их представительных органов и наниматель (наниматели, объединения нанимателей).</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Можно выделить </w:t>
      </w:r>
      <w:r w:rsidRPr="00D3396E">
        <w:rPr>
          <w:rFonts w:ascii="Times New Roman" w:hAnsi="Times New Roman"/>
          <w:b/>
          <w:i/>
          <w:iCs/>
          <w:color w:val="000000"/>
          <w:sz w:val="28"/>
          <w:szCs w:val="28"/>
        </w:rPr>
        <w:t>объективные</w:t>
      </w:r>
      <w:r w:rsidRPr="00D3396E">
        <w:rPr>
          <w:rFonts w:ascii="Times New Roman" w:hAnsi="Times New Roman"/>
          <w:b/>
          <w:color w:val="000000"/>
          <w:sz w:val="28"/>
          <w:szCs w:val="28"/>
        </w:rPr>
        <w:t xml:space="preserve"> </w:t>
      </w:r>
      <w:r w:rsidRPr="00D3396E">
        <w:rPr>
          <w:rFonts w:ascii="Times New Roman" w:hAnsi="Times New Roman"/>
          <w:color w:val="000000"/>
          <w:sz w:val="28"/>
          <w:szCs w:val="28"/>
        </w:rPr>
        <w:t xml:space="preserve">и </w:t>
      </w:r>
      <w:r w:rsidRPr="00D3396E">
        <w:rPr>
          <w:rFonts w:ascii="Times New Roman" w:hAnsi="Times New Roman"/>
          <w:b/>
          <w:i/>
          <w:iCs/>
          <w:color w:val="000000"/>
          <w:sz w:val="28"/>
          <w:szCs w:val="28"/>
        </w:rPr>
        <w:t xml:space="preserve">субъективные </w:t>
      </w:r>
      <w:r w:rsidRPr="00D3396E">
        <w:rPr>
          <w:rFonts w:ascii="Times New Roman" w:hAnsi="Times New Roman"/>
          <w:color w:val="000000"/>
          <w:sz w:val="28"/>
          <w:szCs w:val="28"/>
        </w:rPr>
        <w:t>причины возникновения трудовых споров.</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Объективные причины</w:t>
      </w:r>
      <w:r w:rsidRPr="00D3396E">
        <w:rPr>
          <w:rFonts w:ascii="Times New Roman" w:hAnsi="Times New Roman"/>
          <w:color w:val="000000"/>
          <w:sz w:val="28"/>
          <w:szCs w:val="28"/>
        </w:rPr>
        <w:t xml:space="preserve"> возникновения трудовых споров – это, в частности, несовершенство законодательства, сложности производственного, организационного и экономического порядка, имеющие место в ряде организаций.</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К </w:t>
      </w:r>
      <w:r w:rsidRPr="00D3396E">
        <w:rPr>
          <w:rFonts w:ascii="Times New Roman" w:hAnsi="Times New Roman"/>
          <w:i/>
          <w:color w:val="000000"/>
          <w:sz w:val="28"/>
          <w:szCs w:val="28"/>
        </w:rPr>
        <w:t>субъективным причинам</w:t>
      </w:r>
      <w:r w:rsidRPr="00D3396E">
        <w:rPr>
          <w:rFonts w:ascii="Times New Roman" w:hAnsi="Times New Roman"/>
          <w:color w:val="000000"/>
          <w:sz w:val="28"/>
          <w:szCs w:val="28"/>
        </w:rPr>
        <w:t xml:space="preserve"> возникновения трудовых споров можно отнести:</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недостаточное знание работниками своих трудовых прав и обязанностей нанимателя;</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нежелание некоторых руководителей соблюдать трудовое законодательство и нарушение ими трудовых прав работников;</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lastRenderedPageBreak/>
        <w:t>нежелание некоторых работников добросовестно исполнять свои обязанности и распоряжаться своими правами;</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различное толкование нанимателями и работниками положений законодательства, локальных нормативных правовых актов и трудовых договоров;</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появление новых вопросов в области регулирования условий труда, которые еще не нашли отражение в действующем законодательстве о труде;</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и др.</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Причины, порождающие трудовые споры, необходимо своевременно выявлять и устранять, что будет способствовать сокращению количества трудовых споров.</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Органами по рассмотрению индивидуальных трудовых споров являются </w:t>
      </w:r>
      <w:r w:rsidRPr="00D3396E">
        <w:rPr>
          <w:rFonts w:ascii="Times New Roman" w:hAnsi="Times New Roman"/>
          <w:b/>
          <w:i/>
          <w:color w:val="000000"/>
          <w:sz w:val="28"/>
          <w:szCs w:val="28"/>
        </w:rPr>
        <w:t>комиссия по трудовым спорам</w:t>
      </w:r>
      <w:r w:rsidRPr="00D3396E">
        <w:rPr>
          <w:rFonts w:ascii="Times New Roman" w:hAnsi="Times New Roman"/>
          <w:color w:val="000000"/>
          <w:sz w:val="28"/>
          <w:szCs w:val="28"/>
        </w:rPr>
        <w:t xml:space="preserve"> </w:t>
      </w:r>
      <w:r w:rsidRPr="00D3396E">
        <w:rPr>
          <w:rFonts w:ascii="Times New Roman" w:hAnsi="Times New Roman"/>
          <w:i/>
          <w:color w:val="000000"/>
          <w:sz w:val="28"/>
          <w:szCs w:val="28"/>
        </w:rPr>
        <w:t>(КТС)</w:t>
      </w:r>
      <w:r w:rsidRPr="00D3396E">
        <w:rPr>
          <w:rFonts w:ascii="Times New Roman" w:hAnsi="Times New Roman"/>
          <w:color w:val="000000"/>
          <w:sz w:val="28"/>
          <w:szCs w:val="28"/>
        </w:rPr>
        <w:t xml:space="preserve"> и </w:t>
      </w:r>
      <w:r w:rsidRPr="00D3396E">
        <w:rPr>
          <w:rFonts w:ascii="Times New Roman" w:hAnsi="Times New Roman"/>
          <w:b/>
          <w:i/>
          <w:color w:val="000000"/>
          <w:sz w:val="28"/>
          <w:szCs w:val="28"/>
        </w:rPr>
        <w:t>суды</w:t>
      </w:r>
      <w:r w:rsidRPr="00D3396E">
        <w:rPr>
          <w:rFonts w:ascii="Times New Roman" w:hAnsi="Times New Roman"/>
          <w:color w:val="000000"/>
          <w:sz w:val="28"/>
          <w:szCs w:val="28"/>
        </w:rPr>
        <w:t>. Они непосредственно рассматривают споры между работником и нанимателем и являются основными юрисдикционными органами.</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Индивидуальные трудовые споры некоторых категорий работников рассматриваются вышестоящими органами, вышестоящими должностными лицами (ст. 202, 204 ТК).</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b/>
          <w:i/>
          <w:color w:val="000000"/>
          <w:sz w:val="28"/>
          <w:szCs w:val="28"/>
        </w:rPr>
        <w:t>Ст. 202 ТК</w:t>
      </w:r>
      <w:r w:rsidRPr="00D3396E">
        <w:rPr>
          <w:rFonts w:ascii="Times New Roman" w:hAnsi="Times New Roman"/>
          <w:color w:val="000000"/>
          <w:sz w:val="28"/>
          <w:szCs w:val="28"/>
        </w:rPr>
        <w:t xml:space="preserve"> регулируется </w:t>
      </w:r>
      <w:r w:rsidRPr="00D3396E">
        <w:rPr>
          <w:rFonts w:ascii="Times New Roman" w:hAnsi="Times New Roman"/>
          <w:i/>
          <w:color w:val="000000"/>
          <w:sz w:val="28"/>
          <w:szCs w:val="28"/>
        </w:rPr>
        <w:t>порядок обжалования дисциплинарных взысканий</w:t>
      </w:r>
      <w:r w:rsidRPr="00D3396E">
        <w:rPr>
          <w:rFonts w:ascii="Times New Roman" w:hAnsi="Times New Roman"/>
          <w:color w:val="000000"/>
          <w:sz w:val="28"/>
          <w:szCs w:val="28"/>
        </w:rPr>
        <w:t xml:space="preserve">, согласно которому дисциплинарное взыскание может быть обжаловано в </w:t>
      </w:r>
      <w:hyperlink r:id="rId12" w:history="1">
        <w:r w:rsidRPr="00D3396E">
          <w:rPr>
            <w:rFonts w:ascii="Times New Roman" w:hAnsi="Times New Roman"/>
            <w:color w:val="000000"/>
            <w:sz w:val="28"/>
            <w:szCs w:val="28"/>
          </w:rPr>
          <w:t>порядке</w:t>
        </w:r>
      </w:hyperlink>
      <w:r w:rsidRPr="00D3396E">
        <w:rPr>
          <w:rFonts w:ascii="Times New Roman" w:hAnsi="Times New Roman"/>
          <w:color w:val="000000"/>
          <w:sz w:val="28"/>
          <w:szCs w:val="28"/>
        </w:rPr>
        <w:t>, установленном ТК.</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После отмены дисциплинарного взыскания в соответствии с </w:t>
      </w:r>
      <w:hyperlink r:id="rId13" w:history="1">
        <w:r w:rsidRPr="00D3396E">
          <w:rPr>
            <w:rFonts w:ascii="Times New Roman" w:hAnsi="Times New Roman"/>
            <w:color w:val="000000"/>
            <w:sz w:val="28"/>
            <w:szCs w:val="28"/>
          </w:rPr>
          <w:t>ч. 2</w:t>
        </w:r>
      </w:hyperlink>
      <w:r w:rsidRPr="00D3396E">
        <w:rPr>
          <w:rFonts w:ascii="Times New Roman" w:hAnsi="Times New Roman"/>
          <w:color w:val="000000"/>
          <w:sz w:val="28"/>
          <w:szCs w:val="28"/>
        </w:rPr>
        <w:t xml:space="preserve"> ст. 202 ТК наниматель может применить к работнику более мягкое дисциплинарное взыскание, если не истекли сроки, предусмотренные </w:t>
      </w:r>
      <w:hyperlink r:id="rId14" w:history="1">
        <w:r w:rsidRPr="00D3396E">
          <w:rPr>
            <w:rFonts w:ascii="Times New Roman" w:hAnsi="Times New Roman"/>
            <w:color w:val="000000"/>
            <w:sz w:val="28"/>
            <w:szCs w:val="28"/>
          </w:rPr>
          <w:t>ч. 2,</w:t>
        </w:r>
      </w:hyperlink>
      <w:r w:rsidRPr="00D3396E">
        <w:rPr>
          <w:rFonts w:ascii="Times New Roman" w:hAnsi="Times New Roman"/>
          <w:color w:val="000000"/>
          <w:sz w:val="28"/>
          <w:szCs w:val="28"/>
        </w:rPr>
        <w:t xml:space="preserve"> </w:t>
      </w:r>
      <w:hyperlink r:id="rId15" w:history="1">
        <w:r w:rsidRPr="00D3396E">
          <w:rPr>
            <w:rFonts w:ascii="Times New Roman" w:hAnsi="Times New Roman"/>
            <w:color w:val="000000"/>
            <w:sz w:val="28"/>
            <w:szCs w:val="28"/>
          </w:rPr>
          <w:t>3</w:t>
        </w:r>
      </w:hyperlink>
      <w:r w:rsidRPr="00D3396E">
        <w:rPr>
          <w:rFonts w:ascii="Times New Roman" w:hAnsi="Times New Roman"/>
          <w:color w:val="000000"/>
          <w:sz w:val="28"/>
          <w:szCs w:val="28"/>
        </w:rPr>
        <w:t xml:space="preserve"> и </w:t>
      </w:r>
      <w:hyperlink r:id="rId16" w:history="1">
        <w:r w:rsidRPr="00D3396E">
          <w:rPr>
            <w:rFonts w:ascii="Times New Roman" w:hAnsi="Times New Roman"/>
            <w:color w:val="000000"/>
            <w:sz w:val="28"/>
            <w:szCs w:val="28"/>
          </w:rPr>
          <w:t>4</w:t>
        </w:r>
      </w:hyperlink>
      <w:r w:rsidRPr="00D3396E">
        <w:rPr>
          <w:rFonts w:ascii="Times New Roman" w:hAnsi="Times New Roman"/>
          <w:color w:val="000000"/>
          <w:sz w:val="28"/>
          <w:szCs w:val="28"/>
        </w:rPr>
        <w:t xml:space="preserve"> ст. 200 ТК, в которые не включаются сроки рассмотрения трудового спора в органах по рассмотрению трудовых споров.</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Вышестоящий орган (руководитель), рассматривающий трудовые споры отдельных категорий работников с особым характером труда </w:t>
      </w:r>
      <w:hyperlink r:id="rId17" w:history="1">
        <w:r w:rsidRPr="00D3396E">
          <w:rPr>
            <w:rFonts w:ascii="Times New Roman" w:hAnsi="Times New Roman"/>
            <w:color w:val="000000"/>
            <w:sz w:val="28"/>
            <w:szCs w:val="28"/>
          </w:rPr>
          <w:t>(ст. 204 ТК),</w:t>
        </w:r>
      </w:hyperlink>
      <w:r w:rsidRPr="00D3396E">
        <w:rPr>
          <w:rFonts w:ascii="Times New Roman" w:hAnsi="Times New Roman"/>
          <w:color w:val="000000"/>
          <w:sz w:val="28"/>
          <w:szCs w:val="28"/>
        </w:rPr>
        <w:t xml:space="preserve">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b/>
          <w:i/>
          <w:color w:val="000000"/>
          <w:sz w:val="28"/>
          <w:szCs w:val="28"/>
        </w:rPr>
        <w:t>Ст. 204 ТК</w:t>
      </w:r>
      <w:r w:rsidRPr="00D3396E">
        <w:rPr>
          <w:rFonts w:ascii="Times New Roman" w:hAnsi="Times New Roman"/>
          <w:color w:val="000000"/>
          <w:sz w:val="28"/>
          <w:szCs w:val="28"/>
        </w:rPr>
        <w:t xml:space="preserve"> рассматривает особенности дисциплинарной ответственности отдельных категорий работников с особым характером труда.</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lastRenderedPageBreak/>
        <w:t>Особенности дисциплинарной ответственности работников транспорта, таможенной службы и других категорий работников с особым характером труда устанавливаются Правительством Республики Беларусь.</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Защита трудовых прав путем восстановления нарушенных прав работников может быть осуществлена путем обращения в органы, наделенные правом осуществления надзора и контроля за соблюдением законодательства о труде (государственная инспекция труда, органы прокуратуры и т.д.).</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Решение юрисдикционного органа далеко не всегда удовлетворяет стороны индивидуального трудового спора. </w:t>
      </w:r>
      <w:r w:rsidRPr="00D3396E">
        <w:rPr>
          <w:rFonts w:ascii="Times New Roman" w:hAnsi="Times New Roman"/>
          <w:b/>
          <w:i/>
          <w:color w:val="000000"/>
          <w:sz w:val="28"/>
          <w:szCs w:val="28"/>
        </w:rPr>
        <w:t xml:space="preserve">Примирительный способ </w:t>
      </w:r>
      <w:r w:rsidRPr="00D3396E">
        <w:rPr>
          <w:rFonts w:ascii="Times New Roman" w:hAnsi="Times New Roman"/>
          <w:color w:val="000000"/>
          <w:sz w:val="28"/>
          <w:szCs w:val="28"/>
        </w:rPr>
        <w:t xml:space="preserve">является новым и весьма прогрессивным, создает возможность для урегулирования конфликтных ситуаций. Согласно ст. 251 ТК 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 Порядок работы органов, указанных в </w:t>
      </w:r>
      <w:hyperlink r:id="rId18" w:history="1">
        <w:r w:rsidRPr="00D3396E">
          <w:rPr>
            <w:rFonts w:ascii="Times New Roman" w:hAnsi="Times New Roman"/>
            <w:color w:val="000000"/>
            <w:sz w:val="28"/>
            <w:szCs w:val="28"/>
          </w:rPr>
          <w:t>ч. 1</w:t>
        </w:r>
      </w:hyperlink>
      <w:r w:rsidRPr="00D3396E">
        <w:rPr>
          <w:rFonts w:ascii="Times New Roman" w:hAnsi="Times New Roman"/>
          <w:color w:val="000000"/>
          <w:sz w:val="28"/>
          <w:szCs w:val="28"/>
        </w:rPr>
        <w:t xml:space="preserve"> ст. 251 ТК, определяется сторонами, их создавшими. При этом не должно ограничиваться право работника на судебную защиту.</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b/>
          <w:i/>
          <w:iCs/>
          <w:color w:val="000000"/>
          <w:sz w:val="28"/>
          <w:szCs w:val="28"/>
        </w:rPr>
        <w:t xml:space="preserve">Комиссией по трудовым спорам </w:t>
      </w:r>
      <w:r w:rsidRPr="00D3396E">
        <w:rPr>
          <w:rFonts w:ascii="Times New Roman" w:hAnsi="Times New Roman"/>
          <w:color w:val="000000"/>
          <w:sz w:val="28"/>
          <w:szCs w:val="28"/>
        </w:rPr>
        <w:t>разрешается большинство индивидуальных трудовых споров – все споры за исключением тех, по которым установлен иной порядок рассмотрения. Наличие КТС позволяет рассмотреть спор по месту его возникновения оперативно и безболезненно для сторон.</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 числе важнейших </w:t>
      </w:r>
      <w:r w:rsidRPr="00D3396E">
        <w:rPr>
          <w:rFonts w:ascii="Times New Roman" w:hAnsi="Times New Roman"/>
          <w:i/>
          <w:color w:val="000000"/>
          <w:sz w:val="28"/>
          <w:szCs w:val="28"/>
        </w:rPr>
        <w:t>особенностей организации</w:t>
      </w:r>
      <w:r w:rsidRPr="00D3396E">
        <w:rPr>
          <w:rFonts w:ascii="Times New Roman" w:hAnsi="Times New Roman"/>
          <w:color w:val="000000"/>
          <w:sz w:val="28"/>
          <w:szCs w:val="28"/>
        </w:rPr>
        <w:t xml:space="preserve"> и </w:t>
      </w:r>
      <w:r w:rsidRPr="00D3396E">
        <w:rPr>
          <w:rFonts w:ascii="Times New Roman" w:hAnsi="Times New Roman"/>
          <w:i/>
          <w:color w:val="000000"/>
          <w:sz w:val="28"/>
          <w:szCs w:val="28"/>
        </w:rPr>
        <w:t>деятельности КТС</w:t>
      </w:r>
      <w:r w:rsidRPr="00D3396E">
        <w:rPr>
          <w:rFonts w:ascii="Times New Roman" w:hAnsi="Times New Roman"/>
          <w:color w:val="000000"/>
          <w:sz w:val="28"/>
          <w:szCs w:val="28"/>
        </w:rPr>
        <w:t>, установленных в ТК, можно отметить следующие:</w:t>
      </w:r>
    </w:p>
    <w:p w:rsidR="00623CDD" w:rsidRPr="00D3396E" w:rsidRDefault="00623CDD" w:rsidP="00623CDD">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КТС</w:t>
      </w:r>
      <w:r w:rsidRPr="00D3396E">
        <w:rPr>
          <w:rFonts w:ascii="Times New Roman" w:hAnsi="Times New Roman"/>
          <w:color w:val="000000"/>
          <w:sz w:val="28"/>
          <w:szCs w:val="28"/>
        </w:rPr>
        <w:t xml:space="preserve"> (если она создана) </w:t>
      </w:r>
      <w:r w:rsidRPr="00D3396E">
        <w:rPr>
          <w:rFonts w:ascii="Times New Roman" w:hAnsi="Times New Roman"/>
          <w:i/>
          <w:color w:val="000000"/>
          <w:sz w:val="28"/>
          <w:szCs w:val="28"/>
        </w:rPr>
        <w:t>является обязательным первичным органом по рассмотрению трудовых споров</w:t>
      </w:r>
      <w:r w:rsidRPr="00D3396E">
        <w:rPr>
          <w:rFonts w:ascii="Times New Roman" w:hAnsi="Times New Roman"/>
          <w:color w:val="000000"/>
          <w:sz w:val="28"/>
          <w:szCs w:val="28"/>
        </w:rPr>
        <w:t>, за исключением споров, когда ТК и другими законодательными актами установлен иной порядок их рассмотрения (ч. 1 ст. 236 ТК). Трудовой спор подлежит рассмотрению в КТС, если работник самостоятельно или с участием представляющего его интересы профсоюза не урегулировал разногласия при непосредственных неформальных переговорах с нанимателем.</w:t>
      </w:r>
    </w:p>
    <w:p w:rsidR="00623CDD" w:rsidRPr="00D3396E" w:rsidRDefault="00623CDD" w:rsidP="00623CDD">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КТС является постоянно действующим органом</w:t>
      </w:r>
      <w:r w:rsidRPr="00D3396E">
        <w:rPr>
          <w:rFonts w:ascii="Times New Roman" w:hAnsi="Times New Roman"/>
          <w:color w:val="000000"/>
          <w:sz w:val="28"/>
          <w:szCs w:val="28"/>
        </w:rPr>
        <w:t>. Она образуется на паритетных началах – из равного числа представителей профсоюза и нанимателя сроком на один год. Следовательно, там где нет профсоюза, не может быть и КТС.</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Число постоянных представителей в КТС от каждой стороны устанавливается по соглашению между профсоюзом и нанимателем.</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Полномочия представителей сторон подтверждаются доверенностями, выданными в установленном порядке. </w:t>
      </w:r>
    </w:p>
    <w:p w:rsidR="00623CDD" w:rsidRPr="00D3396E" w:rsidRDefault="00623CDD" w:rsidP="00623CDD">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С заявлением в КТС может обращаться заинтересованный работник</w:t>
      </w:r>
      <w:r w:rsidRPr="00D3396E">
        <w:rPr>
          <w:rFonts w:ascii="Times New Roman" w:hAnsi="Times New Roman"/>
          <w:color w:val="000000"/>
          <w:sz w:val="28"/>
          <w:szCs w:val="28"/>
        </w:rPr>
        <w:t xml:space="preserve"> – член соответствующего профсоюза. Работник – не член профсоюза имеет право по своему выбору обратиться в КТС либо в суд (ч. 2 и 3 ст. 236 ТК).</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По собственной инициативе или по инициативе нанимателя КТС рассматривать трудовые споры не вправе;</w:t>
      </w:r>
    </w:p>
    <w:p w:rsidR="00623CDD" w:rsidRPr="00D3396E" w:rsidRDefault="00623CDD" w:rsidP="00623CDD">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Работник вправе обращаться в КТС в трёхмесячный срок со дня, когда он узнал или должен был узнать о нарушении своего права</w:t>
      </w:r>
      <w:r w:rsidRPr="00D3396E">
        <w:rPr>
          <w:rFonts w:ascii="Times New Roman" w:hAnsi="Times New Roman"/>
          <w:color w:val="000000"/>
          <w:sz w:val="28"/>
          <w:szCs w:val="28"/>
        </w:rPr>
        <w:t>, при пропуске этого срока по уважительным причинам он может быть КТС восстановлен (ч. 1 и 4 ст. 242 ТК).</w:t>
      </w:r>
    </w:p>
    <w:p w:rsidR="00623CDD" w:rsidRPr="00D3396E" w:rsidRDefault="00623CDD" w:rsidP="00623CDD">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lastRenderedPageBreak/>
        <w:t>Заявление работника, поступившее в КТС, подлежит обязательной регистрации</w:t>
      </w:r>
      <w:r w:rsidRPr="00D3396E">
        <w:rPr>
          <w:rFonts w:ascii="Times New Roman" w:hAnsi="Times New Roman"/>
          <w:color w:val="000000"/>
          <w:sz w:val="28"/>
          <w:szCs w:val="28"/>
        </w:rPr>
        <w:t>. КТС обязана рассмотреть трудовой спор в десятидневный срок со дня подачи заявления (ч.1, 6 ст. 237 ТК).</w:t>
      </w:r>
    </w:p>
    <w:p w:rsidR="00623CDD" w:rsidRPr="00D3396E" w:rsidRDefault="00623CDD" w:rsidP="00623CDD">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Трудовой кодекс</w:t>
      </w:r>
      <w:r w:rsidRPr="00D3396E">
        <w:rPr>
          <w:rFonts w:ascii="Times New Roman" w:hAnsi="Times New Roman"/>
          <w:color w:val="000000"/>
          <w:sz w:val="28"/>
          <w:szCs w:val="28"/>
        </w:rPr>
        <w:t xml:space="preserve"> </w:t>
      </w:r>
      <w:r w:rsidRPr="00D3396E">
        <w:rPr>
          <w:rFonts w:ascii="Times New Roman" w:hAnsi="Times New Roman"/>
          <w:i/>
          <w:color w:val="000000"/>
          <w:sz w:val="28"/>
          <w:szCs w:val="28"/>
        </w:rPr>
        <w:t>закрепляет процедуру рассмотрения спора в КТС (ст. 237 ТК)</w:t>
      </w:r>
      <w:r w:rsidRPr="00D3396E">
        <w:rPr>
          <w:rFonts w:ascii="Times New Roman" w:hAnsi="Times New Roman"/>
          <w:color w:val="000000"/>
          <w:sz w:val="28"/>
          <w:szCs w:val="28"/>
        </w:rPr>
        <w:t>. Все споры должны рассматриваться КТС в присутствии работника, подавшего заявление. Рассмотрение спора в отсутствие работника допускается только по его письменному заявлению. При неявке работника на заседание КТС рассмотрение заявления откладывается. При вторичной неявке работника без уважительных причин КТС может вынести решение о снятии данного заявления с рассмотрения, что не лишает работника права подать заявление вновь.</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i/>
          <w:color w:val="000000"/>
          <w:sz w:val="28"/>
          <w:szCs w:val="28"/>
        </w:rPr>
        <w:t>КТС принимает решение по соглашению между представителями нанимателя и профсоюза (ч. 1 ст. 238 ТК)</w:t>
      </w:r>
      <w:r w:rsidRPr="00D3396E">
        <w:rPr>
          <w:rFonts w:ascii="Times New Roman" w:hAnsi="Times New Roman"/>
          <w:color w:val="000000"/>
          <w:sz w:val="28"/>
          <w:szCs w:val="28"/>
        </w:rPr>
        <w:t>. Следовательно, возможна ситуация, когда КТС не вынесет решения по существу опора, если ее стороны не придут к соглашению.</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i/>
          <w:color w:val="000000"/>
          <w:sz w:val="28"/>
          <w:szCs w:val="28"/>
        </w:rPr>
        <w:t>Решение КТС имеет обязательную силу и утверждению нанимателем либо профсоюзом не подлежит</w:t>
      </w:r>
      <w:r w:rsidRPr="00D3396E">
        <w:rPr>
          <w:rFonts w:ascii="Times New Roman" w:hAnsi="Times New Roman"/>
          <w:color w:val="000000"/>
          <w:sz w:val="28"/>
          <w:szCs w:val="28"/>
        </w:rPr>
        <w:t xml:space="preserve">. В решении КТС указываются: </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наниматель;</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фамилия, имя, отчество обратившегося в комиссию работника;</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даты обращения в комиссию и рассмотрения спора;</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фамилии членов комиссии, присутствовавших на заседании;</w:t>
      </w:r>
    </w:p>
    <w:p w:rsidR="00623CDD" w:rsidRPr="00D3396E" w:rsidRDefault="00623CDD" w:rsidP="00623CDD">
      <w:pPr>
        <w:numPr>
          <w:ilvl w:val="0"/>
          <w:numId w:val="74"/>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мотивированное решение комиссии. </w:t>
      </w:r>
    </w:p>
    <w:p w:rsidR="00623CDD" w:rsidRPr="00D3396E" w:rsidRDefault="00623CDD" w:rsidP="00623CDD">
      <w:pPr>
        <w:ind w:firstLine="709"/>
        <w:jc w:val="both"/>
        <w:rPr>
          <w:rFonts w:ascii="Times New Roman" w:hAnsi="Times New Roman"/>
          <w:color w:val="000000"/>
          <w:sz w:val="28"/>
          <w:szCs w:val="28"/>
        </w:rPr>
      </w:pPr>
      <w:r w:rsidRPr="00D3396E">
        <w:rPr>
          <w:rFonts w:ascii="Times New Roman" w:hAnsi="Times New Roman"/>
          <w:color w:val="000000"/>
          <w:sz w:val="28"/>
          <w:szCs w:val="28"/>
        </w:rPr>
        <w:t>Копии решения КТС в трехдневный срок вручаются работнику и нанимателю (ч. 2-4 ст. 238 ТК).</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Трудовой кодекс устанавливает порядок исполнения решений КТС (ст. 248, 249 ТК)</w:t>
      </w:r>
      <w:r w:rsidRPr="00D3396E">
        <w:rPr>
          <w:rFonts w:ascii="Times New Roman" w:hAnsi="Times New Roman"/>
          <w:color w:val="000000"/>
          <w:sz w:val="28"/>
          <w:szCs w:val="28"/>
        </w:rPr>
        <w:t>. Решение КТС подлежит исполнению нанимателем не позднее чем в трехдневный срок по истечении 10 дней, предусмотренных на его обжалование, за исключением ст. 247 ТК. Согласно ст. 247 решения КТС по трудовым спорам, указанным в ст. 243 ТК (о восстановлении работника на прежнем рабочем месте, прежних существенных условий труда), подлежат немедленному исполнению. В случае неисполнения нанимателем решения КТС в установленный срок она выдает работнику удостоверение, имеющее силу исполнительного листа. На основании выданного и предъявленного не позднее трехмесячного срока в суд удостоверения судебный исполнитель приводит решение КТС в исполнение в принудительном порядке. При пропуске работником установленного трехмесячного срока по уважительным причинам КТС, выдавшая удостоверение, может восстановить этот срок.</w:t>
      </w:r>
    </w:p>
    <w:p w:rsidR="00623CDD" w:rsidRPr="00D3396E" w:rsidRDefault="00623CDD" w:rsidP="00623CDD">
      <w:pPr>
        <w:tabs>
          <w:tab w:val="left"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Решение КТС может быть обжаловано как работником, так и нанимателем</w:t>
      </w:r>
      <w:r w:rsidRPr="00D3396E">
        <w:rPr>
          <w:rFonts w:ascii="Times New Roman" w:hAnsi="Times New Roman"/>
          <w:color w:val="000000"/>
          <w:sz w:val="28"/>
          <w:szCs w:val="28"/>
        </w:rPr>
        <w:t>, за исключением случаев, предусмотренных ст. 320 и 321 ТК, в суд в десятидневный срок со дня вручения им копии решения комиссии. При этом пропуск указанного срока не является основанием к отказу в приеме заявления судом (ст. 239 ТК).</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Порядок рассмотрения индивидуальных трудовых споров судом регулируется Трудовым кодексом Республики Беларусь и Гражданским процессуальным кодексом Республики Беларусь.</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lastRenderedPageBreak/>
        <w:t xml:space="preserve">В зависимости от подведомственности различаются две </w:t>
      </w:r>
      <w:r w:rsidRPr="00D3396E">
        <w:rPr>
          <w:rFonts w:ascii="Times New Roman" w:hAnsi="Times New Roman"/>
          <w:b/>
          <w:i/>
          <w:color w:val="000000"/>
          <w:sz w:val="28"/>
          <w:szCs w:val="28"/>
        </w:rPr>
        <w:t>категории трудовых споров, рассматриваемых судами</w:t>
      </w:r>
      <w:r w:rsidRPr="00D3396E">
        <w:rPr>
          <w:rFonts w:ascii="Times New Roman" w:hAnsi="Times New Roman"/>
          <w:color w:val="000000"/>
          <w:sz w:val="28"/>
          <w:szCs w:val="28"/>
        </w:rPr>
        <w:t>:</w:t>
      </w:r>
    </w:p>
    <w:p w:rsidR="00623CDD" w:rsidRPr="00D3396E" w:rsidRDefault="00623CDD" w:rsidP="00623CDD">
      <w:pPr>
        <w:widowControl w:val="0"/>
        <w:numPr>
          <w:ilvl w:val="0"/>
          <w:numId w:val="74"/>
        </w:numPr>
        <w:tabs>
          <w:tab w:val="left" w:pos="404"/>
          <w:tab w:val="left" w:pos="993"/>
        </w:tabs>
        <w:ind w:left="0" w:firstLine="709"/>
        <w:jc w:val="both"/>
        <w:rPr>
          <w:rFonts w:ascii="Times New Roman" w:hAnsi="Times New Roman"/>
          <w:color w:val="000000"/>
          <w:sz w:val="28"/>
          <w:szCs w:val="28"/>
        </w:rPr>
      </w:pPr>
      <w:r w:rsidRPr="00D3396E">
        <w:rPr>
          <w:rFonts w:ascii="Times New Roman" w:hAnsi="Times New Roman"/>
          <w:i/>
          <w:iCs/>
          <w:color w:val="000000"/>
          <w:sz w:val="28"/>
          <w:szCs w:val="28"/>
        </w:rPr>
        <w:t>условно подведомственные суду,</w:t>
      </w:r>
      <w:r w:rsidRPr="00D3396E">
        <w:rPr>
          <w:rFonts w:ascii="Times New Roman" w:hAnsi="Times New Roman"/>
          <w:color w:val="000000"/>
          <w:sz w:val="28"/>
          <w:szCs w:val="28"/>
        </w:rPr>
        <w:t xml:space="preserve"> т.е. подлежащие рассмотрению в суде после обращения в КТС (ч. 1 от. 241 ТК);</w:t>
      </w:r>
    </w:p>
    <w:p w:rsidR="00623CDD" w:rsidRPr="00D3396E" w:rsidRDefault="00623CDD" w:rsidP="00623CDD">
      <w:pPr>
        <w:widowControl w:val="0"/>
        <w:numPr>
          <w:ilvl w:val="0"/>
          <w:numId w:val="74"/>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i/>
          <w:iCs/>
          <w:color w:val="000000"/>
          <w:sz w:val="28"/>
          <w:szCs w:val="28"/>
        </w:rPr>
        <w:t>непосредственно</w:t>
      </w:r>
      <w:r w:rsidRPr="00D3396E">
        <w:rPr>
          <w:rFonts w:ascii="Times New Roman" w:hAnsi="Times New Roman"/>
          <w:color w:val="000000"/>
          <w:sz w:val="28"/>
          <w:szCs w:val="28"/>
        </w:rPr>
        <w:t xml:space="preserve"> (без предварительного рассмотрения в КТС) </w:t>
      </w:r>
      <w:r w:rsidRPr="00D3396E">
        <w:rPr>
          <w:rFonts w:ascii="Times New Roman" w:hAnsi="Times New Roman"/>
          <w:i/>
          <w:iCs/>
          <w:color w:val="000000"/>
          <w:sz w:val="28"/>
          <w:szCs w:val="28"/>
        </w:rPr>
        <w:t>подведомственные суду</w:t>
      </w:r>
      <w:r w:rsidRPr="00D3396E">
        <w:rPr>
          <w:rFonts w:ascii="Times New Roman" w:hAnsi="Times New Roman"/>
          <w:color w:val="000000"/>
          <w:sz w:val="28"/>
          <w:szCs w:val="28"/>
        </w:rPr>
        <w:t xml:space="preserve"> (ч. 2 и 3 ст. 241 ТК).</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К </w:t>
      </w:r>
      <w:r w:rsidRPr="00D3396E">
        <w:rPr>
          <w:rFonts w:ascii="Times New Roman" w:hAnsi="Times New Roman"/>
          <w:b/>
          <w:i/>
          <w:color w:val="000000"/>
          <w:sz w:val="28"/>
          <w:szCs w:val="28"/>
        </w:rPr>
        <w:t>условно подведомственным суду</w:t>
      </w:r>
      <w:r w:rsidRPr="00D3396E">
        <w:rPr>
          <w:rFonts w:ascii="Times New Roman" w:hAnsi="Times New Roman"/>
          <w:color w:val="000000"/>
          <w:sz w:val="28"/>
          <w:szCs w:val="28"/>
        </w:rPr>
        <w:t xml:space="preserve"> относятся трудовые споры во заявлению:</w:t>
      </w:r>
    </w:p>
    <w:p w:rsidR="00623CDD" w:rsidRPr="00D3396E" w:rsidRDefault="00623CDD" w:rsidP="00623CDD">
      <w:pPr>
        <w:widowControl w:val="0"/>
        <w:numPr>
          <w:ilvl w:val="0"/>
          <w:numId w:val="74"/>
        </w:numPr>
        <w:tabs>
          <w:tab w:val="left" w:pos="409"/>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о недействительности трудового договора в случаях, предусмотренных ст. 22 ТК;</w:t>
      </w:r>
    </w:p>
    <w:p w:rsidR="00623CDD" w:rsidRPr="00D3396E" w:rsidRDefault="00623CDD" w:rsidP="00623CDD">
      <w:pPr>
        <w:widowControl w:val="0"/>
        <w:numPr>
          <w:ilvl w:val="0"/>
          <w:numId w:val="74"/>
        </w:numPr>
        <w:tabs>
          <w:tab w:val="left" w:pos="418"/>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работника или нанимателя, если они не согласны с решением КТС;</w:t>
      </w:r>
    </w:p>
    <w:p w:rsidR="00623CDD" w:rsidRPr="00D3396E" w:rsidRDefault="00623CDD" w:rsidP="00623CDD">
      <w:pPr>
        <w:widowControl w:val="0"/>
        <w:numPr>
          <w:ilvl w:val="0"/>
          <w:numId w:val="74"/>
        </w:numPr>
        <w:tabs>
          <w:tab w:val="left" w:pos="418"/>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работника, если КТС не рассмотрела его заявление в установленный десятидневный срок;</w:t>
      </w:r>
    </w:p>
    <w:p w:rsidR="00623CDD" w:rsidRPr="00D3396E" w:rsidRDefault="00623CDD" w:rsidP="00623CDD">
      <w:pPr>
        <w:widowControl w:val="0"/>
        <w:numPr>
          <w:ilvl w:val="0"/>
          <w:numId w:val="74"/>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прокурора, если решение КТС противоречит законодательству.</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b/>
          <w:i/>
          <w:color w:val="000000"/>
          <w:sz w:val="28"/>
          <w:szCs w:val="28"/>
        </w:rPr>
        <w:t>Споры, непосредственно подведомственные суду</w:t>
      </w:r>
      <w:r w:rsidRPr="00D3396E">
        <w:rPr>
          <w:rFonts w:ascii="Times New Roman" w:hAnsi="Times New Roman"/>
          <w:color w:val="000000"/>
          <w:sz w:val="28"/>
          <w:szCs w:val="28"/>
        </w:rPr>
        <w:t>, можно разделить на две группы в зависимости от состава сторон и предмета спора.</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 </w:t>
      </w:r>
      <w:r w:rsidRPr="00D3396E">
        <w:rPr>
          <w:rFonts w:ascii="Times New Roman" w:hAnsi="Times New Roman"/>
          <w:i/>
          <w:iCs/>
          <w:color w:val="000000"/>
          <w:sz w:val="28"/>
          <w:szCs w:val="28"/>
        </w:rPr>
        <w:t>первую группу</w:t>
      </w:r>
      <w:r w:rsidRPr="00D3396E">
        <w:rPr>
          <w:rFonts w:ascii="Times New Roman" w:hAnsi="Times New Roman"/>
          <w:color w:val="000000"/>
          <w:sz w:val="28"/>
          <w:szCs w:val="28"/>
        </w:rPr>
        <w:t xml:space="preserve"> входят споры, рассматриваемые по заявлениям сторон трудового договора, – работников или нанимателей. Это споры по заявлениям:</w:t>
      </w:r>
    </w:p>
    <w:p w:rsidR="00623CDD" w:rsidRPr="00D3396E" w:rsidRDefault="00623CDD" w:rsidP="00623CDD">
      <w:pPr>
        <w:widowControl w:val="0"/>
        <w:numPr>
          <w:ilvl w:val="0"/>
          <w:numId w:val="74"/>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работающих у нанимателей, где КТС не созданы;</w:t>
      </w:r>
    </w:p>
    <w:p w:rsidR="00623CDD" w:rsidRPr="00D3396E" w:rsidRDefault="00623CDD" w:rsidP="00623CDD">
      <w:pPr>
        <w:widowControl w:val="0"/>
        <w:numPr>
          <w:ilvl w:val="0"/>
          <w:numId w:val="74"/>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 не членов профсоюза, если они не обратились в КТС;</w:t>
      </w:r>
    </w:p>
    <w:p w:rsidR="00623CDD" w:rsidRPr="00D3396E" w:rsidRDefault="00623CDD" w:rsidP="00623CDD">
      <w:pPr>
        <w:widowControl w:val="0"/>
        <w:numPr>
          <w:ilvl w:val="0"/>
          <w:numId w:val="74"/>
        </w:numPr>
        <w:tabs>
          <w:tab w:val="left" w:pos="390"/>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623CDD" w:rsidRPr="00D3396E" w:rsidRDefault="00623CDD" w:rsidP="00623CDD">
      <w:pPr>
        <w:widowControl w:val="0"/>
        <w:numPr>
          <w:ilvl w:val="0"/>
          <w:numId w:val="74"/>
        </w:numPr>
        <w:tabs>
          <w:tab w:val="left" w:pos="418"/>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нанимателей о возмещении им причиненного работниками материального ущерба;</w:t>
      </w:r>
    </w:p>
    <w:p w:rsidR="00623CDD" w:rsidRPr="00D3396E" w:rsidRDefault="00623CDD" w:rsidP="00623CDD">
      <w:pPr>
        <w:widowControl w:val="0"/>
        <w:numPr>
          <w:ilvl w:val="0"/>
          <w:numId w:val="74"/>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623CDD" w:rsidRPr="00D3396E" w:rsidRDefault="00623CDD" w:rsidP="00623CDD">
      <w:pPr>
        <w:widowControl w:val="0"/>
        <w:numPr>
          <w:ilvl w:val="0"/>
          <w:numId w:val="74"/>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об отказе нанимателя в составлении акта о несчастном случае либо несогласии с его содержанием.</w:t>
      </w:r>
    </w:p>
    <w:p w:rsidR="00623CDD" w:rsidRPr="00D3396E" w:rsidRDefault="00623CDD" w:rsidP="00623CDD">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Во </w:t>
      </w:r>
      <w:r w:rsidRPr="00D3396E">
        <w:rPr>
          <w:rFonts w:ascii="Times New Roman" w:hAnsi="Times New Roman"/>
          <w:i/>
          <w:iCs/>
          <w:color w:val="000000"/>
          <w:sz w:val="28"/>
          <w:szCs w:val="28"/>
        </w:rPr>
        <w:t>вторую группу</w:t>
      </w:r>
      <w:r w:rsidRPr="00D3396E">
        <w:rPr>
          <w:rFonts w:ascii="Times New Roman" w:hAnsi="Times New Roman"/>
          <w:color w:val="000000"/>
          <w:sz w:val="28"/>
          <w:szCs w:val="28"/>
        </w:rPr>
        <w:t xml:space="preserve"> включаются споры с лицами, не являющимися работниками, об отказе в заключении с ними трудового договора. Это споры:</w:t>
      </w:r>
    </w:p>
    <w:p w:rsidR="00623CDD" w:rsidRPr="00D3396E" w:rsidRDefault="00623CDD" w:rsidP="00623CDD">
      <w:pPr>
        <w:widowControl w:val="0"/>
        <w:numPr>
          <w:ilvl w:val="0"/>
          <w:numId w:val="74"/>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с лицами, приглашенными на работу в порядке перевода от другого нанимателя;</w:t>
      </w:r>
    </w:p>
    <w:p w:rsidR="00623CDD" w:rsidRPr="00D3396E" w:rsidRDefault="00623CDD" w:rsidP="00623CDD">
      <w:pPr>
        <w:widowControl w:val="0"/>
        <w:numPr>
          <w:ilvl w:val="0"/>
          <w:numId w:val="74"/>
        </w:numPr>
        <w:tabs>
          <w:tab w:val="left" w:pos="418"/>
          <w:tab w:val="left" w:pos="993"/>
        </w:tabs>
        <w:ind w:left="0" w:firstLine="0"/>
        <w:jc w:val="both"/>
        <w:rPr>
          <w:rFonts w:ascii="Times New Roman" w:hAnsi="Times New Roman"/>
          <w:color w:val="000000"/>
          <w:sz w:val="28"/>
          <w:szCs w:val="28"/>
        </w:rPr>
      </w:pPr>
      <w:r w:rsidRPr="00D3396E">
        <w:rPr>
          <w:rFonts w:ascii="Times New Roman" w:hAnsi="Times New Roman"/>
          <w:color w:val="000000"/>
          <w:sz w:val="28"/>
          <w:szCs w:val="28"/>
        </w:rPr>
        <w:t>молодыми специалистами, окончившими учреждения, обеспечивающие получение высшего или среднего специального образования, аспирантами, окончившими обучение в учреждениях, обеспечивающих получение послевузовского образования, лицами, окончившими учреждения, обеспечивающие получение профессионально-технического образования, и направленными в установленном порядке на работу к определенному нанимателю;</w:t>
      </w:r>
    </w:p>
    <w:p w:rsidR="00623CDD" w:rsidRPr="00D3396E" w:rsidRDefault="00623CDD" w:rsidP="00623CDD">
      <w:pPr>
        <w:widowControl w:val="0"/>
        <w:numPr>
          <w:ilvl w:val="0"/>
          <w:numId w:val="74"/>
        </w:numPr>
        <w:tabs>
          <w:tab w:val="left" w:pos="404"/>
          <w:tab w:val="left" w:pos="993"/>
        </w:tabs>
        <w:ind w:left="0" w:firstLine="0"/>
        <w:jc w:val="both"/>
        <w:rPr>
          <w:rFonts w:ascii="Times New Roman" w:hAnsi="Times New Roman"/>
          <w:color w:val="000000"/>
          <w:sz w:val="28"/>
          <w:szCs w:val="28"/>
        </w:rPr>
      </w:pPr>
      <w:r w:rsidRPr="00D3396E">
        <w:rPr>
          <w:rFonts w:ascii="Times New Roman" w:hAnsi="Times New Roman"/>
          <w:color w:val="000000"/>
          <w:sz w:val="28"/>
          <w:szCs w:val="28"/>
        </w:rPr>
        <w:t xml:space="preserve">другими лицами, с которыми наниматель в соответствии с законодательством </w:t>
      </w:r>
      <w:r w:rsidRPr="00D3396E">
        <w:rPr>
          <w:rFonts w:ascii="Times New Roman" w:hAnsi="Times New Roman"/>
          <w:color w:val="000000"/>
          <w:sz w:val="28"/>
          <w:szCs w:val="28"/>
        </w:rPr>
        <w:lastRenderedPageBreak/>
        <w:t>обязан заключить трудовой договор;</w:t>
      </w:r>
    </w:p>
    <w:p w:rsidR="00623CDD" w:rsidRPr="000355BF" w:rsidRDefault="00623CDD" w:rsidP="00623CDD">
      <w:pPr>
        <w:pStyle w:val="2"/>
        <w:spacing w:before="0" w:after="0"/>
        <w:jc w:val="both"/>
        <w:rPr>
          <w:rFonts w:ascii="Times New Roman" w:hAnsi="Times New Roman" w:cs="Times New Roman"/>
          <w:i w:val="0"/>
        </w:rPr>
      </w:pPr>
      <w:r w:rsidRPr="00D3396E">
        <w:rPr>
          <w:rFonts w:ascii="Times New Roman" w:hAnsi="Times New Roman" w:cs="Times New Roman"/>
          <w:b w:val="0"/>
          <w:bCs w:val="0"/>
          <w:i w:val="0"/>
          <w:iCs w:val="0"/>
          <w:color w:val="000000"/>
        </w:rPr>
        <w:t>лицами по дискриминационным мотивам.</w:t>
      </w:r>
    </w:p>
    <w:p w:rsidR="00623CDD" w:rsidRDefault="00623CDD" w:rsidP="00623CDD">
      <w:pPr>
        <w:pStyle w:val="2"/>
        <w:spacing w:before="0" w:after="0"/>
        <w:jc w:val="both"/>
        <w:rPr>
          <w:rFonts w:ascii="Times New Roman" w:hAnsi="Times New Roman" w:cs="Times New Roman"/>
          <w:i w:val="0"/>
        </w:rPr>
      </w:pPr>
      <w:r>
        <w:rPr>
          <w:rFonts w:ascii="Times New Roman" w:hAnsi="Times New Roman" w:cs="Times New Roman"/>
          <w:i w:val="0"/>
        </w:rPr>
        <w:br w:type="page"/>
      </w:r>
    </w:p>
    <w:p w:rsidR="00623CDD" w:rsidRPr="00C76288" w:rsidRDefault="00623CDD" w:rsidP="00623CDD">
      <w:pPr>
        <w:tabs>
          <w:tab w:val="num" w:pos="0"/>
          <w:tab w:val="left" w:pos="318"/>
          <w:tab w:val="left" w:pos="1134"/>
        </w:tabs>
        <w:jc w:val="center"/>
        <w:rPr>
          <w:rFonts w:ascii="Times New Roman" w:hAnsi="Times New Roman"/>
          <w:b/>
          <w:sz w:val="28"/>
          <w:szCs w:val="28"/>
        </w:rPr>
      </w:pPr>
      <w:r w:rsidRPr="00320365">
        <w:rPr>
          <w:rFonts w:ascii="Times New Roman" w:hAnsi="Times New Roman"/>
          <w:b/>
          <w:sz w:val="28"/>
          <w:szCs w:val="28"/>
        </w:rPr>
        <w:lastRenderedPageBreak/>
        <w:t>ТЕМА 15. ОХРАНА ТРУДА</w:t>
      </w:r>
    </w:p>
    <w:p w:rsidR="00623CDD" w:rsidRPr="00320365" w:rsidRDefault="00623CDD" w:rsidP="00623CDD">
      <w:pPr>
        <w:tabs>
          <w:tab w:val="num" w:pos="0"/>
          <w:tab w:val="left" w:pos="318"/>
          <w:tab w:val="left" w:pos="1134"/>
        </w:tabs>
        <w:ind w:firstLine="709"/>
        <w:jc w:val="center"/>
        <w:rPr>
          <w:rFonts w:ascii="Times New Roman" w:hAnsi="Times New Roman"/>
          <w:sz w:val="28"/>
          <w:szCs w:val="28"/>
        </w:rPr>
      </w:pPr>
    </w:p>
    <w:p w:rsidR="00623CDD" w:rsidRDefault="00623CDD" w:rsidP="00623CDD">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t>Базовые понятия и определения по теме (краткое содержание темы):</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Понятие «охрана труда» получило свое закрепление в ст. 221 Трудового кодекса и в ст. 1 Закона Республики Беларусь от 23 июня 2008 г. № 356-3 «Об охране труда» (далее – Закон об охране труда).</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Под </w:t>
      </w:r>
      <w:r w:rsidRPr="00320365">
        <w:rPr>
          <w:rFonts w:ascii="Times New Roman" w:hAnsi="Times New Roman"/>
          <w:b/>
          <w:i/>
          <w:color w:val="000000"/>
          <w:sz w:val="28"/>
          <w:szCs w:val="28"/>
        </w:rPr>
        <w:t>охраной труда</w:t>
      </w:r>
      <w:r w:rsidRPr="00320365">
        <w:rPr>
          <w:rFonts w:ascii="Times New Roman" w:hAnsi="Times New Roman"/>
          <w:color w:val="000000"/>
          <w:sz w:val="28"/>
          <w:szCs w:val="28"/>
        </w:rPr>
        <w:t xml:space="preserve"> понимается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b/>
          <w:i/>
          <w:color w:val="000000"/>
          <w:sz w:val="28"/>
          <w:szCs w:val="28"/>
        </w:rPr>
        <w:t>Основными направлениями государственной политики в области охраны труда</w:t>
      </w:r>
      <w:r w:rsidRPr="00320365">
        <w:rPr>
          <w:rFonts w:ascii="Times New Roman" w:hAnsi="Times New Roman"/>
          <w:color w:val="000000"/>
          <w:sz w:val="28"/>
          <w:szCs w:val="28"/>
        </w:rPr>
        <w:t xml:space="preserve"> в соответствии со ст. 5 Закона об охране труда являются:</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приоритет сохранения жизни и здоровья работающих;</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ответственность работодателя за создание здоровых и безопасных условий труда;</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комплексное решение задач охраны труда на основе республиканских, отраслевых и территориальных целевых программ;</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социальная защита работающих, возмещение вреда, причиненного лицам, потерпевшим от несчастных случаев на производстве и (или) получившим профессиональные заболевания;</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установление единых требований по охране труда для всех работодателей;</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использование экономических методов управления охраной труда, участие государства в финансировании мероприятий по охране труда;</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информирование граждан, обучение работающих по вопросам охраны труда;</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взаимодействие органов государственного управления, исполнительных и распорядительных органов, профсоюзов, работодателей при реализации государственной политики в области охраны труда;</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сотрудничество между работодателями и работающими, использование международного опыта при решении проблем охраны труда.</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b/>
          <w:i/>
          <w:color w:val="000000"/>
          <w:sz w:val="28"/>
          <w:szCs w:val="28"/>
        </w:rPr>
        <w:t>Государственное управление в области охраны труда</w:t>
      </w:r>
      <w:r w:rsidRPr="00320365">
        <w:rPr>
          <w:rFonts w:ascii="Times New Roman" w:hAnsi="Times New Roman"/>
          <w:color w:val="000000"/>
          <w:sz w:val="28"/>
          <w:szCs w:val="28"/>
        </w:rPr>
        <w:t xml:space="preserve"> (ст. 221-1 ТК) осуществляется:</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на </w:t>
      </w:r>
      <w:r w:rsidRPr="00320365">
        <w:rPr>
          <w:rFonts w:ascii="Times New Roman" w:hAnsi="Times New Roman"/>
          <w:i/>
          <w:color w:val="000000"/>
          <w:sz w:val="28"/>
          <w:szCs w:val="28"/>
        </w:rPr>
        <w:t>республиканском уровне</w:t>
      </w:r>
      <w:r w:rsidRPr="00320365">
        <w:rPr>
          <w:rFonts w:ascii="Times New Roman" w:hAnsi="Times New Roman"/>
          <w:color w:val="000000"/>
          <w:sz w:val="28"/>
          <w:szCs w:val="28"/>
        </w:rPr>
        <w:t xml:space="preserve"> – Правительством Республики Беларусь или уполномоченным им республиканским органом государственного управления, проводящим государственную политику в области труда, иными республиканскими органами государственного управления в пределах их компетенции;</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отраслевом уровне</w:t>
      </w:r>
      <w:r w:rsidRPr="00320365">
        <w:rPr>
          <w:rFonts w:ascii="Times New Roman" w:hAnsi="Times New Roman"/>
          <w:color w:val="000000"/>
          <w:sz w:val="28"/>
          <w:szCs w:val="28"/>
        </w:rPr>
        <w:t xml:space="preserve"> – республиканскими органами государственного управления и иными государственными организациями, подчиненными Правительству Республики Беларусь;</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территориальном уровне</w:t>
      </w:r>
      <w:r w:rsidRPr="00320365">
        <w:rPr>
          <w:rFonts w:ascii="Times New Roman" w:hAnsi="Times New Roman"/>
          <w:color w:val="000000"/>
          <w:sz w:val="28"/>
          <w:szCs w:val="28"/>
        </w:rPr>
        <w:t xml:space="preserve"> – местными исполнительными и распорядительными органами.</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lastRenderedPageBreak/>
        <w:t>Основополагающими законодательными актами, регулирующими вопросы государственного социального страхования по всем направлениям, в том числе и от несчастных случаев и профзаболеваний, являются:</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Закон Республики Беларусь от 31 января </w:t>
      </w:r>
      <w:smartTag w:uri="urn:schemas-microsoft-com:office:smarttags" w:element="metricconverter">
        <w:smartTagPr>
          <w:attr w:name="ProductID" w:val="1995 г"/>
        </w:smartTagPr>
        <w:r w:rsidRPr="00320365">
          <w:rPr>
            <w:rFonts w:ascii="Times New Roman" w:hAnsi="Times New Roman"/>
            <w:color w:val="000000"/>
            <w:sz w:val="28"/>
            <w:szCs w:val="28"/>
          </w:rPr>
          <w:t>1995 г</w:t>
        </w:r>
      </w:smartTag>
      <w:r w:rsidRPr="00320365">
        <w:rPr>
          <w:rFonts w:ascii="Times New Roman" w:hAnsi="Times New Roman"/>
          <w:color w:val="000000"/>
          <w:sz w:val="28"/>
          <w:szCs w:val="28"/>
        </w:rPr>
        <w:t>. № 3563-XII «Об основах государственного социального страхования»;</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Указ Президента Республики Беларусь от 25 августа </w:t>
      </w:r>
      <w:smartTag w:uri="urn:schemas-microsoft-com:office:smarttags" w:element="metricconverter">
        <w:smartTagPr>
          <w:attr w:name="ProductID" w:val="2006 г"/>
        </w:smartTagPr>
        <w:r w:rsidRPr="00320365">
          <w:rPr>
            <w:rFonts w:ascii="Times New Roman" w:hAnsi="Times New Roman"/>
            <w:color w:val="000000"/>
            <w:sz w:val="28"/>
            <w:szCs w:val="28"/>
          </w:rPr>
          <w:t>2006 г</w:t>
        </w:r>
      </w:smartTag>
      <w:r w:rsidRPr="00320365">
        <w:rPr>
          <w:rFonts w:ascii="Times New Roman" w:hAnsi="Times New Roman"/>
          <w:color w:val="000000"/>
          <w:sz w:val="28"/>
          <w:szCs w:val="28"/>
        </w:rPr>
        <w:t>. № 530 «О страховой деятельности» (гл. 14).</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Указом утверждены порядок и условия проведения обязательного страхования от несчастных случаев на производстве и профессиональных заболеваний, которым определены правовые, экономические и организационные основы данного вида страхования; порядок возмещения вреда, причиненного жизни и здоровью граждан при исполнении ими трудовых обязанностей.</w:t>
      </w:r>
    </w:p>
    <w:p w:rsidR="00623CDD" w:rsidRPr="00320365" w:rsidRDefault="00623CDD" w:rsidP="00623CDD">
      <w:pPr>
        <w:widowControl w:val="0"/>
        <w:ind w:firstLine="709"/>
        <w:jc w:val="both"/>
        <w:rPr>
          <w:rFonts w:ascii="Times New Roman" w:hAnsi="Times New Roman"/>
          <w:i/>
          <w:iCs/>
          <w:color w:val="000000"/>
          <w:sz w:val="28"/>
          <w:szCs w:val="28"/>
        </w:rPr>
      </w:pPr>
      <w:r w:rsidRPr="00320365">
        <w:rPr>
          <w:rFonts w:ascii="Times New Roman" w:hAnsi="Times New Roman"/>
          <w:color w:val="000000"/>
          <w:sz w:val="28"/>
          <w:szCs w:val="28"/>
        </w:rPr>
        <w:t xml:space="preserve">В соответствии с </w:t>
      </w:r>
      <w:r w:rsidRPr="00320365">
        <w:rPr>
          <w:rFonts w:ascii="Times New Roman" w:hAnsi="Times New Roman"/>
          <w:i/>
          <w:color w:val="000000"/>
          <w:sz w:val="28"/>
          <w:szCs w:val="28"/>
        </w:rPr>
        <w:t>Порядком и условиями страхованию от несчастных случаев на производстве и профессиональных заболеваний</w:t>
      </w:r>
      <w:r w:rsidRPr="00320365">
        <w:rPr>
          <w:rFonts w:ascii="Times New Roman" w:hAnsi="Times New Roman"/>
          <w:color w:val="000000"/>
          <w:sz w:val="28"/>
          <w:szCs w:val="28"/>
        </w:rPr>
        <w:t xml:space="preserve"> подлежат граждане:</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выполняющие работу на основании Трудового договора (контракта);</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работающие по гражданско-правовому договору на территории страхователя;</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выполняющие работу на основе членства (участия) в организациях любых организационно-правовых форм;</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содержащиеся в исправительных, лечебно-трудовых, воспитательно-трудовых учреждениях и привлекаемых к выполнению оплачиваемых работ;</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являющиеся учащимися, студентами учреждений образования всех видов, клинических ординаторий, аспирантами, докторантами и привлекаемые к работам в период прохождения практики (стажировки).</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Средства на обязательное страхование от несчастных случаев на производстве и профессиональных заболеваний образуются за счет:</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страховых взносов страхователей (нанимателей);</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штрафов (цени) в соответствии с требованиями гл. 14 Указа Президента Республики Беларусь «О страховой деятельности»;</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капитализированных повременных платежей;</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средств, возмещенных страховщику по регрессным требованиям к лицам, ответственным за вред, причиненный застрахованным (за исключением страхователей).</w:t>
      </w:r>
    </w:p>
    <w:p w:rsidR="00623CDD" w:rsidRPr="00320365" w:rsidRDefault="00623CDD" w:rsidP="00623CDD">
      <w:pPr>
        <w:widowControl w:val="0"/>
        <w:tabs>
          <w:tab w:val="left" w:pos="3452"/>
        </w:tabs>
        <w:ind w:firstLine="709"/>
        <w:jc w:val="both"/>
        <w:rPr>
          <w:rFonts w:ascii="Times New Roman" w:hAnsi="Times New Roman"/>
          <w:color w:val="000000"/>
          <w:sz w:val="28"/>
          <w:szCs w:val="28"/>
        </w:rPr>
      </w:pPr>
      <w:r w:rsidRPr="00320365">
        <w:rPr>
          <w:rFonts w:ascii="Times New Roman" w:hAnsi="Times New Roman"/>
          <w:color w:val="000000"/>
          <w:sz w:val="28"/>
          <w:szCs w:val="28"/>
        </w:rPr>
        <w:t>Отношения в области обязательственного страхования от несчастных случаев на производстве и профессиональных заболеваний регулируются также Гражданским кодексом Республики Беларусь.</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Для создания целостной системы по реализации Указа Президента Республики Беларусь Советом Министров утверждены:</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размеры отчислений от сумм страховых взносов в социальный страховой резерв и фонд предупредительных мероприятий;</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Положение о регистрации страхователей;</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порядок уплаты страховщику страховых доводов; отнесения отраслей экономики к классу профессионального риска; формирования и использования средств фонда предупредительных мероприятий; определения степени утраты </w:t>
      </w:r>
      <w:r w:rsidRPr="00320365">
        <w:rPr>
          <w:rFonts w:ascii="Times New Roman" w:hAnsi="Times New Roman"/>
          <w:color w:val="000000"/>
          <w:sz w:val="28"/>
          <w:szCs w:val="28"/>
        </w:rPr>
        <w:lastRenderedPageBreak/>
        <w:t>профессиональной трудоспособности в результате несчастного случая на производстве и профессионального заболевания; оплаты дополнительных расходов на медицинскую, социальную и профессиональную реабилитацию потерпевших; погребение граждан и другие акты социально-экономической направленности.</w:t>
      </w:r>
    </w:p>
    <w:p w:rsidR="00623CDD" w:rsidRPr="00320365" w:rsidRDefault="00623CDD" w:rsidP="00623CDD">
      <w:pPr>
        <w:widowControl w:val="0"/>
        <w:tabs>
          <w:tab w:val="num" w:pos="1080"/>
        </w:tabs>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Для целей данного вида страхования применяются следующие </w:t>
      </w:r>
      <w:r w:rsidRPr="00320365">
        <w:rPr>
          <w:rFonts w:ascii="Times New Roman" w:hAnsi="Times New Roman"/>
          <w:b/>
          <w:i/>
          <w:color w:val="000000"/>
          <w:sz w:val="28"/>
          <w:szCs w:val="28"/>
        </w:rPr>
        <w:t>основные термины</w:t>
      </w:r>
      <w:r w:rsidRPr="00320365">
        <w:rPr>
          <w:rFonts w:ascii="Times New Roman" w:hAnsi="Times New Roman"/>
          <w:color w:val="000000"/>
          <w:sz w:val="28"/>
          <w:szCs w:val="28"/>
        </w:rPr>
        <w:t xml:space="preserve"> и </w:t>
      </w:r>
      <w:r w:rsidRPr="00320365">
        <w:rPr>
          <w:rFonts w:ascii="Times New Roman" w:hAnsi="Times New Roman"/>
          <w:b/>
          <w:i/>
          <w:color w:val="000000"/>
          <w:sz w:val="28"/>
          <w:szCs w:val="28"/>
        </w:rPr>
        <w:t>определения</w:t>
      </w:r>
      <w:r w:rsidRPr="00320365">
        <w:rPr>
          <w:rFonts w:ascii="Times New Roman" w:hAnsi="Times New Roman"/>
          <w:color w:val="000000"/>
          <w:sz w:val="28"/>
          <w:szCs w:val="28"/>
        </w:rPr>
        <w:t>:</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застрахованное лицо (застрахованный)</w:t>
      </w:r>
      <w:r w:rsidRPr="00320365">
        <w:rPr>
          <w:rFonts w:ascii="Times New Roman" w:hAnsi="Times New Roman"/>
          <w:color w:val="000000"/>
          <w:sz w:val="28"/>
          <w:szCs w:val="28"/>
        </w:rPr>
        <w:t xml:space="preserve"> – гражданин, подлежащий обязательному страхованию от несчастных случаев на производстве и профессиональных заболеваний;</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страховой случай</w:t>
      </w:r>
      <w:r w:rsidRPr="00320365">
        <w:rPr>
          <w:rFonts w:ascii="Times New Roman" w:hAnsi="Times New Roman"/>
          <w:color w:val="000000"/>
          <w:sz w:val="28"/>
          <w:szCs w:val="28"/>
        </w:rPr>
        <w:t xml:space="preserve"> – факт повреждения здоровья застрахованного вследствие несчастного случая на производстве или профессионального заболевания, подтвержденный в установленном законодательством порядке и влекущий возникновение обязательства страховщика осуществить страховые выплаты;</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субъекты страхования</w:t>
      </w:r>
      <w:r w:rsidRPr="00320365">
        <w:rPr>
          <w:rFonts w:ascii="Times New Roman" w:hAnsi="Times New Roman"/>
          <w:color w:val="000000"/>
          <w:sz w:val="28"/>
          <w:szCs w:val="28"/>
        </w:rPr>
        <w:t xml:space="preserve"> – застрахованный, страхователь и страховщик;</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класс профессионального риска</w:t>
      </w:r>
      <w:r w:rsidRPr="00320365">
        <w:rPr>
          <w:rFonts w:ascii="Times New Roman" w:hAnsi="Times New Roman"/>
          <w:color w:val="000000"/>
          <w:sz w:val="28"/>
          <w:szCs w:val="28"/>
        </w:rPr>
        <w:t xml:space="preserve"> – классификационная группа страхователей, определяемая уровнем расходов на обеспечение по обязательному страхованию от несчастных случаев на производстве и профессиональных заболеваний.</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b/>
          <w:bCs/>
          <w:i/>
          <w:color w:val="000000"/>
          <w:spacing w:val="-10"/>
          <w:sz w:val="28"/>
          <w:szCs w:val="28"/>
        </w:rPr>
        <w:t>Доказательством ответственности</w:t>
      </w:r>
      <w:r w:rsidRPr="00320365">
        <w:rPr>
          <w:rFonts w:ascii="Times New Roman" w:hAnsi="Times New Roman"/>
          <w:bCs/>
          <w:color w:val="000000"/>
          <w:spacing w:val="-10"/>
          <w:sz w:val="28"/>
          <w:szCs w:val="28"/>
        </w:rPr>
        <w:t xml:space="preserve"> </w:t>
      </w:r>
      <w:r w:rsidRPr="00320365">
        <w:rPr>
          <w:rFonts w:ascii="Times New Roman" w:hAnsi="Times New Roman"/>
          <w:color w:val="000000"/>
          <w:sz w:val="28"/>
          <w:szCs w:val="28"/>
        </w:rPr>
        <w:t>страхователя (нанимателя) за причиненный вред, а в некоторых случаях и его вины являются:</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акт о несчастном случае на производстве по форме Н-1 или медицинское заключение и акт о профессиональном заболевании по форме ПЗ-1;</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приговор суда;</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заключение специально уполномоченных органов государственного надзора и контроля о причинах повреждения здоровья;</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гражданско-правовой договор, в соответствии с которым страхователь обязан уплачивать страховые взносы;</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заключение МРЭК о степени утраты застрахованным профессиональной трудоспособности и о видах медицинской, социальной и профессиональной реабилитации застрахованного и других видах помощи, обеспечения, ухода;</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свидетельство о смерти застрахованного, а при необходимости и заключения о причинной связи смерти со страховым случаем и другие документы. Конкретный перечень документов по каждому страховому случаю определяет страховщик.</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Решение о назначении страховых выплат принимает страховщик на основании заявления застрахованного (его законного представителя) или лица, имеющего право на получение таких выплат.</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страховщиком. Право застрахованных на получение </w:t>
      </w:r>
      <w:r w:rsidRPr="00320365">
        <w:rPr>
          <w:rFonts w:ascii="Times New Roman" w:hAnsi="Times New Roman"/>
          <w:color w:val="000000"/>
          <w:sz w:val="28"/>
          <w:szCs w:val="28"/>
        </w:rPr>
        <w:lastRenderedPageBreak/>
        <w:t>страховых выплат возникает со дня наступления страхового случая.</w:t>
      </w:r>
    </w:p>
    <w:p w:rsidR="00623CDD" w:rsidRPr="00320365" w:rsidRDefault="00623CDD" w:rsidP="00623CDD">
      <w:pPr>
        <w:widowControl w:val="0"/>
        <w:ind w:firstLine="709"/>
        <w:jc w:val="both"/>
        <w:rPr>
          <w:rFonts w:ascii="Times New Roman" w:hAnsi="Times New Roman"/>
          <w:i/>
          <w:iCs/>
          <w:color w:val="000000"/>
          <w:sz w:val="28"/>
          <w:szCs w:val="28"/>
        </w:rPr>
      </w:pPr>
      <w:r w:rsidRPr="00320365">
        <w:rPr>
          <w:rFonts w:ascii="Times New Roman" w:hAnsi="Times New Roman"/>
          <w:i/>
          <w:color w:val="000000"/>
          <w:sz w:val="28"/>
          <w:szCs w:val="28"/>
        </w:rPr>
        <w:t>Право на получение страховых выплат в случае смерти застрахованного, наступившей в результате страхового случая, имеют:</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нетрудоспособные лица, состоявшие на иждивений умершего или имеющие на день его смерти право на получение от него содержания;</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ребенок умершего, родившийся после смерти застрахованного;</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один из родителей, супруг (супруга) либо другой член семьи независимо от его трудоспособности, неработающий и занятый уходом за состоявшими на иждивении умершего его детьми, внуками, братьями, сестрами, не достигшими возраста 14 лет, либо достигшими указанного возраста, но по заключению медицинских учреждений (МРЭК, ВКК) признанными нуждающимися цо состоянию здоровья в постоянном постороннем уходе;</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лица, состоявшие на иждивении умершего и ставшие нетрудоспособными в течение 5 лет после его смерти.</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Ежемесячные страховые выплаты в случае смерти застрахованного, наступившей в результате страхового случая, производятся:</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несовершеннолетним – до достижения ими возраста 18 лет;</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лицам, обучающимся на дневной форме обучения в учреждениях образования, обеспечивающих получение общего среднего, профессионально-технического, среднего специального и высшего образования (кроме учреждений, в которых обучающиеся состоят на воинской службе и на службе в органах внутренних дел) – до окончания учебы, но не более чем до достижения ими возраста 23 лет;</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лицам, достигшим общеустановленного пенсионного возраста пожизненно;</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инвалидам – на срок инвалидности;</w:t>
      </w:r>
    </w:p>
    <w:p w:rsidR="00623CDD" w:rsidRPr="00320365" w:rsidRDefault="00623CDD" w:rsidP="00623CDD">
      <w:pPr>
        <w:widowControl w:val="0"/>
        <w:numPr>
          <w:ilvl w:val="0"/>
          <w:numId w:val="76"/>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одному из родителей, супругу (супруге) либо другому члену семьи, неработающему и занятому уходом за состоявшими на иждивении умершего его детьми, внуками, братьями и сестрами, - до достижения ими возраста лет либо изменения состояния их здоровья, требующего постоянного постороннего ухода.</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Размер ежемесячной страховой выплаты</w:t>
      </w:r>
      <w:r w:rsidRPr="00320365">
        <w:rPr>
          <w:rFonts w:ascii="Times New Roman" w:hAnsi="Times New Roman"/>
          <w:color w:val="000000"/>
          <w:sz w:val="28"/>
          <w:szCs w:val="28"/>
        </w:rPr>
        <w:t xml:space="preserve"> застрахованному определяется как доля его откорректированного среднемесячного заработка (дохода) до наступления страхового случая, исчисленная в соответствии со степенью утраты Им профессиональной трудоспособности.</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Единовременная страховая выплата</w:t>
      </w:r>
      <w:r w:rsidRPr="00320365">
        <w:rPr>
          <w:rFonts w:ascii="Times New Roman" w:hAnsi="Times New Roman"/>
          <w:color w:val="000000"/>
          <w:sz w:val="28"/>
          <w:szCs w:val="28"/>
        </w:rPr>
        <w:t xml:space="preserve"> застрахованному устанавливается в шестикратном размере ежемесячной страховой выплаты, а в случае смерти застрахованного – в двенадцатикратном размере.</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Возмещение морального вреда</w:t>
      </w:r>
      <w:r w:rsidRPr="00320365">
        <w:rPr>
          <w:rFonts w:ascii="Times New Roman" w:hAnsi="Times New Roman"/>
          <w:iCs/>
          <w:color w:val="000000"/>
          <w:sz w:val="28"/>
          <w:szCs w:val="28"/>
        </w:rPr>
        <w:t>,</w:t>
      </w:r>
      <w:r w:rsidRPr="00320365">
        <w:rPr>
          <w:rFonts w:ascii="Times New Roman" w:hAnsi="Times New Roman"/>
          <w:color w:val="000000"/>
          <w:sz w:val="28"/>
          <w:szCs w:val="28"/>
        </w:rPr>
        <w:t xml:space="preserve"> причиненного застрахованному или его семье в связи со страховым случаем, осуществляется причинителем вреда в порядке, установленном гражданским законодательством.</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Пособие по временной нетрудоспособности</w:t>
      </w:r>
      <w:r w:rsidRPr="00320365">
        <w:rPr>
          <w:rFonts w:ascii="Times New Roman" w:hAnsi="Times New Roman"/>
          <w:color w:val="000000"/>
          <w:sz w:val="28"/>
          <w:szCs w:val="28"/>
        </w:rPr>
        <w:t xml:space="preserve"> в связи со страховым случаем назначается и выплачивается страхователем завесь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w:t>
      </w:r>
      <w:r w:rsidRPr="00320365">
        <w:rPr>
          <w:rFonts w:ascii="Times New Roman" w:hAnsi="Times New Roman"/>
          <w:color w:val="000000"/>
          <w:sz w:val="28"/>
          <w:szCs w:val="28"/>
        </w:rPr>
        <w:lastRenderedPageBreak/>
        <w:t>его среднемесячного заработка, исчисленного в соответствии с законодательством о пособиях па временной нетрудоспособности.</w:t>
      </w:r>
    </w:p>
    <w:p w:rsidR="00623CDD" w:rsidRPr="00320365" w:rsidRDefault="00623CDD" w:rsidP="00623CDD">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Выплаченные страхователем суммы пособий по временной нетрудоспособности засчитываются в уплату страховых взносов и подтверждаются документально при представлении страховщику установленной статистической отчетности.</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 соответствии с п. 15 ст. 226 и ст. 229 Трудового кодекса наниматель обязан производить расследование и учет несчастных случаев на производстве и профессиональных заболеваний. Порядок расследования и учета несчастных случаев на производстве и профессиональных заболеваний устанавливается </w:t>
      </w:r>
      <w:r w:rsidRPr="00320365">
        <w:rPr>
          <w:rFonts w:ascii="Times New Roman" w:hAnsi="Times New Roman"/>
          <w:b/>
          <w:i/>
          <w:color w:val="000000"/>
          <w:sz w:val="28"/>
          <w:szCs w:val="28"/>
        </w:rPr>
        <w:t>Правилами расследования и учета несчастных случаев на производстве и профессиональных заболеваний</w:t>
      </w:r>
      <w:r w:rsidRPr="00320365">
        <w:rPr>
          <w:rFonts w:ascii="Times New Roman" w:hAnsi="Times New Roman"/>
          <w:color w:val="000000"/>
          <w:sz w:val="28"/>
          <w:szCs w:val="28"/>
        </w:rPr>
        <w:t>, утвержденными Постановлением Совета Министров Республики Беларусь от 15 января 2004 г. № 30 (далее – Правила расследования и учета несчастных случаев).</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В соответствии с указанными Правилами расследуются происшедшие с работниками несчастные случаи, повлекшие за собой необходимость перевода потерпевшего на другую работу, временную (не менее одного дня) утрату им трудоспособности либо трудовое увечье, происшедшие:</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 течение рабочего времени; </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во время дополнительных специальных перерывов и перерывов для отдыха и питания; </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 периоды времени до начала и после окончания работ, необходимые для следования по территории нанимателя к рабочему месту и обратно, для приведения в порядок оборудования, инструментов, приспособлений и средств индивидуальной защиты, выполнение иных предусмотренных правилами внутреннего трудового распорядка действий перед началом и после окончания работы; </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при выполнении работ в сверхурочное время, в выходные дни, государственные праздники и праздничные дни, установленные и объявленные Президентом Республики Беларусь нерабочими.</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В дополнение ко времени, когда произошел несчастный случай, должно учитываться и место, где он произошел:</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на территории нанимателя или в ином месте работы, в том числе в командировке при выполнении служебного задания, а также в любом другом месте, где потерпевший находился в связи с работой либо совершал действия в интересах нанимателя;</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во время следования к месту работы или с работы на транспорте, предоставленном нанимателем;</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на личном транспорте, используемом в рабочее время в соответствии с заключенным в установленном порядке договором (соглашением) между работником и нанимателем об использовании личного транспорта работника в интересах нанимателя или по соглашению сторон трудового договора;</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на транспорте общего пользования или ином транспорте, а также во время следования пешком при передвижении между объектами обслуживания </w:t>
      </w:r>
      <w:r w:rsidRPr="00320365">
        <w:rPr>
          <w:rFonts w:ascii="Times New Roman" w:hAnsi="Times New Roman"/>
          <w:color w:val="000000"/>
          <w:sz w:val="28"/>
          <w:szCs w:val="28"/>
        </w:rPr>
        <w:lastRenderedPageBreak/>
        <w:t>либо выполнении поручения нанимателя;</w:t>
      </w:r>
    </w:p>
    <w:p w:rsidR="00623CDD" w:rsidRPr="00320365" w:rsidRDefault="00623CDD" w:rsidP="00623CDD">
      <w:pPr>
        <w:widowControl w:val="0"/>
        <w:numPr>
          <w:ilvl w:val="0"/>
          <w:numId w:val="76"/>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 иных местах, определенных пп. 3.5-3.10 Правил расследования и учета несчастных случаев.</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Различают </w:t>
      </w:r>
      <w:r w:rsidRPr="00320365">
        <w:rPr>
          <w:rFonts w:ascii="Times New Roman" w:hAnsi="Times New Roman"/>
          <w:i/>
          <w:color w:val="000000"/>
          <w:sz w:val="28"/>
          <w:szCs w:val="28"/>
        </w:rPr>
        <w:t>общий</w:t>
      </w:r>
      <w:r w:rsidRPr="00320365">
        <w:rPr>
          <w:rFonts w:ascii="Times New Roman" w:hAnsi="Times New Roman"/>
          <w:color w:val="000000"/>
          <w:sz w:val="28"/>
          <w:szCs w:val="28"/>
        </w:rPr>
        <w:t xml:space="preserve"> и </w:t>
      </w:r>
      <w:r w:rsidRPr="00320365">
        <w:rPr>
          <w:rFonts w:ascii="Times New Roman" w:hAnsi="Times New Roman"/>
          <w:i/>
          <w:color w:val="000000"/>
          <w:sz w:val="28"/>
          <w:szCs w:val="28"/>
        </w:rPr>
        <w:t>специальный порядок</w:t>
      </w:r>
      <w:r w:rsidRPr="00320365">
        <w:rPr>
          <w:rFonts w:ascii="Times New Roman" w:hAnsi="Times New Roman"/>
          <w:color w:val="000000"/>
          <w:sz w:val="28"/>
          <w:szCs w:val="28"/>
        </w:rPr>
        <w:t xml:space="preserve"> расследования несчастных случаев на производстве. </w:t>
      </w:r>
      <w:r w:rsidRPr="00320365">
        <w:rPr>
          <w:rFonts w:ascii="Times New Roman" w:hAnsi="Times New Roman"/>
          <w:b/>
          <w:i/>
          <w:color w:val="000000"/>
          <w:sz w:val="28"/>
          <w:szCs w:val="28"/>
        </w:rPr>
        <w:t>Специальному расследованию</w:t>
      </w:r>
      <w:r w:rsidRPr="00320365">
        <w:rPr>
          <w:rFonts w:ascii="Times New Roman" w:hAnsi="Times New Roman"/>
          <w:color w:val="000000"/>
          <w:sz w:val="28"/>
          <w:szCs w:val="28"/>
        </w:rPr>
        <w:t xml:space="preserve"> подлежат групповые несчастные случаи, происшедшие с двумя и более лицами одновременно независимо от тяжести полученных травм; несчастные случаи со смертельным исходом; несчастные случаи с тяжелым исходом. В остальных случаях производится расследование несчастных случаев </w:t>
      </w:r>
      <w:r w:rsidRPr="00320365">
        <w:rPr>
          <w:rFonts w:ascii="Times New Roman" w:hAnsi="Times New Roman"/>
          <w:b/>
          <w:i/>
          <w:color w:val="000000"/>
          <w:sz w:val="28"/>
          <w:szCs w:val="28"/>
        </w:rPr>
        <w:t>в общем порядке</w:t>
      </w:r>
      <w:r w:rsidRPr="00320365">
        <w:rPr>
          <w:rFonts w:ascii="Times New Roman" w:hAnsi="Times New Roman"/>
          <w:color w:val="000000"/>
          <w:sz w:val="28"/>
          <w:szCs w:val="28"/>
        </w:rPr>
        <w:t>. Расследование несчастного случая в общем порядке должно быть произведено в срок не более трех рабочих дней, специальное расследование несчастного случая на производстве – в течение 15 рабочих дней со дня получения сообщения о несчастном случае.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т.п. После завершения расследования составляется акт о несчастном случае на производстве формы Н-1 либо акт о непроизводственном несчастном случае формы НП в требуемом количестве экземпляров и иные требуемые документы. Полномочия и порядок действий лиц, проводящих расследование несчастного случая на производстве либо участвующих в данном расследовании, определены Правилами расследования и учета несчастных случаев.</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Расследованию и учету в соответствии с Правилами расследования и учета несчастных случаев подлежат также все впервые выявленные случаи профессиональных заболеваний, которые включены в перечень (список) профессиональных заболеваний, определяемый Министерством здравоохранения Республики Беларусь и Министерством труда и социальной защиты Республики Беларусь. Расследование острого профессионального заболевания проводится в течение трех рабочих дней, а хронического профессионального заболевания – 14 рабочих дней после получения извещения организации здравоохранения. Особый порядок расследования предусмотрен в отношении острого профессионального заболевания со смертельным исходом, одновременного острого профессионального заболевания двух и более работников, 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 По результатам расследования составляется акт о профессиональном заболевании формы ПЗ-1 в требуемом количестве экземпляров и иные требуемые документы.</w:t>
      </w:r>
    </w:p>
    <w:p w:rsidR="00623CDD" w:rsidRPr="00320365" w:rsidRDefault="00623CDD" w:rsidP="00623CDD">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Полномочия и порядок действий лиц, проводящих расследование профессионального заболевания либо участвующих в данном расследовании, определены Правилами расследования и учета несчастных случаев.</w:t>
      </w:r>
    </w:p>
    <w:p w:rsidR="00623CDD" w:rsidRPr="00320365" w:rsidRDefault="00623CDD" w:rsidP="00623CDD">
      <w:pPr>
        <w:tabs>
          <w:tab w:val="left" w:pos="1134"/>
          <w:tab w:val="left" w:pos="6315"/>
        </w:tabs>
        <w:ind w:firstLine="709"/>
        <w:rPr>
          <w:rFonts w:ascii="Times New Roman" w:hAnsi="Times New Roman"/>
          <w:sz w:val="28"/>
          <w:szCs w:val="28"/>
        </w:rPr>
      </w:pPr>
    </w:p>
    <w:p w:rsidR="00623CDD" w:rsidRPr="000D5A1E" w:rsidRDefault="00623CDD" w:rsidP="00623CD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623CDD" w:rsidRPr="00320365" w:rsidRDefault="00623CDD" w:rsidP="00623CDD">
      <w:pPr>
        <w:numPr>
          <w:ilvl w:val="0"/>
          <w:numId w:val="75"/>
        </w:numPr>
        <w:tabs>
          <w:tab w:val="left" w:pos="318"/>
          <w:tab w:val="left" w:pos="1134"/>
        </w:tabs>
        <w:ind w:left="0" w:firstLine="709"/>
        <w:jc w:val="both"/>
        <w:rPr>
          <w:rFonts w:ascii="Times New Roman" w:hAnsi="Times New Roman"/>
          <w:sz w:val="28"/>
          <w:szCs w:val="28"/>
        </w:rPr>
      </w:pPr>
      <w:r w:rsidRPr="00320365">
        <w:rPr>
          <w:rFonts w:ascii="Times New Roman" w:hAnsi="Times New Roman"/>
          <w:sz w:val="28"/>
          <w:szCs w:val="28"/>
        </w:rPr>
        <w:t>Понятие и задачи охраны труда. Законодательство в области охраны труда.</w:t>
      </w:r>
    </w:p>
    <w:p w:rsidR="00623CDD" w:rsidRPr="00320365" w:rsidRDefault="00623CDD" w:rsidP="00623CDD">
      <w:pPr>
        <w:numPr>
          <w:ilvl w:val="0"/>
          <w:numId w:val="75"/>
        </w:numPr>
        <w:tabs>
          <w:tab w:val="left" w:pos="318"/>
          <w:tab w:val="left" w:pos="1134"/>
        </w:tabs>
        <w:ind w:left="0" w:firstLine="709"/>
        <w:jc w:val="both"/>
        <w:rPr>
          <w:rFonts w:ascii="Times New Roman" w:hAnsi="Times New Roman"/>
          <w:sz w:val="28"/>
          <w:szCs w:val="28"/>
        </w:rPr>
      </w:pPr>
      <w:r w:rsidRPr="00320365">
        <w:rPr>
          <w:rFonts w:ascii="Times New Roman" w:hAnsi="Times New Roman"/>
          <w:sz w:val="28"/>
          <w:szCs w:val="28"/>
        </w:rPr>
        <w:t>Права и обязанности сторон в сфере охраны труда.</w:t>
      </w:r>
    </w:p>
    <w:p w:rsidR="00623CDD" w:rsidRPr="00320365" w:rsidRDefault="00623CDD" w:rsidP="00623CDD">
      <w:pPr>
        <w:numPr>
          <w:ilvl w:val="0"/>
          <w:numId w:val="75"/>
        </w:numPr>
        <w:tabs>
          <w:tab w:val="left" w:pos="318"/>
          <w:tab w:val="left" w:pos="1134"/>
        </w:tabs>
        <w:ind w:left="0" w:firstLine="709"/>
        <w:jc w:val="both"/>
        <w:rPr>
          <w:rFonts w:ascii="Times New Roman" w:hAnsi="Times New Roman"/>
          <w:sz w:val="28"/>
          <w:szCs w:val="28"/>
        </w:rPr>
      </w:pPr>
      <w:r w:rsidRPr="00320365">
        <w:rPr>
          <w:rFonts w:ascii="Times New Roman" w:hAnsi="Times New Roman"/>
          <w:sz w:val="28"/>
          <w:szCs w:val="28"/>
        </w:rPr>
        <w:lastRenderedPageBreak/>
        <w:t>Расследование и учет несчастных случаев, связанных с производством и профессиональных заболеваний.</w:t>
      </w:r>
    </w:p>
    <w:p w:rsidR="00623CDD" w:rsidRDefault="00623CDD" w:rsidP="00623CDD">
      <w:pPr>
        <w:pStyle w:val="2"/>
        <w:spacing w:before="0" w:after="0"/>
        <w:jc w:val="both"/>
        <w:rPr>
          <w:rFonts w:ascii="Times New Roman" w:hAnsi="Times New Roman" w:cs="Times New Roman"/>
          <w:i w:val="0"/>
        </w:rPr>
      </w:pPr>
      <w:r>
        <w:rPr>
          <w:rFonts w:ascii="Times New Roman" w:hAnsi="Times New Roman" w:cs="Times New Roman"/>
          <w:i w:val="0"/>
        </w:rPr>
        <w:br w:type="page"/>
      </w:r>
    </w:p>
    <w:p w:rsidR="00623CDD" w:rsidRPr="00F23456" w:rsidRDefault="00623CDD" w:rsidP="00623CDD">
      <w:pPr>
        <w:pStyle w:val="2"/>
        <w:spacing w:before="0" w:after="0"/>
        <w:jc w:val="center"/>
        <w:rPr>
          <w:rFonts w:ascii="Times New Roman" w:hAnsi="Times New Roman" w:cs="Times New Roman"/>
          <w:i w:val="0"/>
        </w:rPr>
      </w:pPr>
      <w:r>
        <w:rPr>
          <w:rFonts w:ascii="Times New Roman" w:hAnsi="Times New Roman" w:cs="Times New Roman"/>
          <w:i w:val="0"/>
          <w:lang w:val="en-US"/>
        </w:rPr>
        <w:lastRenderedPageBreak/>
        <w:t>IV</w:t>
      </w:r>
      <w:r>
        <w:rPr>
          <w:rFonts w:ascii="Times New Roman" w:hAnsi="Times New Roman" w:cs="Times New Roman"/>
          <w:i w:val="0"/>
        </w:rPr>
        <w:t xml:space="preserve">. </w:t>
      </w:r>
      <w:r w:rsidRPr="00F23456">
        <w:rPr>
          <w:rFonts w:ascii="Times New Roman" w:hAnsi="Times New Roman" w:cs="Times New Roman"/>
          <w:i w:val="0"/>
        </w:rPr>
        <w:t>МАТЕРИАЛЫ ДЛЯ ПОДГОТОВКИ К ТЕКУЩЕЙ АТТЕСТАЦИИ</w:t>
      </w:r>
      <w:bookmarkEnd w:id="12"/>
      <w:bookmarkEnd w:id="13"/>
    </w:p>
    <w:p w:rsidR="00623CDD" w:rsidRPr="00F23456" w:rsidRDefault="00623CDD" w:rsidP="00623CDD">
      <w:pPr>
        <w:suppressAutoHyphens/>
        <w:jc w:val="center"/>
        <w:rPr>
          <w:sz w:val="28"/>
          <w:szCs w:val="28"/>
        </w:rPr>
      </w:pPr>
    </w:p>
    <w:p w:rsidR="00623CDD" w:rsidRPr="00E94951" w:rsidRDefault="00623CDD" w:rsidP="00623CDD">
      <w:pPr>
        <w:jc w:val="center"/>
        <w:rPr>
          <w:rFonts w:ascii="Times New Roman" w:hAnsi="Times New Roman"/>
          <w:b/>
          <w:sz w:val="28"/>
          <w:szCs w:val="28"/>
        </w:rPr>
      </w:pPr>
      <w:bookmarkStart w:id="14" w:name="_Toc459806180"/>
      <w:bookmarkStart w:id="15" w:name="_Toc516578867"/>
      <w:r w:rsidRPr="00E94951">
        <w:rPr>
          <w:rFonts w:ascii="Times New Roman" w:hAnsi="Times New Roman"/>
          <w:b/>
          <w:sz w:val="28"/>
          <w:szCs w:val="28"/>
        </w:rPr>
        <w:t>Вопросы для проведения экзамена:</w:t>
      </w:r>
    </w:p>
    <w:p w:rsidR="00623CDD" w:rsidRPr="00E94951" w:rsidRDefault="00623CDD" w:rsidP="00623CDD">
      <w:pPr>
        <w:ind w:firstLine="567"/>
        <w:jc w:val="center"/>
        <w:rPr>
          <w:rFonts w:ascii="Times New Roman" w:hAnsi="Times New Roman"/>
          <w:sz w:val="28"/>
          <w:szCs w:val="28"/>
        </w:rPr>
      </w:pP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Понятие и значение трудового права. Сфера действия трудового права.</w:t>
      </w: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Предмет трудового права. Трудовые и связанные с ними отношения.</w:t>
      </w: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 xml:space="preserve">Отграничение трудового права от смежных отраслей права, регулирующих применение труда (гражданского, административного и уголовно-исполнительного). </w:t>
      </w: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Источники трудового права (понятие, особенности, виды). Нормативные правовые акты органов внутренних дел как источники трудового права.</w:t>
      </w: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Трудовой кодекс Республики Беларусь (структура, содержание, значение). Совершенствование трудового законодательства в условиях перехода к рыночным отношениям.</w:t>
      </w: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Понятие, субъекты, источники и принципы международно-правового регулирования труда.</w:t>
      </w: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Физические лица (работники) как субъекты трудового права.</w:t>
      </w:r>
    </w:p>
    <w:p w:rsidR="00623CDD" w:rsidRPr="00E94951" w:rsidRDefault="00623CDD" w:rsidP="00623CDD">
      <w:pPr>
        <w:numPr>
          <w:ilvl w:val="0"/>
          <w:numId w:val="77"/>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Особенности правового статуса нанимателей.</w:t>
      </w:r>
    </w:p>
    <w:p w:rsidR="00623CDD" w:rsidRPr="00E94951" w:rsidRDefault="00623CDD" w:rsidP="00623CDD">
      <w:pPr>
        <w:numPr>
          <w:ilvl w:val="0"/>
          <w:numId w:val="77"/>
        </w:numPr>
        <w:tabs>
          <w:tab w:val="left" w:pos="567"/>
        </w:tabs>
        <w:ind w:left="0" w:firstLine="567"/>
        <w:jc w:val="both"/>
        <w:rPr>
          <w:rFonts w:ascii="Times New Roman" w:hAnsi="Times New Roman"/>
          <w:sz w:val="28"/>
          <w:szCs w:val="28"/>
        </w:rPr>
      </w:pPr>
      <w:r w:rsidRPr="00E94951">
        <w:rPr>
          <w:rFonts w:ascii="Times New Roman" w:hAnsi="Times New Roman"/>
          <w:sz w:val="28"/>
          <w:szCs w:val="28"/>
        </w:rPr>
        <w:t>Профсоюзы и иные представительные органы работников как субъекты трудового права.</w:t>
      </w:r>
    </w:p>
    <w:p w:rsidR="00623CDD" w:rsidRPr="00E94951" w:rsidRDefault="00623CDD" w:rsidP="00623CDD">
      <w:pPr>
        <w:numPr>
          <w:ilvl w:val="0"/>
          <w:numId w:val="77"/>
        </w:numPr>
        <w:tabs>
          <w:tab w:val="left" w:pos="426"/>
          <w:tab w:val="left" w:pos="1218"/>
        </w:tabs>
        <w:ind w:left="0" w:firstLine="567"/>
        <w:jc w:val="both"/>
        <w:rPr>
          <w:rFonts w:ascii="Times New Roman" w:hAnsi="Times New Roman"/>
          <w:sz w:val="28"/>
          <w:szCs w:val="28"/>
        </w:rPr>
      </w:pPr>
      <w:r w:rsidRPr="00E94951">
        <w:rPr>
          <w:rFonts w:ascii="Times New Roman" w:hAnsi="Times New Roman"/>
          <w:sz w:val="28"/>
          <w:szCs w:val="28"/>
        </w:rPr>
        <w:t>Гарантии и ограничения при приеме на работу.</w:t>
      </w:r>
    </w:p>
    <w:p w:rsidR="00623CDD" w:rsidRPr="00E94951" w:rsidRDefault="00623CDD" w:rsidP="00623CDD">
      <w:pPr>
        <w:numPr>
          <w:ilvl w:val="0"/>
          <w:numId w:val="77"/>
        </w:numPr>
        <w:tabs>
          <w:tab w:val="left" w:pos="426"/>
          <w:tab w:val="left" w:pos="1218"/>
        </w:tabs>
        <w:ind w:left="0" w:firstLine="567"/>
        <w:jc w:val="both"/>
        <w:rPr>
          <w:rFonts w:ascii="Times New Roman" w:hAnsi="Times New Roman"/>
          <w:sz w:val="28"/>
          <w:szCs w:val="28"/>
        </w:rPr>
      </w:pPr>
      <w:r w:rsidRPr="00E94951">
        <w:rPr>
          <w:rFonts w:ascii="Times New Roman" w:hAnsi="Times New Roman"/>
          <w:sz w:val="28"/>
          <w:szCs w:val="28"/>
        </w:rPr>
        <w:t>Коллективный договор (понятие, стороны, содержание, порядок заключения, ответственность за неисполнение).</w:t>
      </w:r>
    </w:p>
    <w:p w:rsidR="00623CDD" w:rsidRPr="00E94951" w:rsidRDefault="00623CDD" w:rsidP="00623CDD">
      <w:pPr>
        <w:numPr>
          <w:ilvl w:val="0"/>
          <w:numId w:val="77"/>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Социально-партнерские соглашения (понятие, виды, стороны, содержание, порядок заключения, ответственность за неисполнение).</w:t>
      </w:r>
    </w:p>
    <w:p w:rsidR="00623CDD" w:rsidRPr="00E94951" w:rsidRDefault="00623CDD" w:rsidP="00623CDD">
      <w:pPr>
        <w:numPr>
          <w:ilvl w:val="0"/>
          <w:numId w:val="77"/>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Коллективные трудовые споры (понятие, стороны), их отличие от индивидуальных трудовых споров.</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Правовое регулирование забастовки.</w:t>
      </w:r>
    </w:p>
    <w:p w:rsidR="00623CDD" w:rsidRPr="00E94951" w:rsidRDefault="00623CDD" w:rsidP="00623CDD">
      <w:pPr>
        <w:numPr>
          <w:ilvl w:val="0"/>
          <w:numId w:val="77"/>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 xml:space="preserve">Общая характеристика законодательства о занятости населения. </w:t>
      </w:r>
    </w:p>
    <w:p w:rsidR="00623CDD" w:rsidRPr="00E94951" w:rsidRDefault="00623CDD" w:rsidP="00623CDD">
      <w:pPr>
        <w:numPr>
          <w:ilvl w:val="0"/>
          <w:numId w:val="77"/>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Понятие безработного, его права и обязанности. Социальные гарантии и компенсации безработным.</w:t>
      </w:r>
    </w:p>
    <w:p w:rsidR="00623CDD" w:rsidRPr="00E94951" w:rsidRDefault="00623CDD" w:rsidP="00623CDD">
      <w:pPr>
        <w:numPr>
          <w:ilvl w:val="0"/>
          <w:numId w:val="77"/>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Трудовой договор (понятие, стороны, форма, содержание и условия). Отличие трудового договора от гражданско-правовых договоров на выполнение работ.</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Стороны, форма, содержание и условия трудового договора.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Общие правила приема на работу. Трудовой договор с предварительным испытанием.</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Классификация трудовых договоров. Срок трудового договора.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Недействительность трудового договора или отдельных его условий. </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pacing w:val="-1"/>
          <w:sz w:val="28"/>
          <w:szCs w:val="28"/>
        </w:rPr>
        <w:t>Понятие и виды переводов.</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Перемещение. Отличие перевода от перемещения.</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pacing w:val="-1"/>
          <w:sz w:val="28"/>
          <w:szCs w:val="28"/>
        </w:rPr>
        <w:t xml:space="preserve">Изменение </w:t>
      </w:r>
      <w:r w:rsidRPr="00E94951">
        <w:rPr>
          <w:rFonts w:ascii="Times New Roman" w:hAnsi="Times New Roman"/>
          <w:sz w:val="28"/>
          <w:szCs w:val="28"/>
        </w:rPr>
        <w:t>существенных условий труда.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Общие основания прекращения трудового договора.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Расторжение трудового договора по желанию и по требованию работника.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lastRenderedPageBreak/>
        <w:t>Основания и порядок увольнения работника по инициативе нанимателя.</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Прекращение трудового договора по обстоятельствам, не зависящим от воли сторон.</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Дополнительные основания прекращения трудового договора с некоторыми категориями работников (ст. 47 ТК). </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Понятие трудового контракта (содержание, форма, срок и порядок заключения, продления и перезаключения) и его особенности. </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Понятие и характерные черты рабочего времени. Нормирование рабочего времени. </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Основные виды режима рабочего времени (режим рабочей недели, режим рабочего дня, сменный режим работы).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Нестандартные режимы рабочего времени: понятие, виды, характеристика.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pacing w:val="-1"/>
          <w:sz w:val="28"/>
          <w:szCs w:val="28"/>
        </w:rPr>
        <w:t>Понятие ненормированного рабочего дня и условия его установления.</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Использование и учет рабочего времени.</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сверхурочных работ. Порядок привлечения к сверхурочным работам.</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и основные виды времени отдыха. Перерывы в течение рабочего дня.</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Работа в выходные дни и государственные праздники, и праздничные дни.</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Трудовые отпуска (понятие, виды, стаж, дающий право на отпуск, порядок предоставления). </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Социальные отпуска: понятие и виды.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Отпуска без сохранения заработной платы (понятие, виды).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заработной платы. Государственные гарантии по оплате труда.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Тарифная система и ее элементы.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Формы, системы оплаты труда.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работников-надомников и домашних работников.</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Сроки, периодичность, формы и место выплаты заработной платы.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гарантийных выплат (доплат), их виды.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компенсационных выплат и их виды.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Служебные командировки (понятие, гарантии и компенсации при служебных командировках). </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временных и сезонных работников.</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лиц, работающих по совместительству.</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женщин и работников, имеющих семейные обязанности.</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Дифференциация регулирования труда инвалидов и молодежи.</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и содержание дисциплины труда, методы ее обеспечения. Отличие трудовой дисциплины от служебной дисциплины.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Дисциплинарные взыскания за нарушение трудовой дисциплины (виды, порядок применения, обжалования и снятия).</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lastRenderedPageBreak/>
        <w:t>Дисциплинарная ответственность работников и ее виды. Особенности специальной дисциплинарной ответственности.</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Основания увольнения за нарушение трудовой дисциплины. Порядок и сроки применения дисциплинарных взысканий.</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Поощрение как одна из форм поддержания трудовой дисциплины.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материальной ответственности по трудовому праву и ее отличие от других видов ответственности. Основания и условия ее наступления.</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Виды (размеры) материальной ответственности работников.</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Трудовые споры (понятие, виды, причины). Общая характеристика органов, рассматривающих трудовые споры.</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Комиссии по трудовым спорам (состав, компетенция, порядок рассмотрения индивидуальных трудовых споров).</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Рассмотрение трудовых споров в суде. Исполнение решений по трудовым спорам.</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Коллективные трудовые споры (понятие, порядок разрешения).</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и значение охраны труда. Охрана труда как институт трудового права.</w:t>
      </w:r>
    </w:p>
    <w:p w:rsidR="00623CDD" w:rsidRPr="00E94951" w:rsidRDefault="00623CDD" w:rsidP="00623CDD">
      <w:pPr>
        <w:numPr>
          <w:ilvl w:val="0"/>
          <w:numId w:val="77"/>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Надзор и контроль за соблюдением законодательства о труде. Ответственность за нарушение этого законодательства.</w:t>
      </w:r>
    </w:p>
    <w:bookmarkEnd w:id="14"/>
    <w:bookmarkEnd w:id="15"/>
    <w:p w:rsidR="00623CDD" w:rsidRPr="00F23456" w:rsidRDefault="00623CDD" w:rsidP="00623CDD">
      <w:pPr>
        <w:widowControl w:val="0"/>
        <w:shd w:val="clear" w:color="auto" w:fill="FFFFFF"/>
        <w:tabs>
          <w:tab w:val="left" w:pos="0"/>
          <w:tab w:val="left" w:pos="1080"/>
        </w:tabs>
        <w:suppressAutoHyphens/>
        <w:autoSpaceDE w:val="0"/>
        <w:autoSpaceDN w:val="0"/>
        <w:adjustRightInd w:val="0"/>
        <w:ind w:firstLine="709"/>
        <w:jc w:val="both"/>
        <w:rPr>
          <w:rFonts w:ascii="Times New Roman" w:hAnsi="Times New Roman"/>
          <w:i/>
          <w:sz w:val="28"/>
          <w:szCs w:val="28"/>
        </w:rPr>
      </w:pPr>
    </w:p>
    <w:p w:rsidR="00623CDD" w:rsidRDefault="00623CDD" w:rsidP="00623CDD">
      <w:pPr>
        <w:suppressAutoHyphens/>
        <w:ind w:firstLine="709"/>
        <w:jc w:val="both"/>
        <w:rPr>
          <w:rFonts w:ascii="Times New Roman" w:hAnsi="Times New Roman"/>
          <w:sz w:val="28"/>
          <w:szCs w:val="28"/>
        </w:rPr>
      </w:pPr>
    </w:p>
    <w:p w:rsidR="0008072A" w:rsidRPr="00F23456" w:rsidRDefault="0008072A" w:rsidP="0008072A">
      <w:pPr>
        <w:suppressAutoHyphens/>
        <w:jc w:val="both"/>
        <w:rPr>
          <w:rFonts w:ascii="Times New Roman" w:hAnsi="Times New Roman"/>
          <w:sz w:val="28"/>
          <w:szCs w:val="28"/>
        </w:rPr>
      </w:pPr>
      <w:r>
        <w:rPr>
          <w:rFonts w:ascii="Times New Roman" w:hAnsi="Times New Roman"/>
          <w:sz w:val="28"/>
          <w:szCs w:val="28"/>
        </w:rPr>
        <w:t>Старший преподаватель кафедры</w:t>
      </w:r>
    </w:p>
    <w:p w:rsidR="0008072A" w:rsidRPr="00F23456" w:rsidRDefault="0008072A" w:rsidP="0008072A">
      <w:pPr>
        <w:suppressAutoHyphens/>
        <w:jc w:val="both"/>
        <w:rPr>
          <w:rFonts w:ascii="Times New Roman" w:hAnsi="Times New Roman"/>
          <w:sz w:val="28"/>
          <w:szCs w:val="28"/>
        </w:rPr>
      </w:pPr>
      <w:r w:rsidRPr="00F23456">
        <w:rPr>
          <w:rFonts w:ascii="Times New Roman" w:hAnsi="Times New Roman"/>
          <w:sz w:val="28"/>
          <w:szCs w:val="28"/>
        </w:rPr>
        <w:t>правовых дисциплин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И.В.Муравьев</w:t>
      </w:r>
    </w:p>
    <w:p w:rsidR="0008072A" w:rsidRDefault="0008072A" w:rsidP="00623CDD">
      <w:pPr>
        <w:suppressAutoHyphens/>
        <w:ind w:firstLine="709"/>
        <w:jc w:val="both"/>
        <w:rPr>
          <w:rFonts w:ascii="Times New Roman" w:hAnsi="Times New Roman"/>
          <w:sz w:val="28"/>
          <w:szCs w:val="28"/>
        </w:rPr>
      </w:pPr>
    </w:p>
    <w:p w:rsidR="0008072A" w:rsidRPr="00F23456" w:rsidRDefault="0008072A" w:rsidP="00623CDD">
      <w:pPr>
        <w:suppressAutoHyphens/>
        <w:ind w:firstLine="709"/>
        <w:jc w:val="both"/>
        <w:rPr>
          <w:rFonts w:ascii="Times New Roman" w:hAnsi="Times New Roman"/>
          <w:sz w:val="28"/>
          <w:szCs w:val="28"/>
        </w:rPr>
      </w:pPr>
    </w:p>
    <w:p w:rsidR="00623CDD" w:rsidRPr="00F23456" w:rsidRDefault="00623CDD" w:rsidP="00623CDD">
      <w:pPr>
        <w:suppressAutoHyphens/>
        <w:jc w:val="both"/>
        <w:rPr>
          <w:rFonts w:ascii="Times New Roman" w:hAnsi="Times New Roman"/>
          <w:sz w:val="28"/>
          <w:szCs w:val="28"/>
        </w:rPr>
      </w:pPr>
      <w:r>
        <w:rPr>
          <w:rFonts w:ascii="Times New Roman" w:hAnsi="Times New Roman"/>
          <w:sz w:val="28"/>
          <w:szCs w:val="28"/>
        </w:rPr>
        <w:t>Преподаватель кафедры</w:t>
      </w:r>
    </w:p>
    <w:p w:rsidR="00623CDD" w:rsidRPr="00F23456" w:rsidRDefault="00623CDD" w:rsidP="00623CDD">
      <w:pPr>
        <w:suppressAutoHyphens/>
        <w:jc w:val="both"/>
        <w:rPr>
          <w:rFonts w:ascii="Times New Roman" w:hAnsi="Times New Roman"/>
          <w:sz w:val="28"/>
          <w:szCs w:val="28"/>
        </w:rPr>
      </w:pPr>
      <w:r w:rsidRPr="00F23456">
        <w:rPr>
          <w:rFonts w:ascii="Times New Roman" w:hAnsi="Times New Roman"/>
          <w:sz w:val="28"/>
          <w:szCs w:val="28"/>
        </w:rPr>
        <w:t>правовых дисциплин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С.Б.Кавцевич</w:t>
      </w:r>
    </w:p>
    <w:p w:rsidR="00623CDD" w:rsidRPr="00F23456" w:rsidRDefault="00623CDD" w:rsidP="00623CDD">
      <w:pPr>
        <w:suppressAutoHyphens/>
        <w:jc w:val="both"/>
        <w:rPr>
          <w:rFonts w:ascii="Times New Roman" w:hAnsi="Times New Roman"/>
          <w:sz w:val="28"/>
          <w:szCs w:val="28"/>
        </w:rPr>
      </w:pPr>
    </w:p>
    <w:p w:rsidR="00623CDD" w:rsidRPr="00F23456" w:rsidRDefault="00623CDD" w:rsidP="00623CDD">
      <w:pPr>
        <w:suppressAutoHyphens/>
        <w:jc w:val="both"/>
        <w:rPr>
          <w:rFonts w:ascii="Times New Roman" w:hAnsi="Times New Roman"/>
          <w:sz w:val="28"/>
          <w:szCs w:val="28"/>
        </w:rPr>
      </w:pPr>
    </w:p>
    <w:p w:rsidR="00C478BD" w:rsidRDefault="00C478BD"/>
    <w:sectPr w:rsidR="00C478BD" w:rsidSect="00C73EE3">
      <w:headerReference w:type="even" r:id="rId19"/>
      <w:headerReference w:type="default" r:id="rId20"/>
      <w:footerReference w:type="even" r:id="rId21"/>
      <w:footerReference w:type="default" r:id="rId22"/>
      <w:pgSz w:w="11909" w:h="16840" w:code="9"/>
      <w:pgMar w:top="1134" w:right="567" w:bottom="1134" w:left="1701" w:header="624" w:footer="0"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0B" w:rsidRDefault="00407F0B">
      <w:r>
        <w:separator/>
      </w:r>
    </w:p>
  </w:endnote>
  <w:endnote w:type="continuationSeparator" w:id="0">
    <w:p w:rsidR="00407F0B" w:rsidRDefault="0040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E3" w:rsidRDefault="00C73EE3">
    <w:pPr>
      <w:pStyle w:val="a8"/>
      <w:jc w:val="center"/>
    </w:pPr>
    <w:r>
      <w:fldChar w:fldCharType="begin"/>
    </w:r>
    <w:r>
      <w:instrText xml:space="preserve"> PAGE   \* MERGEFORMAT </w:instrText>
    </w:r>
    <w:r>
      <w:fldChar w:fldCharType="separate"/>
    </w:r>
    <w:r>
      <w:rPr>
        <w:noProof/>
      </w:rPr>
      <w:t>18</w:t>
    </w:r>
    <w:r>
      <w:rPr>
        <w:noProof/>
      </w:rPr>
      <w:fldChar w:fldCharType="end"/>
    </w:r>
  </w:p>
  <w:p w:rsidR="00C73EE3" w:rsidRDefault="00C73EE3">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E3" w:rsidRDefault="00C73EE3">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0B" w:rsidRDefault="00407F0B">
      <w:r>
        <w:separator/>
      </w:r>
    </w:p>
  </w:footnote>
  <w:footnote w:type="continuationSeparator" w:id="0">
    <w:p w:rsidR="00407F0B" w:rsidRDefault="0040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E3" w:rsidRDefault="00C73EE3">
    <w:pPr>
      <w:pStyle w:val="ab"/>
    </w:pPr>
  </w:p>
  <w:p w:rsidR="00C73EE3" w:rsidRDefault="00C73EE3">
    <w:pPr>
      <w:pStyle w:val="ab"/>
    </w:pPr>
  </w:p>
  <w:p w:rsidR="00C73EE3" w:rsidRDefault="00C73E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680794"/>
      <w:docPartObj>
        <w:docPartGallery w:val="Page Numbers (Top of Page)"/>
        <w:docPartUnique/>
      </w:docPartObj>
    </w:sdtPr>
    <w:sdtEndPr/>
    <w:sdtContent>
      <w:p w:rsidR="00C73EE3" w:rsidRDefault="00C73EE3">
        <w:pPr>
          <w:pStyle w:val="ab"/>
          <w:jc w:val="center"/>
        </w:pPr>
        <w:r>
          <w:fldChar w:fldCharType="begin"/>
        </w:r>
        <w:r>
          <w:instrText>PAGE   \* MERGEFORMAT</w:instrText>
        </w:r>
        <w:r>
          <w:fldChar w:fldCharType="separate"/>
        </w:r>
        <w:r w:rsidR="00A5435B">
          <w:rPr>
            <w:noProof/>
          </w:rPr>
          <w:t>16</w:t>
        </w:r>
        <w:r>
          <w:fldChar w:fldCharType="end"/>
        </w:r>
      </w:p>
    </w:sdtContent>
  </w:sdt>
  <w:p w:rsidR="00C73EE3" w:rsidRPr="0008072A" w:rsidRDefault="00C73EE3" w:rsidP="0008072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8FB"/>
    <w:multiLevelType w:val="hybridMultilevel"/>
    <w:tmpl w:val="1A8AA84A"/>
    <w:lvl w:ilvl="0" w:tplc="E6749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1910A5"/>
    <w:multiLevelType w:val="hybridMultilevel"/>
    <w:tmpl w:val="6CF0971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1D03C9"/>
    <w:multiLevelType w:val="hybridMultilevel"/>
    <w:tmpl w:val="028C25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6FF1EC4"/>
    <w:multiLevelType w:val="hybridMultilevel"/>
    <w:tmpl w:val="129890B8"/>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926A3"/>
    <w:multiLevelType w:val="hybridMultilevel"/>
    <w:tmpl w:val="08C84940"/>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776149"/>
    <w:multiLevelType w:val="hybridMultilevel"/>
    <w:tmpl w:val="E7FC53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FD6C50"/>
    <w:multiLevelType w:val="singleLevel"/>
    <w:tmpl w:val="0419000F"/>
    <w:lvl w:ilvl="0">
      <w:start w:val="1"/>
      <w:numFmt w:val="decimal"/>
      <w:lvlText w:val="%1."/>
      <w:lvlJc w:val="left"/>
      <w:pPr>
        <w:tabs>
          <w:tab w:val="num" w:pos="928"/>
        </w:tabs>
        <w:ind w:left="928" w:hanging="360"/>
      </w:pPr>
    </w:lvl>
  </w:abstractNum>
  <w:abstractNum w:abstractNumId="7">
    <w:nsid w:val="151E41BA"/>
    <w:multiLevelType w:val="multilevel"/>
    <w:tmpl w:val="A8B80BAC"/>
    <w:lvl w:ilvl="0">
      <w:start w:val="1"/>
      <w:numFmt w:val="bullet"/>
      <w:lvlText w:val=""/>
      <w:lvlJc w:val="left"/>
      <w:pPr>
        <w:tabs>
          <w:tab w:val="num" w:pos="360"/>
        </w:tabs>
        <w:ind w:left="360" w:hanging="360"/>
      </w:pPr>
      <w:rPr>
        <w:rFonts w:ascii="Symbol" w:hAnsi="Symbol" w:hint="default"/>
        <w:b/>
        <w:bCs w:val="0"/>
        <w:i w:val="0"/>
        <w:iCs w:val="0"/>
        <w:smallCaps w:val="0"/>
        <w:strike w:val="0"/>
        <w:color w:val="0033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16"/>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8">
    <w:nsid w:val="16C251D8"/>
    <w:multiLevelType w:val="hybridMultilevel"/>
    <w:tmpl w:val="21F07A10"/>
    <w:lvl w:ilvl="0" w:tplc="E6749AEE">
      <w:start w:val="1"/>
      <w:numFmt w:val="bullet"/>
      <w:lvlText w:val=""/>
      <w:lvlJc w:val="left"/>
      <w:pPr>
        <w:ind w:left="1443" w:hanging="360"/>
      </w:pPr>
      <w:rPr>
        <w:rFonts w:ascii="Symbol" w:hAnsi="Symbol"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9">
    <w:nsid w:val="183E25D2"/>
    <w:multiLevelType w:val="hybridMultilevel"/>
    <w:tmpl w:val="65CA57FE"/>
    <w:lvl w:ilvl="0" w:tplc="B3C657D4">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A53847"/>
    <w:multiLevelType w:val="hybridMultilevel"/>
    <w:tmpl w:val="55D68552"/>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5868C1"/>
    <w:multiLevelType w:val="hybridMultilevel"/>
    <w:tmpl w:val="29841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26768B"/>
    <w:multiLevelType w:val="multilevel"/>
    <w:tmpl w:val="43C8AF42"/>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476126"/>
    <w:multiLevelType w:val="hybridMultilevel"/>
    <w:tmpl w:val="641E2A18"/>
    <w:lvl w:ilvl="0" w:tplc="E6749A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D49286D"/>
    <w:multiLevelType w:val="hybridMultilevel"/>
    <w:tmpl w:val="497C6E70"/>
    <w:lvl w:ilvl="0" w:tplc="E6749AEE">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5">
    <w:nsid w:val="1DF154CA"/>
    <w:multiLevelType w:val="hybridMultilevel"/>
    <w:tmpl w:val="1C88F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FE82EC7"/>
    <w:multiLevelType w:val="hybridMultilevel"/>
    <w:tmpl w:val="EE7CC25C"/>
    <w:lvl w:ilvl="0" w:tplc="B3C657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C651AB"/>
    <w:multiLevelType w:val="hybridMultilevel"/>
    <w:tmpl w:val="95C63C36"/>
    <w:lvl w:ilvl="0" w:tplc="E6749AEE">
      <w:start w:val="1"/>
      <w:numFmt w:val="bullet"/>
      <w:lvlText w:val=""/>
      <w:lvlJc w:val="left"/>
      <w:pPr>
        <w:ind w:left="2436" w:hanging="1005"/>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2E20355"/>
    <w:multiLevelType w:val="hybridMultilevel"/>
    <w:tmpl w:val="C3E011D2"/>
    <w:lvl w:ilvl="0" w:tplc="E6749AEE">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19">
    <w:nsid w:val="2386064C"/>
    <w:multiLevelType w:val="hybridMultilevel"/>
    <w:tmpl w:val="FF7E4B5A"/>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187276"/>
    <w:multiLevelType w:val="hybridMultilevel"/>
    <w:tmpl w:val="A2783FBC"/>
    <w:lvl w:ilvl="0" w:tplc="E6749A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B5D5709"/>
    <w:multiLevelType w:val="hybridMultilevel"/>
    <w:tmpl w:val="A8FC3B38"/>
    <w:lvl w:ilvl="0" w:tplc="21FC343C">
      <w:start w:val="3"/>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C86187"/>
    <w:multiLevelType w:val="hybridMultilevel"/>
    <w:tmpl w:val="947CED40"/>
    <w:lvl w:ilvl="0" w:tplc="74822BF2">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087022"/>
    <w:multiLevelType w:val="hybridMultilevel"/>
    <w:tmpl w:val="1E58A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CDE69CC"/>
    <w:multiLevelType w:val="hybridMultilevel"/>
    <w:tmpl w:val="DC50A156"/>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D2F133A"/>
    <w:multiLevelType w:val="hybridMultilevel"/>
    <w:tmpl w:val="8A4E64DA"/>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4E46CD"/>
    <w:multiLevelType w:val="hybridMultilevel"/>
    <w:tmpl w:val="CCE4CE16"/>
    <w:lvl w:ilvl="0" w:tplc="E6749AEE">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27">
    <w:nsid w:val="2E675A87"/>
    <w:multiLevelType w:val="hybridMultilevel"/>
    <w:tmpl w:val="7B12D85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E8B3A07"/>
    <w:multiLevelType w:val="hybridMultilevel"/>
    <w:tmpl w:val="A57C0604"/>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0A4AB6"/>
    <w:multiLevelType w:val="hybridMultilevel"/>
    <w:tmpl w:val="BA3AF15A"/>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795711"/>
    <w:multiLevelType w:val="hybridMultilevel"/>
    <w:tmpl w:val="F6386BDA"/>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136A98"/>
    <w:multiLevelType w:val="hybridMultilevel"/>
    <w:tmpl w:val="0B064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AA06A9"/>
    <w:multiLevelType w:val="hybridMultilevel"/>
    <w:tmpl w:val="6234E9DC"/>
    <w:lvl w:ilvl="0" w:tplc="647A1162">
      <w:start w:val="1"/>
      <w:numFmt w:val="decimal"/>
      <w:suff w:val="space"/>
      <w:lvlText w:val="%1."/>
      <w:lvlJc w:val="left"/>
      <w:pPr>
        <w:ind w:left="0" w:firstLine="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BE613B8"/>
    <w:multiLevelType w:val="hybridMultilevel"/>
    <w:tmpl w:val="1AB27988"/>
    <w:lvl w:ilvl="0" w:tplc="C0AC2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C6240C6"/>
    <w:multiLevelType w:val="hybridMultilevel"/>
    <w:tmpl w:val="7FB48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C886A02"/>
    <w:multiLevelType w:val="hybridMultilevel"/>
    <w:tmpl w:val="1F2C216E"/>
    <w:lvl w:ilvl="0" w:tplc="3FEA69E6">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6214FE"/>
    <w:multiLevelType w:val="hybridMultilevel"/>
    <w:tmpl w:val="1E3C4EA2"/>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93190A"/>
    <w:multiLevelType w:val="hybridMultilevel"/>
    <w:tmpl w:val="B8182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09C6DB7"/>
    <w:multiLevelType w:val="hybridMultilevel"/>
    <w:tmpl w:val="FA38E14C"/>
    <w:lvl w:ilvl="0" w:tplc="B3CC2C7A">
      <w:start w:val="1"/>
      <w:numFmt w:val="decimal"/>
      <w:lvlText w:val="%1."/>
      <w:lvlJc w:val="left"/>
      <w:pPr>
        <w:tabs>
          <w:tab w:val="num" w:pos="3240"/>
        </w:tabs>
        <w:ind w:left="3240" w:hanging="360"/>
      </w:pPr>
      <w:rPr>
        <w:rFonts w:hint="default"/>
        <w:b w:val="0"/>
        <w:color w:val="000000"/>
      </w:rPr>
    </w:lvl>
    <w:lvl w:ilvl="1" w:tplc="D6D8D0A4">
      <w:start w:val="1"/>
      <w:numFmt w:val="decimal"/>
      <w:lvlText w:val="%2."/>
      <w:lvlJc w:val="left"/>
      <w:pPr>
        <w:tabs>
          <w:tab w:val="num" w:pos="1440"/>
        </w:tabs>
        <w:ind w:left="1440" w:hanging="360"/>
      </w:pPr>
      <w:rPr>
        <w:rFonts w:hint="default"/>
        <w:b w:val="0"/>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5E49E4"/>
    <w:multiLevelType w:val="hybridMultilevel"/>
    <w:tmpl w:val="ECBEB8A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AD36B0"/>
    <w:multiLevelType w:val="hybridMultilevel"/>
    <w:tmpl w:val="B4F0F0E2"/>
    <w:lvl w:ilvl="0" w:tplc="0419000F">
      <w:start w:val="1"/>
      <w:numFmt w:val="decimal"/>
      <w:lvlText w:val="%1."/>
      <w:lvlJc w:val="left"/>
      <w:pPr>
        <w:tabs>
          <w:tab w:val="num" w:pos="2487"/>
        </w:tabs>
        <w:ind w:left="2487" w:hanging="360"/>
      </w:p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41">
    <w:nsid w:val="43456182"/>
    <w:multiLevelType w:val="hybridMultilevel"/>
    <w:tmpl w:val="22D48B02"/>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75E1422"/>
    <w:multiLevelType w:val="hybridMultilevel"/>
    <w:tmpl w:val="3ADECE38"/>
    <w:lvl w:ilvl="0" w:tplc="0419000F">
      <w:start w:val="1"/>
      <w:numFmt w:val="decimal"/>
      <w:lvlText w:val="%1."/>
      <w:lvlJc w:val="left"/>
      <w:pPr>
        <w:ind w:left="1476" w:hanging="360"/>
      </w:p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43">
    <w:nsid w:val="4B900969"/>
    <w:multiLevelType w:val="hybridMultilevel"/>
    <w:tmpl w:val="865A9F82"/>
    <w:lvl w:ilvl="0" w:tplc="EB826D36">
      <w:start w:val="1"/>
      <w:numFmt w:val="decimal"/>
      <w:lvlText w:val="%1."/>
      <w:lvlJc w:val="left"/>
      <w:pPr>
        <w:ind w:left="158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4BCF0C8B"/>
    <w:multiLevelType w:val="hybridMultilevel"/>
    <w:tmpl w:val="E026BF18"/>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CF697A"/>
    <w:multiLevelType w:val="hybridMultilevel"/>
    <w:tmpl w:val="1F8A3F66"/>
    <w:lvl w:ilvl="0" w:tplc="64E8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DE6278C"/>
    <w:multiLevelType w:val="hybridMultilevel"/>
    <w:tmpl w:val="BBA41F82"/>
    <w:lvl w:ilvl="0" w:tplc="8E8AAF9E">
      <w:start w:val="1"/>
      <w:numFmt w:val="bullet"/>
      <w:lvlText w:val=""/>
      <w:lvlJc w:val="left"/>
      <w:pPr>
        <w:tabs>
          <w:tab w:val="num" w:pos="3960"/>
        </w:tabs>
        <w:ind w:left="3960" w:hanging="360"/>
      </w:pPr>
      <w:rPr>
        <w:rFonts w:ascii="Wingdings" w:hAnsi="Wingdings" w:hint="default"/>
        <w:b/>
      </w:rPr>
    </w:lvl>
    <w:lvl w:ilvl="1" w:tplc="174ABD28">
      <w:start w:val="1"/>
      <w:numFmt w:val="bullet"/>
      <w:lvlText w:val=""/>
      <w:lvlJc w:val="left"/>
      <w:pPr>
        <w:tabs>
          <w:tab w:val="num" w:pos="2160"/>
        </w:tabs>
        <w:ind w:left="2160" w:hanging="360"/>
      </w:pPr>
      <w:rPr>
        <w:rFonts w:ascii="Symbol" w:hAnsi="Symbol" w:hint="default"/>
        <w:b/>
        <w:color w:val="00000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51562260"/>
    <w:multiLevelType w:val="hybridMultilevel"/>
    <w:tmpl w:val="CC6E513E"/>
    <w:lvl w:ilvl="0" w:tplc="B3C657D4">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2DA292D"/>
    <w:multiLevelType w:val="hybridMultilevel"/>
    <w:tmpl w:val="C9DA5630"/>
    <w:lvl w:ilvl="0" w:tplc="2FDEA5EA">
      <w:start w:val="1"/>
      <w:numFmt w:val="decimal"/>
      <w:lvlText w:val="%1."/>
      <w:lvlJc w:val="left"/>
      <w:pPr>
        <w:tabs>
          <w:tab w:val="num" w:pos="1603"/>
        </w:tabs>
        <w:ind w:left="1603" w:hanging="103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9">
    <w:nsid w:val="53900690"/>
    <w:multiLevelType w:val="hybridMultilevel"/>
    <w:tmpl w:val="DB107716"/>
    <w:lvl w:ilvl="0" w:tplc="1494D23E">
      <w:start w:val="1"/>
      <w:numFmt w:val="bullet"/>
      <w:lvlText w:val=""/>
      <w:lvlJc w:val="left"/>
      <w:pPr>
        <w:tabs>
          <w:tab w:val="num" w:pos="3240"/>
        </w:tabs>
        <w:ind w:left="3240" w:hanging="360"/>
      </w:pPr>
      <w:rPr>
        <w:rFonts w:ascii="Symbol" w:hAnsi="Symbol" w:hint="default"/>
        <w:b w:val="0"/>
        <w:i w:val="0"/>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47B4D3B"/>
    <w:multiLevelType w:val="hybridMultilevel"/>
    <w:tmpl w:val="1E38C034"/>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B26D78"/>
    <w:multiLevelType w:val="hybridMultilevel"/>
    <w:tmpl w:val="7FA44D62"/>
    <w:lvl w:ilvl="0" w:tplc="2FDEA40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61D5F8C"/>
    <w:multiLevelType w:val="hybridMultilevel"/>
    <w:tmpl w:val="78921F2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6F54716"/>
    <w:multiLevelType w:val="singleLevel"/>
    <w:tmpl w:val="B2D8BDE0"/>
    <w:lvl w:ilvl="0">
      <w:start w:val="1"/>
      <w:numFmt w:val="decimal"/>
      <w:lvlText w:val="%1."/>
      <w:lvlJc w:val="left"/>
      <w:pPr>
        <w:tabs>
          <w:tab w:val="num" w:pos="0"/>
        </w:tabs>
        <w:ind w:left="0" w:firstLine="0"/>
      </w:pPr>
      <w:rPr>
        <w:rFonts w:ascii="Times New Roman" w:hAnsi="Times New Roman" w:cs="Times New Roman" w:hint="default"/>
        <w:b w:val="0"/>
        <w:color w:val="000000"/>
      </w:rPr>
    </w:lvl>
  </w:abstractNum>
  <w:abstractNum w:abstractNumId="54">
    <w:nsid w:val="570A6020"/>
    <w:multiLevelType w:val="hybridMultilevel"/>
    <w:tmpl w:val="5F76BB50"/>
    <w:lvl w:ilvl="0" w:tplc="28BAC9E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57E657D2"/>
    <w:multiLevelType w:val="hybridMultilevel"/>
    <w:tmpl w:val="9B8CB8E6"/>
    <w:lvl w:ilvl="0" w:tplc="64E889FC">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82E21EF"/>
    <w:multiLevelType w:val="multilevel"/>
    <w:tmpl w:val="7A34A3E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AEB3F58"/>
    <w:multiLevelType w:val="hybridMultilevel"/>
    <w:tmpl w:val="A61E5240"/>
    <w:lvl w:ilvl="0" w:tplc="6436C1A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5CCC4B8A"/>
    <w:multiLevelType w:val="hybridMultilevel"/>
    <w:tmpl w:val="876CE52C"/>
    <w:lvl w:ilvl="0" w:tplc="6436C1A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60E91FA1"/>
    <w:multiLevelType w:val="hybridMultilevel"/>
    <w:tmpl w:val="5930E136"/>
    <w:lvl w:ilvl="0" w:tplc="6D8E664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1762996"/>
    <w:multiLevelType w:val="hybridMultilevel"/>
    <w:tmpl w:val="A5461484"/>
    <w:lvl w:ilvl="0" w:tplc="ABC2CC42">
      <w:start w:val="1"/>
      <w:numFmt w:val="decimal"/>
      <w:lvlText w:val="%1)"/>
      <w:lvlJc w:val="left"/>
      <w:pPr>
        <w:ind w:left="1727" w:hanging="1005"/>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61">
    <w:nsid w:val="63FD2195"/>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5536848"/>
    <w:multiLevelType w:val="hybridMultilevel"/>
    <w:tmpl w:val="DC50A156"/>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7AF6894"/>
    <w:multiLevelType w:val="hybridMultilevel"/>
    <w:tmpl w:val="7B3E7D44"/>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8D6257A"/>
    <w:multiLevelType w:val="hybridMultilevel"/>
    <w:tmpl w:val="E4CC0708"/>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F207C8A"/>
    <w:multiLevelType w:val="hybridMultilevel"/>
    <w:tmpl w:val="278CA3B6"/>
    <w:lvl w:ilvl="0" w:tplc="E6749AEE">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66">
    <w:nsid w:val="715B110D"/>
    <w:multiLevelType w:val="hybridMultilevel"/>
    <w:tmpl w:val="8E1E96DE"/>
    <w:lvl w:ilvl="0" w:tplc="6436C1A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83783F"/>
    <w:multiLevelType w:val="hybridMultilevel"/>
    <w:tmpl w:val="96081B78"/>
    <w:lvl w:ilvl="0" w:tplc="87FEAEFC">
      <w:start w:val="1"/>
      <w:numFmt w:val="decimal"/>
      <w:lvlText w:val="%1."/>
      <w:lvlJc w:val="left"/>
      <w:pPr>
        <w:ind w:left="1342" w:hanging="84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8">
    <w:nsid w:val="71C9087D"/>
    <w:multiLevelType w:val="hybridMultilevel"/>
    <w:tmpl w:val="028C25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7371077F"/>
    <w:multiLevelType w:val="hybridMultilevel"/>
    <w:tmpl w:val="AFD4F2C8"/>
    <w:lvl w:ilvl="0" w:tplc="0E1821F2">
      <w:start w:val="1"/>
      <w:numFmt w:val="decimal"/>
      <w:pStyle w:val="a"/>
      <w:lvlText w:val="%1."/>
      <w:lvlJc w:val="left"/>
      <w:pPr>
        <w:ind w:left="1440" w:hanging="360"/>
      </w:pPr>
      <w:rPr>
        <w:rFonts w:hint="default"/>
        <w:b w:val="0"/>
        <w:bCs w:val="0"/>
      </w:rPr>
    </w:lvl>
    <w:lvl w:ilvl="1" w:tplc="0419000F">
      <w:start w:val="1"/>
      <w:numFmt w:val="decimal"/>
      <w:lvlText w:val="%2."/>
      <w:lvlJc w:val="left"/>
      <w:pPr>
        <w:tabs>
          <w:tab w:val="num" w:pos="2160"/>
        </w:tabs>
        <w:ind w:left="2160" w:hanging="360"/>
      </w:pPr>
      <w:rPr>
        <w:rFonts w:hint="default"/>
        <w:b w:val="0"/>
        <w:bCs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4471248"/>
    <w:multiLevelType w:val="hybridMultilevel"/>
    <w:tmpl w:val="2544E3D6"/>
    <w:lvl w:ilvl="0" w:tplc="E6749AEE">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71">
    <w:nsid w:val="75B27FFB"/>
    <w:multiLevelType w:val="hybridMultilevel"/>
    <w:tmpl w:val="2E9C6BBA"/>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79D23E7"/>
    <w:multiLevelType w:val="hybridMultilevel"/>
    <w:tmpl w:val="C3B0C7FE"/>
    <w:lvl w:ilvl="0" w:tplc="938A85F8">
      <w:start w:val="23"/>
      <w:numFmt w:val="bullet"/>
      <w:lvlText w:val="–"/>
      <w:lvlJc w:val="left"/>
      <w:pPr>
        <w:tabs>
          <w:tab w:val="num" w:pos="3240"/>
        </w:tabs>
        <w:ind w:left="3240"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7FA7489"/>
    <w:multiLevelType w:val="hybridMultilevel"/>
    <w:tmpl w:val="E01296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4">
    <w:nsid w:val="789A6B5A"/>
    <w:multiLevelType w:val="hybridMultilevel"/>
    <w:tmpl w:val="507E65C4"/>
    <w:lvl w:ilvl="0" w:tplc="6436C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7AB118CF"/>
    <w:multiLevelType w:val="hybridMultilevel"/>
    <w:tmpl w:val="0A8CFAB8"/>
    <w:lvl w:ilvl="0" w:tplc="A3603656">
      <w:start w:val="2"/>
      <w:numFmt w:val="decimal"/>
      <w:lvlText w:val="%1."/>
      <w:lvlJc w:val="left"/>
      <w:pPr>
        <w:ind w:left="1342"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596B02"/>
    <w:multiLevelType w:val="hybridMultilevel"/>
    <w:tmpl w:val="183063F6"/>
    <w:lvl w:ilvl="0" w:tplc="EB826D36">
      <w:start w:val="1"/>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77">
    <w:nsid w:val="7F065BF8"/>
    <w:multiLevelType w:val="hybridMultilevel"/>
    <w:tmpl w:val="C7245E2A"/>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9"/>
  </w:num>
  <w:num w:numId="2">
    <w:abstractNumId w:val="12"/>
  </w:num>
  <w:num w:numId="3">
    <w:abstractNumId w:val="6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33"/>
  </w:num>
  <w:num w:numId="7">
    <w:abstractNumId w:val="0"/>
  </w:num>
  <w:num w:numId="8">
    <w:abstractNumId w:val="5"/>
  </w:num>
  <w:num w:numId="9">
    <w:abstractNumId w:val="71"/>
  </w:num>
  <w:num w:numId="10">
    <w:abstractNumId w:val="4"/>
  </w:num>
  <w:num w:numId="11">
    <w:abstractNumId w:val="8"/>
  </w:num>
  <w:num w:numId="12">
    <w:abstractNumId w:val="1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66"/>
  </w:num>
  <w:num w:numId="16">
    <w:abstractNumId w:val="10"/>
  </w:num>
  <w:num w:numId="17">
    <w:abstractNumId w:val="42"/>
  </w:num>
  <w:num w:numId="18">
    <w:abstractNumId w:val="41"/>
  </w:num>
  <w:num w:numId="19">
    <w:abstractNumId w:val="53"/>
  </w:num>
  <w:num w:numId="20">
    <w:abstractNumId w:val="58"/>
  </w:num>
  <w:num w:numId="21">
    <w:abstractNumId w:val="57"/>
  </w:num>
  <w:num w:numId="22">
    <w:abstractNumId w:val="27"/>
  </w:num>
  <w:num w:numId="23">
    <w:abstractNumId w:val="23"/>
  </w:num>
  <w:num w:numId="24">
    <w:abstractNumId w:val="25"/>
  </w:num>
  <w:num w:numId="25">
    <w:abstractNumId w:val="7"/>
  </w:num>
  <w:num w:numId="26">
    <w:abstractNumId w:val="45"/>
  </w:num>
  <w:num w:numId="27">
    <w:abstractNumId w:val="55"/>
  </w:num>
  <w:num w:numId="28">
    <w:abstractNumId w:val="70"/>
  </w:num>
  <w:num w:numId="29">
    <w:abstractNumId w:val="14"/>
  </w:num>
  <w:num w:numId="30">
    <w:abstractNumId w:val="64"/>
  </w:num>
  <w:num w:numId="31">
    <w:abstractNumId w:val="37"/>
  </w:num>
  <w:num w:numId="32">
    <w:abstractNumId w:val="34"/>
  </w:num>
  <w:num w:numId="33">
    <w:abstractNumId w:val="3"/>
  </w:num>
  <w:num w:numId="34">
    <w:abstractNumId w:val="39"/>
  </w:num>
  <w:num w:numId="35">
    <w:abstractNumId w:val="31"/>
  </w:num>
  <w:num w:numId="36">
    <w:abstractNumId w:val="50"/>
  </w:num>
  <w:num w:numId="37">
    <w:abstractNumId w:val="28"/>
  </w:num>
  <w:num w:numId="38">
    <w:abstractNumId w:val="1"/>
  </w:num>
  <w:num w:numId="39">
    <w:abstractNumId w:val="68"/>
  </w:num>
  <w:num w:numId="40">
    <w:abstractNumId w:val="72"/>
  </w:num>
  <w:num w:numId="41">
    <w:abstractNumId w:val="32"/>
  </w:num>
  <w:num w:numId="42">
    <w:abstractNumId w:val="16"/>
  </w:num>
  <w:num w:numId="43">
    <w:abstractNumId w:val="9"/>
  </w:num>
  <w:num w:numId="44">
    <w:abstractNumId w:val="47"/>
  </w:num>
  <w:num w:numId="45">
    <w:abstractNumId w:val="76"/>
  </w:num>
  <w:num w:numId="46">
    <w:abstractNumId w:val="43"/>
  </w:num>
  <w:num w:numId="47">
    <w:abstractNumId w:val="63"/>
  </w:num>
  <w:num w:numId="48">
    <w:abstractNumId w:val="13"/>
  </w:num>
  <w:num w:numId="49">
    <w:abstractNumId w:val="20"/>
  </w:num>
  <w:num w:numId="50">
    <w:abstractNumId w:val="26"/>
  </w:num>
  <w:num w:numId="51">
    <w:abstractNumId w:val="67"/>
  </w:num>
  <w:num w:numId="52">
    <w:abstractNumId w:val="62"/>
  </w:num>
  <w:num w:numId="53">
    <w:abstractNumId w:val="75"/>
  </w:num>
  <w:num w:numId="54">
    <w:abstractNumId w:val="65"/>
  </w:num>
  <w:num w:numId="55">
    <w:abstractNumId w:val="60"/>
  </w:num>
  <w:num w:numId="56">
    <w:abstractNumId w:val="18"/>
  </w:num>
  <w:num w:numId="57">
    <w:abstractNumId w:val="17"/>
  </w:num>
  <w:num w:numId="58">
    <w:abstractNumId w:val="52"/>
  </w:num>
  <w:num w:numId="59">
    <w:abstractNumId w:val="24"/>
  </w:num>
  <w:num w:numId="60">
    <w:abstractNumId w:val="46"/>
  </w:num>
  <w:num w:numId="61">
    <w:abstractNumId w:val="2"/>
  </w:num>
  <w:num w:numId="62">
    <w:abstractNumId w:val="77"/>
  </w:num>
  <w:num w:numId="63">
    <w:abstractNumId w:val="35"/>
  </w:num>
  <w:num w:numId="64">
    <w:abstractNumId w:val="38"/>
  </w:num>
  <w:num w:numId="65">
    <w:abstractNumId w:val="36"/>
  </w:num>
  <w:num w:numId="66">
    <w:abstractNumId w:val="56"/>
  </w:num>
  <w:num w:numId="67">
    <w:abstractNumId w:val="73"/>
  </w:num>
  <w:num w:numId="68">
    <w:abstractNumId w:val="19"/>
  </w:num>
  <w:num w:numId="69">
    <w:abstractNumId w:val="51"/>
  </w:num>
  <w:num w:numId="70">
    <w:abstractNumId w:val="30"/>
  </w:num>
  <w:num w:numId="71">
    <w:abstractNumId w:val="44"/>
  </w:num>
  <w:num w:numId="72">
    <w:abstractNumId w:val="59"/>
  </w:num>
  <w:num w:numId="73">
    <w:abstractNumId w:val="21"/>
  </w:num>
  <w:num w:numId="74">
    <w:abstractNumId w:val="49"/>
  </w:num>
  <w:num w:numId="75">
    <w:abstractNumId w:val="22"/>
  </w:num>
  <w:num w:numId="76">
    <w:abstractNumId w:val="29"/>
  </w:num>
  <w:num w:numId="77">
    <w:abstractNumId w:val="6"/>
    <w:lvlOverride w:ilvl="0">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DD"/>
    <w:rsid w:val="0008072A"/>
    <w:rsid w:val="001864C3"/>
    <w:rsid w:val="001B4151"/>
    <w:rsid w:val="00281AF1"/>
    <w:rsid w:val="00407F0B"/>
    <w:rsid w:val="00415BFF"/>
    <w:rsid w:val="00435076"/>
    <w:rsid w:val="00515309"/>
    <w:rsid w:val="00623CDD"/>
    <w:rsid w:val="00887A1E"/>
    <w:rsid w:val="008D35DE"/>
    <w:rsid w:val="00A5435B"/>
    <w:rsid w:val="00A63B52"/>
    <w:rsid w:val="00C478BD"/>
    <w:rsid w:val="00C50BA0"/>
    <w:rsid w:val="00C73EE3"/>
    <w:rsid w:val="00CC247B"/>
    <w:rsid w:val="00E5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458883-05DB-46B7-A280-CD4697DB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72A"/>
    <w:pPr>
      <w:spacing w:after="0" w:line="240" w:lineRule="auto"/>
    </w:pPr>
    <w:rPr>
      <w:rFonts w:ascii="Times New Roman CYR" w:eastAsia="Times New Roman" w:hAnsi="Times New Roman CYR" w:cs="Times New Roman"/>
      <w:sz w:val="20"/>
      <w:szCs w:val="20"/>
      <w:lang w:eastAsia="ru-RU"/>
    </w:rPr>
  </w:style>
  <w:style w:type="paragraph" w:styleId="10">
    <w:name w:val="heading 1"/>
    <w:basedOn w:val="a0"/>
    <w:next w:val="a0"/>
    <w:link w:val="11"/>
    <w:qFormat/>
    <w:rsid w:val="00623CDD"/>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623CDD"/>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623CDD"/>
    <w:pPr>
      <w:keepNext/>
      <w:spacing w:before="240" w:after="60"/>
      <w:outlineLvl w:val="2"/>
    </w:pPr>
    <w:rPr>
      <w:rFonts w:ascii="Arial" w:hAnsi="Arial" w:cs="Arial"/>
      <w:b/>
      <w:bCs/>
      <w:sz w:val="26"/>
      <w:szCs w:val="26"/>
    </w:rPr>
  </w:style>
  <w:style w:type="paragraph" w:styleId="4">
    <w:name w:val="heading 4"/>
    <w:basedOn w:val="a0"/>
    <w:next w:val="a0"/>
    <w:link w:val="40"/>
    <w:qFormat/>
    <w:rsid w:val="00623CDD"/>
    <w:pPr>
      <w:keepNext/>
      <w:ind w:firstLine="720"/>
      <w:jc w:val="both"/>
      <w:outlineLvl w:val="3"/>
    </w:pPr>
    <w:rPr>
      <w:rFonts w:ascii="Times New Roman" w:hAnsi="Times New Roman"/>
      <w:b/>
      <w:bCs/>
      <w:sz w:val="28"/>
      <w:szCs w:val="24"/>
    </w:rPr>
  </w:style>
  <w:style w:type="paragraph" w:styleId="5">
    <w:name w:val="heading 5"/>
    <w:basedOn w:val="a0"/>
    <w:next w:val="a0"/>
    <w:link w:val="50"/>
    <w:qFormat/>
    <w:rsid w:val="00623CDD"/>
    <w:pPr>
      <w:spacing w:before="240" w:after="60"/>
      <w:ind w:firstLine="709"/>
      <w:jc w:val="both"/>
      <w:outlineLvl w:val="4"/>
    </w:pPr>
    <w:rPr>
      <w:rFonts w:ascii="Times New Roman" w:hAnsi="Times New Roman"/>
      <w:b/>
      <w:bCs/>
      <w:i/>
      <w:iCs/>
      <w:sz w:val="26"/>
      <w:szCs w:val="26"/>
    </w:rPr>
  </w:style>
  <w:style w:type="paragraph" w:styleId="6">
    <w:name w:val="heading 6"/>
    <w:basedOn w:val="a0"/>
    <w:next w:val="a0"/>
    <w:link w:val="60"/>
    <w:qFormat/>
    <w:rsid w:val="00623CDD"/>
    <w:pPr>
      <w:spacing w:before="240" w:after="60"/>
      <w:outlineLvl w:val="5"/>
    </w:pPr>
    <w:rPr>
      <w:rFonts w:ascii="Times New Roman" w:hAnsi="Times New Roman"/>
      <w:b/>
      <w:bCs/>
      <w:sz w:val="22"/>
      <w:szCs w:val="22"/>
    </w:rPr>
  </w:style>
  <w:style w:type="paragraph" w:styleId="7">
    <w:name w:val="heading 7"/>
    <w:basedOn w:val="a0"/>
    <w:next w:val="a0"/>
    <w:link w:val="70"/>
    <w:qFormat/>
    <w:rsid w:val="00623CDD"/>
    <w:pPr>
      <w:spacing w:before="240" w:after="60"/>
      <w:ind w:firstLine="709"/>
      <w:jc w:val="both"/>
      <w:outlineLvl w:val="6"/>
    </w:pPr>
    <w:rPr>
      <w:rFonts w:ascii="Times New Roman" w:hAnsi="Times New Roman"/>
      <w:sz w:val="24"/>
      <w:szCs w:val="24"/>
    </w:rPr>
  </w:style>
  <w:style w:type="paragraph" w:styleId="8">
    <w:name w:val="heading 8"/>
    <w:basedOn w:val="a0"/>
    <w:next w:val="a0"/>
    <w:link w:val="80"/>
    <w:qFormat/>
    <w:rsid w:val="00623CDD"/>
    <w:pPr>
      <w:keepNext/>
      <w:keepLines/>
      <w:spacing w:before="200"/>
      <w:ind w:firstLine="709"/>
      <w:jc w:val="both"/>
      <w:outlineLvl w:val="7"/>
    </w:pPr>
    <w:rPr>
      <w:rFonts w:ascii="Cambria" w:hAnsi="Cambria"/>
      <w:color w:val="404040"/>
    </w:rPr>
  </w:style>
  <w:style w:type="paragraph" w:styleId="9">
    <w:name w:val="heading 9"/>
    <w:basedOn w:val="a0"/>
    <w:next w:val="a0"/>
    <w:link w:val="90"/>
    <w:qFormat/>
    <w:rsid w:val="00623CDD"/>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23CDD"/>
    <w:rPr>
      <w:rFonts w:ascii="Arial" w:eastAsia="Times New Roman" w:hAnsi="Arial" w:cs="Arial"/>
      <w:b/>
      <w:bCs/>
      <w:kern w:val="32"/>
      <w:sz w:val="32"/>
      <w:szCs w:val="32"/>
      <w:lang w:eastAsia="ru-RU"/>
    </w:rPr>
  </w:style>
  <w:style w:type="character" w:customStyle="1" w:styleId="20">
    <w:name w:val="Заголовок 2 Знак"/>
    <w:basedOn w:val="a1"/>
    <w:link w:val="2"/>
    <w:rsid w:val="00623CDD"/>
    <w:rPr>
      <w:rFonts w:ascii="Arial" w:eastAsia="Times New Roman" w:hAnsi="Arial" w:cs="Arial"/>
      <w:b/>
      <w:bCs/>
      <w:i/>
      <w:iCs/>
      <w:sz w:val="28"/>
      <w:szCs w:val="28"/>
      <w:lang w:eastAsia="ru-RU"/>
    </w:rPr>
  </w:style>
  <w:style w:type="character" w:customStyle="1" w:styleId="30">
    <w:name w:val="Заголовок 3 Знак"/>
    <w:basedOn w:val="a1"/>
    <w:link w:val="3"/>
    <w:rsid w:val="00623CDD"/>
    <w:rPr>
      <w:rFonts w:ascii="Arial" w:eastAsia="Times New Roman" w:hAnsi="Arial" w:cs="Arial"/>
      <w:b/>
      <w:bCs/>
      <w:sz w:val="26"/>
      <w:szCs w:val="26"/>
      <w:lang w:eastAsia="ru-RU"/>
    </w:rPr>
  </w:style>
  <w:style w:type="character" w:customStyle="1" w:styleId="40">
    <w:name w:val="Заголовок 4 Знак"/>
    <w:basedOn w:val="a1"/>
    <w:link w:val="4"/>
    <w:rsid w:val="00623CDD"/>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rsid w:val="00623CD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23CDD"/>
    <w:rPr>
      <w:rFonts w:ascii="Times New Roman" w:eastAsia="Times New Roman" w:hAnsi="Times New Roman" w:cs="Times New Roman"/>
      <w:b/>
      <w:bCs/>
      <w:lang w:eastAsia="ru-RU"/>
    </w:rPr>
  </w:style>
  <w:style w:type="character" w:customStyle="1" w:styleId="70">
    <w:name w:val="Заголовок 7 Знак"/>
    <w:basedOn w:val="a1"/>
    <w:link w:val="7"/>
    <w:rsid w:val="00623CDD"/>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23CDD"/>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623CDD"/>
    <w:rPr>
      <w:rFonts w:ascii="Cambria" w:eastAsia="Times New Roman" w:hAnsi="Cambria" w:cs="Times New Roman"/>
      <w:lang w:eastAsia="ru-RU"/>
    </w:rPr>
  </w:style>
  <w:style w:type="paragraph" w:styleId="21">
    <w:name w:val="Body Text Indent 2"/>
    <w:basedOn w:val="a0"/>
    <w:link w:val="22"/>
    <w:rsid w:val="00623CDD"/>
    <w:pPr>
      <w:ind w:firstLine="748"/>
      <w:jc w:val="both"/>
    </w:pPr>
    <w:rPr>
      <w:rFonts w:ascii="Times New Roman" w:hAnsi="Times New Roman"/>
      <w:sz w:val="28"/>
      <w:szCs w:val="24"/>
    </w:rPr>
  </w:style>
  <w:style w:type="character" w:customStyle="1" w:styleId="22">
    <w:name w:val="Основной текст с отступом 2 Знак"/>
    <w:basedOn w:val="a1"/>
    <w:link w:val="21"/>
    <w:rsid w:val="00623CDD"/>
    <w:rPr>
      <w:rFonts w:ascii="Times New Roman" w:eastAsia="Times New Roman" w:hAnsi="Times New Roman" w:cs="Times New Roman"/>
      <w:sz w:val="28"/>
      <w:szCs w:val="24"/>
      <w:lang w:eastAsia="ru-RU"/>
    </w:rPr>
  </w:style>
  <w:style w:type="paragraph" w:styleId="a4">
    <w:name w:val="Body Text"/>
    <w:basedOn w:val="a0"/>
    <w:link w:val="a5"/>
    <w:rsid w:val="00623CDD"/>
    <w:pPr>
      <w:spacing w:after="120"/>
    </w:pPr>
  </w:style>
  <w:style w:type="character" w:customStyle="1" w:styleId="a5">
    <w:name w:val="Основной текст Знак"/>
    <w:basedOn w:val="a1"/>
    <w:link w:val="a4"/>
    <w:rsid w:val="00623CDD"/>
    <w:rPr>
      <w:rFonts w:ascii="Times New Roman CYR" w:eastAsia="Times New Roman" w:hAnsi="Times New Roman CYR" w:cs="Times New Roman"/>
      <w:sz w:val="20"/>
      <w:szCs w:val="20"/>
      <w:lang w:eastAsia="ru-RU"/>
    </w:rPr>
  </w:style>
  <w:style w:type="paragraph" w:styleId="a6">
    <w:name w:val="Body Text Indent"/>
    <w:basedOn w:val="a0"/>
    <w:link w:val="a7"/>
    <w:rsid w:val="00623CDD"/>
    <w:pPr>
      <w:spacing w:after="120"/>
      <w:ind w:left="283"/>
    </w:pPr>
  </w:style>
  <w:style w:type="character" w:customStyle="1" w:styleId="a7">
    <w:name w:val="Основной текст с отступом Знак"/>
    <w:basedOn w:val="a1"/>
    <w:link w:val="a6"/>
    <w:rsid w:val="00623CDD"/>
    <w:rPr>
      <w:rFonts w:ascii="Times New Roman CYR" w:eastAsia="Times New Roman" w:hAnsi="Times New Roman CYR" w:cs="Times New Roman"/>
      <w:sz w:val="20"/>
      <w:szCs w:val="20"/>
      <w:lang w:eastAsia="ru-RU"/>
    </w:rPr>
  </w:style>
  <w:style w:type="paragraph" w:styleId="31">
    <w:name w:val="Body Text Indent 3"/>
    <w:basedOn w:val="a0"/>
    <w:link w:val="32"/>
    <w:rsid w:val="00623CDD"/>
    <w:pPr>
      <w:spacing w:after="120"/>
      <w:ind w:left="283"/>
    </w:pPr>
    <w:rPr>
      <w:sz w:val="16"/>
      <w:szCs w:val="16"/>
    </w:rPr>
  </w:style>
  <w:style w:type="character" w:customStyle="1" w:styleId="32">
    <w:name w:val="Основной текст с отступом 3 Знак"/>
    <w:basedOn w:val="a1"/>
    <w:link w:val="31"/>
    <w:rsid w:val="00623CDD"/>
    <w:rPr>
      <w:rFonts w:ascii="Times New Roman CYR" w:eastAsia="Times New Roman" w:hAnsi="Times New Roman CYR" w:cs="Times New Roman"/>
      <w:sz w:val="16"/>
      <w:szCs w:val="16"/>
      <w:lang w:eastAsia="ru-RU"/>
    </w:rPr>
  </w:style>
  <w:style w:type="paragraph" w:customStyle="1" w:styleId="ConsPlusNormal">
    <w:name w:val="ConsPlusNormal"/>
    <w:uiPriority w:val="99"/>
    <w:rsid w:val="00623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2">
    <w:name w:val="Font Style52"/>
    <w:basedOn w:val="a1"/>
    <w:rsid w:val="00623CDD"/>
    <w:rPr>
      <w:rFonts w:ascii="Times New Roman" w:hAnsi="Times New Roman" w:cs="Times New Roman"/>
      <w:sz w:val="20"/>
      <w:szCs w:val="20"/>
    </w:rPr>
  </w:style>
  <w:style w:type="paragraph" w:customStyle="1" w:styleId="FR1">
    <w:name w:val="FR1"/>
    <w:rsid w:val="00623CDD"/>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ConsNormal">
    <w:name w:val="ConsNormal"/>
    <w:rsid w:val="00623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623CDD"/>
    <w:pPr>
      <w:widowControl w:val="0"/>
      <w:spacing w:after="0" w:line="240" w:lineRule="auto"/>
    </w:pPr>
    <w:rPr>
      <w:rFonts w:ascii="Times New Roman" w:eastAsia="Times New Roman" w:hAnsi="Times New Roman" w:cs="Times New Roman"/>
      <w:snapToGrid w:val="0"/>
      <w:sz w:val="26"/>
      <w:szCs w:val="20"/>
      <w:lang w:eastAsia="ru-RU"/>
    </w:rPr>
  </w:style>
  <w:style w:type="paragraph" w:styleId="a8">
    <w:name w:val="footer"/>
    <w:basedOn w:val="a0"/>
    <w:link w:val="a9"/>
    <w:rsid w:val="00623CDD"/>
    <w:pPr>
      <w:tabs>
        <w:tab w:val="center" w:pos="4677"/>
        <w:tab w:val="right" w:pos="9355"/>
      </w:tabs>
    </w:pPr>
  </w:style>
  <w:style w:type="character" w:customStyle="1" w:styleId="a9">
    <w:name w:val="Нижний колонтитул Знак"/>
    <w:basedOn w:val="a1"/>
    <w:link w:val="a8"/>
    <w:rsid w:val="00623CDD"/>
    <w:rPr>
      <w:rFonts w:ascii="Times New Roman CYR" w:eastAsia="Times New Roman" w:hAnsi="Times New Roman CYR" w:cs="Times New Roman"/>
      <w:sz w:val="20"/>
      <w:szCs w:val="20"/>
      <w:lang w:eastAsia="ru-RU"/>
    </w:rPr>
  </w:style>
  <w:style w:type="character" w:styleId="aa">
    <w:name w:val="page number"/>
    <w:basedOn w:val="a1"/>
    <w:rsid w:val="00623CDD"/>
  </w:style>
  <w:style w:type="paragraph" w:styleId="ab">
    <w:name w:val="header"/>
    <w:basedOn w:val="a0"/>
    <w:link w:val="ac"/>
    <w:uiPriority w:val="99"/>
    <w:rsid w:val="00623CDD"/>
    <w:pPr>
      <w:tabs>
        <w:tab w:val="center" w:pos="4677"/>
        <w:tab w:val="right" w:pos="9355"/>
      </w:tabs>
    </w:pPr>
  </w:style>
  <w:style w:type="character" w:customStyle="1" w:styleId="ac">
    <w:name w:val="Верхний колонтитул Знак"/>
    <w:basedOn w:val="a1"/>
    <w:link w:val="ab"/>
    <w:uiPriority w:val="99"/>
    <w:rsid w:val="00623CDD"/>
    <w:rPr>
      <w:rFonts w:ascii="Times New Roman CYR" w:eastAsia="Times New Roman" w:hAnsi="Times New Roman CYR" w:cs="Times New Roman"/>
      <w:sz w:val="20"/>
      <w:szCs w:val="20"/>
      <w:lang w:eastAsia="ru-RU"/>
    </w:rPr>
  </w:style>
  <w:style w:type="table" w:styleId="ad">
    <w:name w:val="Table Grid"/>
    <w:basedOn w:val="a2"/>
    <w:rsid w:val="00623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3CD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623CDD"/>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e">
    <w:name w:val="Title"/>
    <w:basedOn w:val="a0"/>
    <w:link w:val="af"/>
    <w:qFormat/>
    <w:rsid w:val="00623CDD"/>
    <w:pPr>
      <w:jc w:val="center"/>
    </w:pPr>
    <w:rPr>
      <w:rFonts w:ascii="Times New Roman" w:hAnsi="Times New Roman"/>
      <w:sz w:val="28"/>
    </w:rPr>
  </w:style>
  <w:style w:type="character" w:customStyle="1" w:styleId="af">
    <w:name w:val="Название Знак"/>
    <w:basedOn w:val="a1"/>
    <w:link w:val="ae"/>
    <w:rsid w:val="00623CDD"/>
    <w:rPr>
      <w:rFonts w:ascii="Times New Roman" w:eastAsia="Times New Roman" w:hAnsi="Times New Roman" w:cs="Times New Roman"/>
      <w:sz w:val="28"/>
      <w:szCs w:val="20"/>
      <w:lang w:eastAsia="ru-RU"/>
    </w:rPr>
  </w:style>
  <w:style w:type="paragraph" w:styleId="33">
    <w:name w:val="Body Text 3"/>
    <w:basedOn w:val="a0"/>
    <w:link w:val="34"/>
    <w:rsid w:val="00623CDD"/>
    <w:pPr>
      <w:spacing w:after="120"/>
    </w:pPr>
    <w:rPr>
      <w:sz w:val="16"/>
      <w:szCs w:val="16"/>
    </w:rPr>
  </w:style>
  <w:style w:type="character" w:customStyle="1" w:styleId="34">
    <w:name w:val="Основной текст 3 Знак"/>
    <w:basedOn w:val="a1"/>
    <w:link w:val="33"/>
    <w:rsid w:val="00623CDD"/>
    <w:rPr>
      <w:rFonts w:ascii="Times New Roman CYR" w:eastAsia="Times New Roman" w:hAnsi="Times New Roman CYR" w:cs="Times New Roman"/>
      <w:sz w:val="16"/>
      <w:szCs w:val="16"/>
      <w:lang w:eastAsia="ru-RU"/>
    </w:rPr>
  </w:style>
  <w:style w:type="paragraph" w:customStyle="1" w:styleId="af0">
    <w:name w:val="Знак"/>
    <w:basedOn w:val="a0"/>
    <w:autoRedefine/>
    <w:rsid w:val="00623CDD"/>
    <w:pPr>
      <w:spacing w:after="160" w:line="240" w:lineRule="exact"/>
    </w:pPr>
    <w:rPr>
      <w:rFonts w:ascii="Times New Roman" w:eastAsia="SimSun" w:hAnsi="Times New Roman"/>
      <w:b/>
      <w:bCs/>
      <w:sz w:val="28"/>
      <w:szCs w:val="28"/>
      <w:lang w:val="en-US" w:eastAsia="en-US"/>
    </w:rPr>
  </w:style>
  <w:style w:type="paragraph" w:styleId="12">
    <w:name w:val="toc 1"/>
    <w:basedOn w:val="a0"/>
    <w:next w:val="a0"/>
    <w:autoRedefine/>
    <w:semiHidden/>
    <w:rsid w:val="00623CDD"/>
  </w:style>
  <w:style w:type="paragraph" w:styleId="23">
    <w:name w:val="toc 2"/>
    <w:basedOn w:val="a0"/>
    <w:next w:val="a0"/>
    <w:autoRedefine/>
    <w:semiHidden/>
    <w:rsid w:val="00623CDD"/>
    <w:pPr>
      <w:ind w:left="200"/>
    </w:pPr>
  </w:style>
  <w:style w:type="paragraph" w:styleId="35">
    <w:name w:val="toc 3"/>
    <w:basedOn w:val="a0"/>
    <w:next w:val="a0"/>
    <w:autoRedefine/>
    <w:semiHidden/>
    <w:rsid w:val="00623CDD"/>
    <w:pPr>
      <w:ind w:left="400"/>
    </w:pPr>
  </w:style>
  <w:style w:type="character" w:styleId="af1">
    <w:name w:val="Hyperlink"/>
    <w:basedOn w:val="a1"/>
    <w:uiPriority w:val="99"/>
    <w:rsid w:val="00623CDD"/>
    <w:rPr>
      <w:color w:val="0000FF"/>
      <w:u w:val="single"/>
    </w:rPr>
  </w:style>
  <w:style w:type="paragraph" w:styleId="24">
    <w:name w:val="Body Text 2"/>
    <w:basedOn w:val="a0"/>
    <w:link w:val="25"/>
    <w:rsid w:val="00623CDD"/>
    <w:pPr>
      <w:spacing w:after="120" w:line="480" w:lineRule="auto"/>
    </w:pPr>
  </w:style>
  <w:style w:type="character" w:customStyle="1" w:styleId="25">
    <w:name w:val="Основной текст 2 Знак"/>
    <w:basedOn w:val="a1"/>
    <w:link w:val="24"/>
    <w:rsid w:val="00623CDD"/>
    <w:rPr>
      <w:rFonts w:ascii="Times New Roman CYR" w:eastAsia="Times New Roman" w:hAnsi="Times New Roman CYR" w:cs="Times New Roman"/>
      <w:sz w:val="20"/>
      <w:szCs w:val="20"/>
      <w:lang w:eastAsia="ru-RU"/>
    </w:rPr>
  </w:style>
  <w:style w:type="paragraph" w:customStyle="1" w:styleId="af2">
    <w:name w:val="Нормальный"/>
    <w:rsid w:val="00623CDD"/>
    <w:pPr>
      <w:snapToGrid w:val="0"/>
      <w:spacing w:after="0" w:line="240" w:lineRule="auto"/>
    </w:pPr>
    <w:rPr>
      <w:rFonts w:ascii="Times New Roman" w:eastAsia="Times New Roman" w:hAnsi="Times New Roman" w:cs="Times New Roman"/>
      <w:sz w:val="24"/>
      <w:szCs w:val="20"/>
      <w:lang w:val="en-GB" w:eastAsia="ru-RU"/>
    </w:rPr>
  </w:style>
  <w:style w:type="paragraph" w:styleId="af3">
    <w:name w:val="Subtitle"/>
    <w:basedOn w:val="a0"/>
    <w:link w:val="af4"/>
    <w:qFormat/>
    <w:rsid w:val="00623CDD"/>
    <w:pPr>
      <w:jc w:val="center"/>
    </w:pPr>
    <w:rPr>
      <w:rFonts w:ascii="Times New Roman" w:hAnsi="Times New Roman"/>
      <w:b/>
      <w:sz w:val="28"/>
    </w:rPr>
  </w:style>
  <w:style w:type="character" w:customStyle="1" w:styleId="af4">
    <w:name w:val="Подзаголовок Знак"/>
    <w:basedOn w:val="a1"/>
    <w:link w:val="af3"/>
    <w:rsid w:val="00623CDD"/>
    <w:rPr>
      <w:rFonts w:ascii="Times New Roman" w:eastAsia="Times New Roman" w:hAnsi="Times New Roman" w:cs="Times New Roman"/>
      <w:b/>
      <w:sz w:val="28"/>
      <w:szCs w:val="20"/>
      <w:lang w:eastAsia="ru-RU"/>
    </w:rPr>
  </w:style>
  <w:style w:type="character" w:customStyle="1" w:styleId="af5">
    <w:name w:val="Основной текст_"/>
    <w:link w:val="13"/>
    <w:rsid w:val="00623CDD"/>
    <w:rPr>
      <w:rFonts w:ascii="Times New Roman" w:hAnsi="Times New Roman" w:cs="Times New Roman"/>
      <w:sz w:val="27"/>
      <w:szCs w:val="27"/>
      <w:shd w:val="clear" w:color="auto" w:fill="FFFFFF"/>
    </w:rPr>
  </w:style>
  <w:style w:type="paragraph" w:customStyle="1" w:styleId="14">
    <w:name w:val="Без интервала1"/>
    <w:rsid w:val="00623CDD"/>
    <w:pPr>
      <w:spacing w:after="0" w:line="240" w:lineRule="auto"/>
    </w:pPr>
    <w:rPr>
      <w:rFonts w:ascii="Calibri" w:eastAsia="Times New Roman" w:hAnsi="Calibri" w:cs="Times New Roman"/>
    </w:rPr>
  </w:style>
  <w:style w:type="paragraph" w:styleId="af6">
    <w:name w:val="List Paragraph"/>
    <w:basedOn w:val="a0"/>
    <w:uiPriority w:val="34"/>
    <w:qFormat/>
    <w:rsid w:val="00623CDD"/>
    <w:pPr>
      <w:ind w:left="720"/>
      <w:contextualSpacing/>
    </w:pPr>
  </w:style>
  <w:style w:type="paragraph" w:customStyle="1" w:styleId="Default">
    <w:name w:val="Default"/>
    <w:rsid w:val="0062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623CDD"/>
    <w:pPr>
      <w:widowControl w:val="0"/>
      <w:spacing w:after="0" w:line="480" w:lineRule="auto"/>
      <w:ind w:left="440" w:right="400" w:hanging="420"/>
    </w:pPr>
    <w:rPr>
      <w:rFonts w:ascii="Arial" w:eastAsia="Times New Roman" w:hAnsi="Arial" w:cs="Times New Roman"/>
      <w:snapToGrid w:val="0"/>
      <w:sz w:val="18"/>
      <w:szCs w:val="20"/>
      <w:lang w:eastAsia="ru-RU"/>
    </w:rPr>
  </w:style>
  <w:style w:type="paragraph" w:styleId="af7">
    <w:name w:val="Plain Text"/>
    <w:basedOn w:val="a0"/>
    <w:link w:val="af8"/>
    <w:rsid w:val="00623CDD"/>
    <w:pPr>
      <w:spacing w:line="360" w:lineRule="auto"/>
      <w:ind w:firstLine="709"/>
      <w:jc w:val="both"/>
    </w:pPr>
    <w:rPr>
      <w:rFonts w:ascii="Courier New" w:hAnsi="Courier New"/>
      <w:b/>
      <w:color w:val="212121"/>
      <w:szCs w:val="28"/>
    </w:rPr>
  </w:style>
  <w:style w:type="character" w:customStyle="1" w:styleId="af8">
    <w:name w:val="Текст Знак"/>
    <w:basedOn w:val="a1"/>
    <w:link w:val="af7"/>
    <w:rsid w:val="00623CDD"/>
    <w:rPr>
      <w:rFonts w:ascii="Courier New" w:eastAsia="Times New Roman" w:hAnsi="Courier New" w:cs="Times New Roman"/>
      <w:b/>
      <w:color w:val="212121"/>
      <w:sz w:val="20"/>
      <w:szCs w:val="28"/>
      <w:lang w:eastAsia="ru-RU"/>
    </w:rPr>
  </w:style>
  <w:style w:type="paragraph" w:customStyle="1" w:styleId="210">
    <w:name w:val="Основной текст 21"/>
    <w:basedOn w:val="a0"/>
    <w:rsid w:val="00623CDD"/>
    <w:pPr>
      <w:widowControl w:val="0"/>
      <w:ind w:firstLine="709"/>
      <w:jc w:val="both"/>
    </w:pPr>
    <w:rPr>
      <w:rFonts w:ascii="Times New Roman" w:hAnsi="Times New Roman"/>
      <w:b/>
      <w:snapToGrid w:val="0"/>
      <w:color w:val="212121"/>
      <w:sz w:val="36"/>
      <w:szCs w:val="28"/>
    </w:rPr>
  </w:style>
  <w:style w:type="paragraph" w:customStyle="1" w:styleId="120">
    <w:name w:val="Основной текр1т с отступом 2"/>
    <w:basedOn w:val="a0"/>
    <w:rsid w:val="00623CDD"/>
    <w:pPr>
      <w:widowControl w:val="0"/>
      <w:spacing w:line="360" w:lineRule="auto"/>
      <w:ind w:firstLine="709"/>
      <w:jc w:val="both"/>
    </w:pPr>
    <w:rPr>
      <w:rFonts w:ascii="Times New Roman" w:hAnsi="Times New Roman"/>
      <w:snapToGrid w:val="0"/>
      <w:color w:val="212121"/>
      <w:sz w:val="36"/>
      <w:szCs w:val="28"/>
    </w:rPr>
  </w:style>
  <w:style w:type="paragraph" w:styleId="af9">
    <w:name w:val="Block Text"/>
    <w:basedOn w:val="a0"/>
    <w:rsid w:val="00623CDD"/>
    <w:pPr>
      <w:suppressAutoHyphens/>
      <w:autoSpaceDE w:val="0"/>
      <w:autoSpaceDN w:val="0"/>
      <w:adjustRightInd w:val="0"/>
      <w:spacing w:before="222" w:after="222"/>
      <w:ind w:left="550" w:right="176" w:firstLine="709"/>
      <w:jc w:val="both"/>
    </w:pPr>
    <w:rPr>
      <w:rFonts w:ascii="Times New Roman" w:hAnsi="Times New Roman"/>
      <w:bCs/>
      <w:color w:val="212121"/>
      <w:sz w:val="24"/>
      <w:szCs w:val="28"/>
      <w:u w:val="single"/>
    </w:rPr>
  </w:style>
  <w:style w:type="paragraph" w:styleId="afa">
    <w:name w:val="caption"/>
    <w:basedOn w:val="a0"/>
    <w:qFormat/>
    <w:rsid w:val="00623CDD"/>
    <w:pPr>
      <w:ind w:firstLine="709"/>
      <w:jc w:val="center"/>
    </w:pPr>
    <w:rPr>
      <w:rFonts w:ascii="Times New Roman" w:hAnsi="Times New Roman"/>
      <w:b/>
      <w:color w:val="212121"/>
      <w:spacing w:val="-6"/>
      <w:sz w:val="24"/>
      <w:szCs w:val="28"/>
    </w:rPr>
  </w:style>
  <w:style w:type="numbering" w:customStyle="1" w:styleId="1">
    <w:name w:val="Стиль1"/>
    <w:rsid w:val="00623CDD"/>
    <w:pPr>
      <w:numPr>
        <w:numId w:val="2"/>
      </w:numPr>
    </w:pPr>
  </w:style>
  <w:style w:type="paragraph" w:customStyle="1" w:styleId="Style4">
    <w:name w:val="Style4"/>
    <w:basedOn w:val="a0"/>
    <w:uiPriority w:val="99"/>
    <w:rsid w:val="00623CDD"/>
    <w:pPr>
      <w:widowControl w:val="0"/>
      <w:autoSpaceDE w:val="0"/>
      <w:autoSpaceDN w:val="0"/>
      <w:adjustRightInd w:val="0"/>
      <w:spacing w:line="242" w:lineRule="exact"/>
      <w:ind w:firstLine="288"/>
      <w:jc w:val="both"/>
    </w:pPr>
    <w:rPr>
      <w:rFonts w:ascii="Times New Roman" w:hAnsi="Times New Roman"/>
      <w:b/>
      <w:color w:val="212121"/>
      <w:sz w:val="24"/>
      <w:szCs w:val="24"/>
    </w:rPr>
  </w:style>
  <w:style w:type="paragraph" w:customStyle="1" w:styleId="Arial14">
    <w:name w:val="Мой заг. Arial14"/>
    <w:basedOn w:val="a0"/>
    <w:rsid w:val="00623CDD"/>
    <w:pPr>
      <w:ind w:firstLine="567"/>
      <w:jc w:val="both"/>
    </w:pPr>
    <w:rPr>
      <w:rFonts w:ascii="Arial" w:hAnsi="Arial"/>
      <w:color w:val="212121"/>
      <w:sz w:val="28"/>
      <w:szCs w:val="28"/>
    </w:rPr>
  </w:style>
  <w:style w:type="character" w:customStyle="1" w:styleId="apple-converted-space">
    <w:name w:val="apple-converted-space"/>
    <w:basedOn w:val="a1"/>
    <w:rsid w:val="00623CDD"/>
  </w:style>
  <w:style w:type="character" w:styleId="afb">
    <w:name w:val="Emphasis"/>
    <w:uiPriority w:val="20"/>
    <w:qFormat/>
    <w:rsid w:val="00623CDD"/>
    <w:rPr>
      <w:i/>
      <w:iCs/>
    </w:rPr>
  </w:style>
  <w:style w:type="character" w:styleId="afc">
    <w:name w:val="Strong"/>
    <w:uiPriority w:val="22"/>
    <w:qFormat/>
    <w:rsid w:val="00623CDD"/>
    <w:rPr>
      <w:b/>
      <w:bCs/>
    </w:rPr>
  </w:style>
  <w:style w:type="paragraph" w:styleId="afd">
    <w:name w:val="Normal (Web)"/>
    <w:basedOn w:val="a0"/>
    <w:uiPriority w:val="99"/>
    <w:unhideWhenUsed/>
    <w:rsid w:val="00623CDD"/>
    <w:pPr>
      <w:spacing w:before="100" w:beforeAutospacing="1" w:after="100" w:afterAutospacing="1"/>
      <w:ind w:firstLine="709"/>
      <w:jc w:val="both"/>
    </w:pPr>
    <w:rPr>
      <w:rFonts w:ascii="Times New Roman" w:hAnsi="Times New Roman"/>
      <w:b/>
      <w:color w:val="212121"/>
      <w:sz w:val="24"/>
      <w:szCs w:val="24"/>
    </w:rPr>
  </w:style>
  <w:style w:type="paragraph" w:customStyle="1" w:styleId="15">
    <w:name w:val="заголовок 1"/>
    <w:basedOn w:val="a0"/>
    <w:next w:val="a0"/>
    <w:rsid w:val="00623CDD"/>
    <w:pPr>
      <w:keepNext/>
      <w:ind w:firstLine="720"/>
      <w:jc w:val="both"/>
    </w:pPr>
    <w:rPr>
      <w:rFonts w:ascii="Times New Roman" w:hAnsi="Times New Roman"/>
      <w:b/>
      <w:color w:val="212121"/>
      <w:sz w:val="28"/>
      <w:szCs w:val="28"/>
    </w:rPr>
  </w:style>
  <w:style w:type="paragraph" w:styleId="HTML">
    <w:name w:val="HTML Preformatted"/>
    <w:basedOn w:val="a0"/>
    <w:link w:val="HTML0"/>
    <w:uiPriority w:val="99"/>
    <w:unhideWhenUsed/>
    <w:rsid w:val="00623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rPr>
  </w:style>
  <w:style w:type="character" w:customStyle="1" w:styleId="HTML0">
    <w:name w:val="Стандартный HTML Знак"/>
    <w:basedOn w:val="a1"/>
    <w:link w:val="HTML"/>
    <w:uiPriority w:val="99"/>
    <w:rsid w:val="00623CDD"/>
    <w:rPr>
      <w:rFonts w:ascii="Courier New" w:eastAsia="Times New Roman" w:hAnsi="Courier New" w:cs="Times New Roman"/>
      <w:sz w:val="20"/>
      <w:szCs w:val="20"/>
      <w:lang w:eastAsia="ru-RU"/>
    </w:rPr>
  </w:style>
  <w:style w:type="paragraph" w:styleId="afe">
    <w:name w:val="List"/>
    <w:basedOn w:val="a0"/>
    <w:rsid w:val="00623CDD"/>
    <w:pPr>
      <w:ind w:left="283" w:hanging="283"/>
      <w:jc w:val="both"/>
    </w:pPr>
    <w:rPr>
      <w:rFonts w:ascii="Times New Roman" w:hAnsi="Times New Roman"/>
      <w:b/>
      <w:color w:val="212121"/>
      <w:sz w:val="24"/>
      <w:szCs w:val="24"/>
    </w:rPr>
  </w:style>
  <w:style w:type="paragraph" w:customStyle="1" w:styleId="16">
    <w:name w:val="Абзац списка1"/>
    <w:basedOn w:val="a0"/>
    <w:rsid w:val="00623CDD"/>
    <w:pPr>
      <w:spacing w:after="200" w:line="276" w:lineRule="auto"/>
      <w:ind w:left="720" w:firstLine="709"/>
      <w:contextualSpacing/>
      <w:jc w:val="both"/>
    </w:pPr>
    <w:rPr>
      <w:rFonts w:ascii="Calibri" w:hAnsi="Calibri"/>
      <w:b/>
      <w:color w:val="212121"/>
      <w:sz w:val="22"/>
      <w:szCs w:val="22"/>
    </w:rPr>
  </w:style>
  <w:style w:type="paragraph" w:customStyle="1" w:styleId="17">
    <w:name w:val="Обычный1"/>
    <w:rsid w:val="00623CDD"/>
    <w:pPr>
      <w:widowControl w:val="0"/>
      <w:spacing w:after="0" w:line="240" w:lineRule="auto"/>
      <w:ind w:left="440"/>
    </w:pPr>
    <w:rPr>
      <w:rFonts w:ascii="Times New Roman" w:eastAsia="Times New Roman" w:hAnsi="Times New Roman" w:cs="Times New Roman"/>
      <w:snapToGrid w:val="0"/>
      <w:sz w:val="20"/>
      <w:szCs w:val="20"/>
      <w:lang w:eastAsia="ru-RU"/>
    </w:rPr>
  </w:style>
  <w:style w:type="character" w:customStyle="1" w:styleId="mw-headline">
    <w:name w:val="mw-headline"/>
    <w:basedOn w:val="a1"/>
    <w:rsid w:val="00623CDD"/>
  </w:style>
  <w:style w:type="paragraph" w:customStyle="1" w:styleId="a">
    <w:name w:val="! СТИЛЬ СБОРНИК список вопросов"/>
    <w:basedOn w:val="a0"/>
    <w:link w:val="aff"/>
    <w:qFormat/>
    <w:rsid w:val="00623CDD"/>
    <w:pPr>
      <w:numPr>
        <w:numId w:val="1"/>
      </w:numPr>
      <w:tabs>
        <w:tab w:val="left" w:pos="851"/>
        <w:tab w:val="left" w:pos="1134"/>
      </w:tabs>
      <w:jc w:val="both"/>
    </w:pPr>
    <w:rPr>
      <w:rFonts w:ascii="Times New Roman" w:hAnsi="Times New Roman"/>
      <w:bCs/>
      <w:sz w:val="30"/>
      <w:szCs w:val="30"/>
    </w:rPr>
  </w:style>
  <w:style w:type="character" w:customStyle="1" w:styleId="FontStyle26">
    <w:name w:val="Font Style26"/>
    <w:rsid w:val="00623CDD"/>
    <w:rPr>
      <w:rFonts w:ascii="Times New Roman" w:hAnsi="Times New Roman" w:cs="Times New Roman"/>
      <w:b/>
      <w:bCs/>
      <w:sz w:val="26"/>
      <w:szCs w:val="26"/>
    </w:rPr>
  </w:style>
  <w:style w:type="character" w:customStyle="1" w:styleId="aff">
    <w:name w:val="! СТИЛЬ СБОРНИК список вопросов Знак"/>
    <w:link w:val="a"/>
    <w:rsid w:val="00623CDD"/>
    <w:rPr>
      <w:rFonts w:ascii="Times New Roman" w:eastAsia="Times New Roman" w:hAnsi="Times New Roman" w:cs="Times New Roman"/>
      <w:bCs/>
      <w:sz w:val="30"/>
      <w:szCs w:val="30"/>
      <w:lang w:eastAsia="ru-RU"/>
    </w:rPr>
  </w:style>
  <w:style w:type="character" w:customStyle="1" w:styleId="FontStyle22">
    <w:name w:val="Font Style22"/>
    <w:uiPriority w:val="99"/>
    <w:rsid w:val="00623CDD"/>
    <w:rPr>
      <w:rFonts w:ascii="Times New Roman" w:hAnsi="Times New Roman" w:cs="Times New Roman"/>
      <w:sz w:val="18"/>
      <w:szCs w:val="18"/>
    </w:rPr>
  </w:style>
  <w:style w:type="paragraph" w:customStyle="1" w:styleId="Style3">
    <w:name w:val="Style3"/>
    <w:basedOn w:val="a0"/>
    <w:uiPriority w:val="99"/>
    <w:rsid w:val="00623CDD"/>
    <w:pPr>
      <w:widowControl w:val="0"/>
      <w:autoSpaceDE w:val="0"/>
      <w:autoSpaceDN w:val="0"/>
      <w:adjustRightInd w:val="0"/>
      <w:spacing w:line="244" w:lineRule="exact"/>
      <w:ind w:firstLine="276"/>
      <w:jc w:val="both"/>
    </w:pPr>
    <w:rPr>
      <w:rFonts w:ascii="Times New Roman" w:hAnsi="Times New Roman"/>
      <w:b/>
      <w:color w:val="212121"/>
      <w:sz w:val="24"/>
      <w:szCs w:val="24"/>
    </w:rPr>
  </w:style>
  <w:style w:type="paragraph" w:customStyle="1" w:styleId="Style12">
    <w:name w:val="Style12"/>
    <w:basedOn w:val="a0"/>
    <w:uiPriority w:val="99"/>
    <w:rsid w:val="00623CDD"/>
    <w:pPr>
      <w:widowControl w:val="0"/>
      <w:autoSpaceDE w:val="0"/>
      <w:autoSpaceDN w:val="0"/>
      <w:adjustRightInd w:val="0"/>
      <w:spacing w:line="269" w:lineRule="exact"/>
      <w:ind w:firstLine="709"/>
      <w:jc w:val="both"/>
    </w:pPr>
    <w:rPr>
      <w:rFonts w:ascii="Times New Roman" w:hAnsi="Times New Roman"/>
      <w:b/>
      <w:color w:val="212121"/>
      <w:sz w:val="24"/>
      <w:szCs w:val="24"/>
    </w:rPr>
  </w:style>
  <w:style w:type="paragraph" w:customStyle="1" w:styleId="36">
    <w:name w:val="Основной текст3"/>
    <w:basedOn w:val="a0"/>
    <w:rsid w:val="00623CDD"/>
    <w:pPr>
      <w:shd w:val="clear" w:color="auto" w:fill="FFFFFF"/>
      <w:spacing w:before="600" w:line="274" w:lineRule="exact"/>
      <w:ind w:hanging="360"/>
      <w:jc w:val="both"/>
    </w:pPr>
    <w:rPr>
      <w:rFonts w:ascii="Times New Roman" w:hAnsi="Times New Roman"/>
      <w:b/>
      <w:color w:val="212121"/>
      <w:sz w:val="23"/>
      <w:szCs w:val="23"/>
    </w:rPr>
  </w:style>
  <w:style w:type="paragraph" w:customStyle="1" w:styleId="Style2">
    <w:name w:val="Style2"/>
    <w:basedOn w:val="a0"/>
    <w:uiPriority w:val="99"/>
    <w:rsid w:val="00623CDD"/>
    <w:pPr>
      <w:widowControl w:val="0"/>
      <w:autoSpaceDE w:val="0"/>
      <w:autoSpaceDN w:val="0"/>
      <w:adjustRightInd w:val="0"/>
      <w:spacing w:line="329" w:lineRule="exact"/>
      <w:ind w:firstLine="709"/>
      <w:jc w:val="both"/>
    </w:pPr>
    <w:rPr>
      <w:rFonts w:ascii="Times New Roman" w:hAnsi="Times New Roman"/>
      <w:b/>
      <w:color w:val="212121"/>
      <w:sz w:val="24"/>
      <w:szCs w:val="24"/>
    </w:rPr>
  </w:style>
  <w:style w:type="paragraph" w:customStyle="1" w:styleId="13">
    <w:name w:val="Основной текст1"/>
    <w:basedOn w:val="a0"/>
    <w:link w:val="af5"/>
    <w:rsid w:val="00623CDD"/>
    <w:pPr>
      <w:widowControl w:val="0"/>
      <w:shd w:val="clear" w:color="auto" w:fill="FFFFFF"/>
      <w:spacing w:line="317" w:lineRule="exact"/>
      <w:ind w:firstLine="709"/>
      <w:jc w:val="both"/>
    </w:pPr>
    <w:rPr>
      <w:rFonts w:ascii="Times New Roman" w:eastAsiaTheme="minorHAnsi" w:hAnsi="Times New Roman"/>
      <w:sz w:val="27"/>
      <w:szCs w:val="27"/>
      <w:lang w:eastAsia="en-US"/>
    </w:rPr>
  </w:style>
  <w:style w:type="character" w:customStyle="1" w:styleId="FontStyle20">
    <w:name w:val="Font Style20"/>
    <w:uiPriority w:val="99"/>
    <w:rsid w:val="00623CDD"/>
    <w:rPr>
      <w:rFonts w:ascii="Times New Roman" w:hAnsi="Times New Roman" w:cs="Times New Roman"/>
      <w:b/>
      <w:bCs/>
      <w:sz w:val="18"/>
      <w:szCs w:val="18"/>
    </w:rPr>
  </w:style>
  <w:style w:type="character" w:customStyle="1" w:styleId="12pt">
    <w:name w:val="Основной текст + 12 pt"/>
    <w:rsid w:val="00623CDD"/>
    <w:rPr>
      <w:color w:val="000000"/>
      <w:spacing w:val="10"/>
      <w:w w:val="100"/>
      <w:position w:val="0"/>
      <w:sz w:val="24"/>
      <w:szCs w:val="24"/>
      <w:shd w:val="clear" w:color="auto" w:fill="FFFFFF"/>
      <w:lang w:val="ru-RU"/>
    </w:rPr>
  </w:style>
  <w:style w:type="character" w:customStyle="1" w:styleId="41">
    <w:name w:val="Основной текст (4)_"/>
    <w:link w:val="42"/>
    <w:rsid w:val="00623CDD"/>
    <w:rPr>
      <w:rFonts w:ascii="Impact" w:eastAsia="Impact" w:hAnsi="Impact" w:cs="Impact"/>
      <w:sz w:val="21"/>
      <w:szCs w:val="21"/>
      <w:shd w:val="clear" w:color="auto" w:fill="FFFFFF"/>
    </w:rPr>
  </w:style>
  <w:style w:type="paragraph" w:customStyle="1" w:styleId="42">
    <w:name w:val="Основной текст (4)"/>
    <w:basedOn w:val="a0"/>
    <w:link w:val="41"/>
    <w:rsid w:val="00623CDD"/>
    <w:pPr>
      <w:widowControl w:val="0"/>
      <w:shd w:val="clear" w:color="auto" w:fill="FFFFFF"/>
      <w:spacing w:before="480" w:line="0" w:lineRule="atLeast"/>
      <w:ind w:firstLine="709"/>
      <w:jc w:val="right"/>
    </w:pPr>
    <w:rPr>
      <w:rFonts w:ascii="Impact" w:eastAsia="Impact" w:hAnsi="Impact" w:cs="Impact"/>
      <w:sz w:val="21"/>
      <w:szCs w:val="21"/>
      <w:lang w:eastAsia="en-US"/>
    </w:rPr>
  </w:style>
  <w:style w:type="paragraph" w:styleId="aff0">
    <w:name w:val="No Spacing"/>
    <w:basedOn w:val="a0"/>
    <w:uiPriority w:val="1"/>
    <w:qFormat/>
    <w:rsid w:val="00623CDD"/>
    <w:pPr>
      <w:ind w:firstLine="709"/>
      <w:jc w:val="both"/>
    </w:pPr>
    <w:rPr>
      <w:rFonts w:ascii="Times New Roman" w:hAnsi="Times New Roman"/>
      <w:b/>
      <w:color w:val="212121"/>
      <w:sz w:val="28"/>
      <w:szCs w:val="28"/>
    </w:rPr>
  </w:style>
  <w:style w:type="paragraph" w:styleId="26">
    <w:name w:val="Quote"/>
    <w:basedOn w:val="a0"/>
    <w:next w:val="a0"/>
    <w:link w:val="27"/>
    <w:uiPriority w:val="29"/>
    <w:qFormat/>
    <w:rsid w:val="00623CDD"/>
    <w:pPr>
      <w:ind w:firstLine="709"/>
      <w:jc w:val="both"/>
    </w:pPr>
    <w:rPr>
      <w:rFonts w:ascii="Times New Roman" w:hAnsi="Times New Roman"/>
      <w:i/>
      <w:iCs/>
      <w:color w:val="000000"/>
      <w:sz w:val="28"/>
    </w:rPr>
  </w:style>
  <w:style w:type="character" w:customStyle="1" w:styleId="27">
    <w:name w:val="Цитата 2 Знак"/>
    <w:basedOn w:val="a1"/>
    <w:link w:val="26"/>
    <w:uiPriority w:val="29"/>
    <w:rsid w:val="00623CDD"/>
    <w:rPr>
      <w:rFonts w:ascii="Times New Roman" w:eastAsia="Times New Roman" w:hAnsi="Times New Roman" w:cs="Times New Roman"/>
      <w:i/>
      <w:iCs/>
      <w:color w:val="000000"/>
      <w:sz w:val="28"/>
      <w:szCs w:val="20"/>
      <w:lang w:eastAsia="ru-RU"/>
    </w:rPr>
  </w:style>
  <w:style w:type="paragraph" w:styleId="aff1">
    <w:name w:val="Intense Quote"/>
    <w:basedOn w:val="a0"/>
    <w:next w:val="a0"/>
    <w:link w:val="aff2"/>
    <w:uiPriority w:val="30"/>
    <w:qFormat/>
    <w:rsid w:val="00623CDD"/>
    <w:pPr>
      <w:pBdr>
        <w:bottom w:val="single" w:sz="4" w:space="4" w:color="4F81BD"/>
      </w:pBdr>
      <w:spacing w:before="200" w:after="280"/>
      <w:ind w:left="936" w:right="936" w:firstLine="709"/>
      <w:jc w:val="both"/>
    </w:pPr>
    <w:rPr>
      <w:rFonts w:ascii="Times New Roman" w:hAnsi="Times New Roman"/>
      <w:b/>
      <w:bCs/>
      <w:i/>
      <w:iCs/>
      <w:color w:val="4F81BD"/>
      <w:sz w:val="28"/>
    </w:rPr>
  </w:style>
  <w:style w:type="character" w:customStyle="1" w:styleId="aff2">
    <w:name w:val="Выделенная цитата Знак"/>
    <w:basedOn w:val="a1"/>
    <w:link w:val="aff1"/>
    <w:uiPriority w:val="30"/>
    <w:rsid w:val="00623CDD"/>
    <w:rPr>
      <w:rFonts w:ascii="Times New Roman" w:eastAsia="Times New Roman" w:hAnsi="Times New Roman" w:cs="Times New Roman"/>
      <w:b/>
      <w:bCs/>
      <w:i/>
      <w:iCs/>
      <w:color w:val="4F81BD"/>
      <w:sz w:val="28"/>
      <w:szCs w:val="20"/>
      <w:lang w:eastAsia="ru-RU"/>
    </w:rPr>
  </w:style>
  <w:style w:type="character" w:styleId="aff3">
    <w:name w:val="Subtle Emphasis"/>
    <w:uiPriority w:val="19"/>
    <w:qFormat/>
    <w:rsid w:val="00623CDD"/>
    <w:rPr>
      <w:i/>
      <w:iCs/>
      <w:color w:val="808080"/>
    </w:rPr>
  </w:style>
  <w:style w:type="character" w:styleId="aff4">
    <w:name w:val="Intense Emphasis"/>
    <w:uiPriority w:val="21"/>
    <w:qFormat/>
    <w:rsid w:val="00623CDD"/>
    <w:rPr>
      <w:b/>
      <w:bCs/>
      <w:i/>
      <w:iCs/>
      <w:color w:val="4F81BD"/>
    </w:rPr>
  </w:style>
  <w:style w:type="character" w:styleId="aff5">
    <w:name w:val="Subtle Reference"/>
    <w:uiPriority w:val="31"/>
    <w:qFormat/>
    <w:rsid w:val="00623CDD"/>
    <w:rPr>
      <w:smallCaps/>
      <w:color w:val="C0504D"/>
      <w:u w:val="single"/>
    </w:rPr>
  </w:style>
  <w:style w:type="character" w:styleId="aff6">
    <w:name w:val="Intense Reference"/>
    <w:uiPriority w:val="32"/>
    <w:qFormat/>
    <w:rsid w:val="00623CDD"/>
    <w:rPr>
      <w:b/>
      <w:bCs/>
      <w:smallCaps/>
      <w:color w:val="C0504D"/>
      <w:spacing w:val="5"/>
      <w:u w:val="single"/>
    </w:rPr>
  </w:style>
  <w:style w:type="character" w:styleId="aff7">
    <w:name w:val="Book Title"/>
    <w:uiPriority w:val="33"/>
    <w:qFormat/>
    <w:rsid w:val="00623CDD"/>
    <w:rPr>
      <w:b/>
      <w:bCs/>
      <w:smallCaps/>
      <w:spacing w:val="5"/>
    </w:rPr>
  </w:style>
  <w:style w:type="paragraph" w:styleId="aff8">
    <w:name w:val="TOC Heading"/>
    <w:basedOn w:val="10"/>
    <w:next w:val="a0"/>
    <w:uiPriority w:val="39"/>
    <w:qFormat/>
    <w:rsid w:val="00623CDD"/>
    <w:pPr>
      <w:keepLines/>
      <w:spacing w:before="480" w:after="0"/>
      <w:ind w:firstLine="709"/>
      <w:outlineLvl w:val="9"/>
    </w:pPr>
    <w:rPr>
      <w:rFonts w:ascii="Cambria" w:hAnsi="Cambria" w:cs="Times New Roman"/>
      <w:color w:val="365F91"/>
      <w:kern w:val="0"/>
      <w:sz w:val="28"/>
      <w:szCs w:val="28"/>
    </w:rPr>
  </w:style>
  <w:style w:type="paragraph" w:styleId="aff9">
    <w:name w:val="Revision"/>
    <w:hidden/>
    <w:uiPriority w:val="99"/>
    <w:semiHidden/>
    <w:rsid w:val="00623CDD"/>
    <w:pPr>
      <w:spacing w:after="0" w:line="240" w:lineRule="auto"/>
    </w:pPr>
    <w:rPr>
      <w:rFonts w:ascii="Times New Roman" w:eastAsia="Times New Roman" w:hAnsi="Times New Roman" w:cs="Times New Roman"/>
      <w:b/>
      <w:color w:val="212121"/>
      <w:sz w:val="28"/>
      <w:szCs w:val="28"/>
      <w:lang w:eastAsia="ru-RU"/>
    </w:rPr>
  </w:style>
  <w:style w:type="paragraph" w:styleId="affa">
    <w:name w:val="Balloon Text"/>
    <w:basedOn w:val="a0"/>
    <w:link w:val="affb"/>
    <w:rsid w:val="00623CDD"/>
    <w:pPr>
      <w:ind w:firstLine="709"/>
      <w:jc w:val="both"/>
    </w:pPr>
    <w:rPr>
      <w:rFonts w:ascii="Tahoma" w:hAnsi="Tahoma" w:cs="Tahoma"/>
      <w:b/>
      <w:color w:val="212121"/>
      <w:sz w:val="16"/>
      <w:szCs w:val="16"/>
    </w:rPr>
  </w:style>
  <w:style w:type="character" w:customStyle="1" w:styleId="affb">
    <w:name w:val="Текст выноски Знак"/>
    <w:basedOn w:val="a1"/>
    <w:link w:val="affa"/>
    <w:rsid w:val="00623CDD"/>
    <w:rPr>
      <w:rFonts w:ascii="Tahoma" w:eastAsia="Times New Roman" w:hAnsi="Tahoma" w:cs="Tahoma"/>
      <w:b/>
      <w:color w:val="21212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6540">
      <w:bodyDiv w:val="1"/>
      <w:marLeft w:val="0"/>
      <w:marRight w:val="0"/>
      <w:marTop w:val="0"/>
      <w:marBottom w:val="0"/>
      <w:divBdr>
        <w:top w:val="none" w:sz="0" w:space="0" w:color="auto"/>
        <w:left w:val="none" w:sz="0" w:space="0" w:color="auto"/>
        <w:bottom w:val="none" w:sz="0" w:space="0" w:color="auto"/>
        <w:right w:val="none" w:sz="0" w:space="0" w:color="auto"/>
      </w:divBdr>
    </w:div>
    <w:div w:id="831600287">
      <w:bodyDiv w:val="1"/>
      <w:marLeft w:val="0"/>
      <w:marRight w:val="0"/>
      <w:marTop w:val="0"/>
      <w:marBottom w:val="0"/>
      <w:divBdr>
        <w:top w:val="none" w:sz="0" w:space="0" w:color="auto"/>
        <w:left w:val="none" w:sz="0" w:space="0" w:color="auto"/>
        <w:bottom w:val="none" w:sz="0" w:space="0" w:color="auto"/>
        <w:right w:val="none" w:sz="0" w:space="0" w:color="auto"/>
      </w:divBdr>
    </w:div>
    <w:div w:id="1442188890">
      <w:bodyDiv w:val="1"/>
      <w:marLeft w:val="0"/>
      <w:marRight w:val="0"/>
      <w:marTop w:val="0"/>
      <w:marBottom w:val="0"/>
      <w:divBdr>
        <w:top w:val="none" w:sz="0" w:space="0" w:color="auto"/>
        <w:left w:val="none" w:sz="0" w:space="0" w:color="auto"/>
        <w:bottom w:val="none" w:sz="0" w:space="0" w:color="auto"/>
        <w:right w:val="none" w:sz="0" w:space="0" w:color="auto"/>
      </w:divBdr>
    </w:div>
    <w:div w:id="1805999925">
      <w:bodyDiv w:val="1"/>
      <w:marLeft w:val="0"/>
      <w:marRight w:val="0"/>
      <w:marTop w:val="0"/>
      <w:marBottom w:val="0"/>
      <w:divBdr>
        <w:top w:val="none" w:sz="0" w:space="0" w:color="auto"/>
        <w:left w:val="none" w:sz="0" w:space="0" w:color="auto"/>
        <w:bottom w:val="none" w:sz="0" w:space="0" w:color="auto"/>
        <w:right w:val="none" w:sz="0" w:space="0" w:color="auto"/>
      </w:divBdr>
    </w:div>
    <w:div w:id="19527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71F6E65740A8AE4541D98F25F3CEA8508D1BCA226BB35C4B68B90A6E59708B87DB10E458EF3D2EDD96695E5KAv3F" TargetMode="External"/><Relationship Id="rId13" Type="http://schemas.openxmlformats.org/officeDocument/2006/relationships/hyperlink" Target="consultantplus://offline/ref=2D4C0D12FAB9A73D9BA56376D587B742DC49AFF57180EEE1D449CDEE2FCDE78213227E41BFC64778E955CFDF05tCXCG" TargetMode="External"/><Relationship Id="rId18" Type="http://schemas.openxmlformats.org/officeDocument/2006/relationships/hyperlink" Target="consultantplus://offline/ref=74649491FF56AAA470C41A365B8B36B6AF909E0D4FFA889427920DDEDD499AE86E0B2082723C23DD7BF0E53EEEh6u2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D4C0D12FAB9A73D9BA56376D587B742DC49AFF57180EEE1D449CDEE2FCDE78213227E41BFC64778E955CFDD0FtCXBG" TargetMode="External"/><Relationship Id="rId17" Type="http://schemas.openxmlformats.org/officeDocument/2006/relationships/hyperlink" Target="consultantplus://offline/ref=2D4C0D12FAB9A73D9BA56376D587B742DC49AFF57180EEE1D449CDEE2FCDE78213227E41BFC64778E955CFDF04tCXAG" TargetMode="External"/><Relationship Id="rId2" Type="http://schemas.openxmlformats.org/officeDocument/2006/relationships/numbering" Target="numbering.xml"/><Relationship Id="rId16" Type="http://schemas.openxmlformats.org/officeDocument/2006/relationships/hyperlink" Target="consultantplus://offline/ref=2D4C0D12FAB9A73D9BA56376D587B742DC49AFF57180EEE1D449CDEE2FCDE78213227E41BFC64778E955CFDF0AtCXE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8DF7D5C3506F55D2D24DC5C37DB9176FC02D85410E07706000ABA87C2187F2C743663B002B14E3692943C891x6d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4C0D12FAB9A73D9BA56376D587B742DC49AFF57180EEE1D449CDEE2FCDE78213227E41BFC64778E955CFDF0AtCXFG" TargetMode="External"/><Relationship Id="rId23" Type="http://schemas.openxmlformats.org/officeDocument/2006/relationships/fontTable" Target="fontTable.xml"/><Relationship Id="rId10" Type="http://schemas.openxmlformats.org/officeDocument/2006/relationships/hyperlink" Target="consultantplus://offline/ref=6DD652E12A35A5999D13D8973A54DA7DC717BA202D321A9D007166CDB28E7D9F0CB9F80879389361187B06C42230a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D652E12A35A5999D13D8973A54DA7DC717BA202D321A9D007166CDB28E7D9F0CB9F80879389361187B06C42230a5L" TargetMode="External"/><Relationship Id="rId14" Type="http://schemas.openxmlformats.org/officeDocument/2006/relationships/hyperlink" Target="consultantplus://offline/ref=2D4C0D12FAB9A73D9BA56376D587B742DC49AFF57180EEE1D449CDEE2FCDE78213227E41BFC64778E955CFDF0AtCXC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9154-2EE5-4D99-84C0-41A4BB0F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26463</Words>
  <Characters>150840</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2021-09-03T13:15:00Z</cp:lastPrinted>
  <dcterms:created xsi:type="dcterms:W3CDTF">2021-10-18T11:47:00Z</dcterms:created>
  <dcterms:modified xsi:type="dcterms:W3CDTF">2021-10-18T11:47:00Z</dcterms:modified>
</cp:coreProperties>
</file>