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6" w:type="dxa"/>
        <w:tblInd w:w="-29" w:type="dxa"/>
        <w:tblLook w:val="01E0" w:firstRow="1" w:lastRow="1" w:firstColumn="1" w:lastColumn="1" w:noHBand="0" w:noVBand="0"/>
      </w:tblPr>
      <w:tblGrid>
        <w:gridCol w:w="10476"/>
      </w:tblGrid>
      <w:tr w:rsidR="00123A76" w:rsidRPr="00713255" w:rsidTr="002005DD">
        <w:tc>
          <w:tcPr>
            <w:tcW w:w="10476" w:type="dxa"/>
            <w:shd w:val="clear" w:color="auto" w:fill="auto"/>
          </w:tcPr>
          <w:tbl>
            <w:tblPr>
              <w:tblW w:w="9753" w:type="dxa"/>
              <w:tblInd w:w="1" w:type="dxa"/>
              <w:tblLook w:val="01E0" w:firstRow="1" w:lastRow="1" w:firstColumn="1" w:lastColumn="1" w:noHBand="0" w:noVBand="0"/>
            </w:tblPr>
            <w:tblGrid>
              <w:gridCol w:w="4483"/>
              <w:gridCol w:w="5270"/>
            </w:tblGrid>
            <w:tr w:rsidR="002005DD" w:rsidRPr="00713255" w:rsidTr="002005DD">
              <w:tc>
                <w:tcPr>
                  <w:tcW w:w="9746" w:type="dxa"/>
                  <w:gridSpan w:val="2"/>
                  <w:hideMark/>
                </w:tcPr>
                <w:p w:rsidR="002005DD" w:rsidRPr="00713255" w:rsidRDefault="002005DD" w:rsidP="00093717">
                  <w:pPr>
                    <w:spacing w:after="0" w:line="240" w:lineRule="auto"/>
                    <w:ind w:right="73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УЧРЕЖДЕНИЕ ОБРАЗОВАНИЯ</w:t>
                  </w:r>
                </w:p>
                <w:p w:rsidR="002005DD" w:rsidRPr="00713255" w:rsidRDefault="002005DD" w:rsidP="00093717">
                  <w:pPr>
                    <w:spacing w:after="0" w:line="240" w:lineRule="auto"/>
                    <w:ind w:right="73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«МОГИЛЕВСКИЙ ИНСТИТУТ МИНИСТЕРСТВА ВНУТРЕННИХ ДЕЛ</w:t>
                  </w:r>
                  <w:r w:rsidR="00093717"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БЕЛАРУСЬ»</w:t>
                  </w:r>
                </w:p>
              </w:tc>
            </w:tr>
            <w:tr w:rsidR="002005DD" w:rsidRPr="00713255" w:rsidTr="002005DD">
              <w:tc>
                <w:tcPr>
                  <w:tcW w:w="4480" w:type="dxa"/>
                </w:tcPr>
                <w:p w:rsidR="002005DD" w:rsidRPr="00713255" w:rsidRDefault="002005DD" w:rsidP="002005DD">
                  <w:pPr>
                    <w:spacing w:after="0" w:line="240" w:lineRule="auto"/>
                    <w:ind w:right="733"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6" w:type="dxa"/>
                </w:tcPr>
                <w:p w:rsidR="002005DD" w:rsidRPr="00713255" w:rsidRDefault="002005DD" w:rsidP="002005DD">
                  <w:pPr>
                    <w:spacing w:after="0" w:line="240" w:lineRule="auto"/>
                    <w:ind w:right="733"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2005DD">
                  <w:pPr>
                    <w:spacing w:after="0" w:line="240" w:lineRule="auto"/>
                    <w:ind w:right="733"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2005DD">
                  <w:pPr>
                    <w:spacing w:after="0" w:line="240" w:lineRule="auto"/>
                    <w:ind w:right="733"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05DD" w:rsidRPr="00713255" w:rsidTr="002005DD">
              <w:tc>
                <w:tcPr>
                  <w:tcW w:w="4480" w:type="dxa"/>
                </w:tcPr>
                <w:p w:rsidR="002005DD" w:rsidRPr="00713255" w:rsidRDefault="002005DD" w:rsidP="002005DD">
                  <w:pPr>
                    <w:spacing w:after="0" w:line="240" w:lineRule="auto"/>
                    <w:ind w:right="733"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6" w:type="dxa"/>
                </w:tcPr>
                <w:p w:rsidR="002005DD" w:rsidRPr="00713255" w:rsidRDefault="002005DD" w:rsidP="00031494">
                  <w:pPr>
                    <w:spacing w:after="0" w:line="280" w:lineRule="exact"/>
                    <w:ind w:left="-27" w:right="7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005DD" w:rsidRPr="00713255" w:rsidRDefault="002005DD" w:rsidP="00031494">
                  <w:pPr>
                    <w:pStyle w:val="2"/>
                    <w:spacing w:after="0" w:line="280" w:lineRule="exact"/>
                    <w:ind w:left="-27" w:right="731"/>
                    <w:jc w:val="both"/>
                    <w:rPr>
                      <w:sz w:val="28"/>
                      <w:szCs w:val="28"/>
                    </w:rPr>
                  </w:pPr>
                  <w:r w:rsidRPr="00713255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:rsidR="002005DD" w:rsidRPr="00713255" w:rsidRDefault="002005DD" w:rsidP="00031494">
                  <w:pPr>
                    <w:pStyle w:val="2"/>
                    <w:spacing w:after="0" w:line="280" w:lineRule="exact"/>
                    <w:ind w:left="-27" w:right="731"/>
                    <w:jc w:val="both"/>
                    <w:rPr>
                      <w:sz w:val="28"/>
                      <w:szCs w:val="28"/>
                    </w:rPr>
                  </w:pPr>
                  <w:r w:rsidRPr="00713255">
                    <w:rPr>
                      <w:sz w:val="28"/>
                      <w:szCs w:val="28"/>
                    </w:rPr>
                    <w:t>Могилевского института МВД</w:t>
                  </w:r>
                </w:p>
                <w:p w:rsidR="002005DD" w:rsidRPr="00713255" w:rsidRDefault="002005DD" w:rsidP="00031494">
                  <w:pPr>
                    <w:pStyle w:val="2"/>
                    <w:spacing w:after="0" w:line="280" w:lineRule="exact"/>
                    <w:ind w:left="-27" w:right="731"/>
                    <w:jc w:val="both"/>
                    <w:rPr>
                      <w:sz w:val="28"/>
                      <w:szCs w:val="28"/>
                    </w:rPr>
                  </w:pPr>
                  <w:r w:rsidRPr="00713255">
                    <w:rPr>
                      <w:sz w:val="28"/>
                      <w:szCs w:val="28"/>
                    </w:rPr>
                    <w:t>генерал-майор милиции</w:t>
                  </w:r>
                </w:p>
                <w:p w:rsidR="002005DD" w:rsidRPr="00713255" w:rsidRDefault="002005DD" w:rsidP="00031494">
                  <w:pPr>
                    <w:pStyle w:val="2"/>
                    <w:spacing w:after="0" w:line="280" w:lineRule="exact"/>
                    <w:ind w:left="-27" w:right="731"/>
                    <w:jc w:val="both"/>
                    <w:rPr>
                      <w:sz w:val="28"/>
                      <w:szCs w:val="28"/>
                    </w:rPr>
                  </w:pPr>
                  <w:r w:rsidRPr="00713255">
                    <w:rPr>
                      <w:sz w:val="28"/>
                      <w:szCs w:val="28"/>
                    </w:rPr>
                    <w:t xml:space="preserve">                                  </w:t>
                  </w:r>
                  <w:r w:rsidR="006845BE" w:rsidRPr="00713255">
                    <w:rPr>
                      <w:sz w:val="28"/>
                      <w:szCs w:val="28"/>
                    </w:rPr>
                    <w:t xml:space="preserve">    </w:t>
                  </w:r>
                  <w:proofErr w:type="spellStart"/>
                  <w:r w:rsidR="006845BE" w:rsidRPr="00713255">
                    <w:rPr>
                      <w:sz w:val="28"/>
                      <w:szCs w:val="28"/>
                    </w:rPr>
                    <w:t>В</w:t>
                  </w:r>
                  <w:r w:rsidRPr="00713255">
                    <w:rPr>
                      <w:sz w:val="28"/>
                      <w:szCs w:val="28"/>
                    </w:rPr>
                    <w:t>.Н.Полищук</w:t>
                  </w:r>
                  <w:proofErr w:type="spellEnd"/>
                </w:p>
                <w:p w:rsidR="002005DD" w:rsidRPr="00713255" w:rsidRDefault="002005DD" w:rsidP="00031494">
                  <w:pPr>
                    <w:pStyle w:val="2"/>
                    <w:spacing w:after="0" w:line="280" w:lineRule="exact"/>
                    <w:ind w:left="-27" w:right="731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005DD" w:rsidRPr="00713255" w:rsidRDefault="002005DD" w:rsidP="00031494">
                  <w:pPr>
                    <w:pStyle w:val="2"/>
                    <w:spacing w:after="0" w:line="280" w:lineRule="exact"/>
                    <w:ind w:left="-27" w:right="73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13255">
                    <w:rPr>
                      <w:color w:val="000000"/>
                      <w:sz w:val="28"/>
                      <w:szCs w:val="28"/>
                    </w:rPr>
                    <w:t xml:space="preserve">   .   .2017</w:t>
                  </w:r>
                </w:p>
                <w:p w:rsidR="002005DD" w:rsidRPr="00713255" w:rsidRDefault="002005DD" w:rsidP="00031494">
                  <w:pPr>
                    <w:pStyle w:val="2"/>
                    <w:spacing w:after="0" w:line="280" w:lineRule="exact"/>
                    <w:ind w:left="0" w:right="731"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005DD" w:rsidRPr="00713255" w:rsidRDefault="002005DD" w:rsidP="002005DD">
                  <w:pPr>
                    <w:spacing w:after="0" w:line="240" w:lineRule="auto"/>
                    <w:ind w:right="403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005DD" w:rsidRPr="00713255" w:rsidTr="002005DD">
              <w:tc>
                <w:tcPr>
                  <w:tcW w:w="4480" w:type="dxa"/>
                </w:tcPr>
                <w:p w:rsidR="002005DD" w:rsidRPr="00713255" w:rsidRDefault="002005DD" w:rsidP="002005DD">
                  <w:pPr>
                    <w:spacing w:after="0" w:line="240" w:lineRule="auto"/>
                    <w:ind w:right="733"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6" w:type="dxa"/>
                </w:tcPr>
                <w:p w:rsidR="002005DD" w:rsidRPr="00713255" w:rsidRDefault="002005DD" w:rsidP="002005DD">
                  <w:pPr>
                    <w:spacing w:after="0" w:line="240" w:lineRule="auto"/>
                    <w:ind w:right="733" w:firstLine="709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2005DD" w:rsidRPr="00713255" w:rsidRDefault="002005DD" w:rsidP="002005DD">
                  <w:pPr>
                    <w:spacing w:after="0" w:line="240" w:lineRule="auto"/>
                    <w:ind w:right="733" w:firstLine="709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2005DD" w:rsidRPr="00713255" w:rsidRDefault="002005DD" w:rsidP="002005DD">
                  <w:pPr>
                    <w:spacing w:after="0" w:line="240" w:lineRule="auto"/>
                    <w:ind w:right="733" w:firstLine="709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2005DD" w:rsidRPr="00713255" w:rsidRDefault="002005DD" w:rsidP="002005DD">
                  <w:pPr>
                    <w:spacing w:after="0" w:line="240" w:lineRule="auto"/>
                    <w:ind w:right="733" w:firstLine="709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005DD" w:rsidRPr="00713255" w:rsidTr="002005DD">
              <w:tc>
                <w:tcPr>
                  <w:tcW w:w="9746" w:type="dxa"/>
                  <w:gridSpan w:val="2"/>
                  <w:hideMark/>
                </w:tcPr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УЧЕБНАЯ ПРОГРАММА ПО ДИСЦИПЛИНЕ</w:t>
                  </w:r>
                </w:p>
                <w:p w:rsidR="002005DD" w:rsidRPr="00713255" w:rsidRDefault="002005DD" w:rsidP="004632B3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«Гражданское</w:t>
                  </w:r>
                  <w:r w:rsidR="00D012DE"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гражданско</w:t>
                  </w:r>
                  <w:r w:rsidR="00093717"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D012DE"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процессуальное законодательство в служебной деятельности</w:t>
                  </w: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2005DD" w:rsidRPr="00713255" w:rsidTr="002005DD">
              <w:tc>
                <w:tcPr>
                  <w:tcW w:w="9746" w:type="dxa"/>
                  <w:gridSpan w:val="2"/>
                </w:tcPr>
                <w:p w:rsidR="006845BE" w:rsidRPr="00713255" w:rsidRDefault="006845BE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специальности переподготовки 1-93 01 73</w:t>
                  </w:r>
                </w:p>
                <w:p w:rsidR="006845BE" w:rsidRPr="00713255" w:rsidRDefault="006845BE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7132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Охрана общественного порядка и обеспечение безопасности</w:t>
                  </w: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6845BE" w:rsidRPr="00713255" w:rsidRDefault="006845BE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(специалист </w:t>
                  </w:r>
                  <w:r w:rsidRPr="007132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сфере охраны общественного порядка</w:t>
                  </w: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6845BE" w:rsidRPr="00713255" w:rsidRDefault="006845BE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005DD" w:rsidRPr="00713255" w:rsidRDefault="006845BE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соответствии с типовым учебным планом переподготовки, утвержденным 01.08.2016 № 25-13/93</w:t>
                  </w: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6845B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05DD" w:rsidRPr="00713255" w:rsidTr="002005DD">
              <w:tc>
                <w:tcPr>
                  <w:tcW w:w="9746" w:type="dxa"/>
                  <w:gridSpan w:val="2"/>
                  <w:hideMark/>
                </w:tcPr>
                <w:p w:rsidR="002005DD" w:rsidRPr="00713255" w:rsidRDefault="002005DD" w:rsidP="004632B3">
                  <w:pPr>
                    <w:spacing w:after="0" w:line="240" w:lineRule="auto"/>
                    <w:ind w:right="733"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Могилев, 2017</w:t>
                  </w:r>
                </w:p>
              </w:tc>
            </w:tr>
            <w:tr w:rsidR="0042466E" w:rsidRPr="00713255" w:rsidTr="002005DD">
              <w:tc>
                <w:tcPr>
                  <w:tcW w:w="9746" w:type="dxa"/>
                  <w:gridSpan w:val="2"/>
                </w:tcPr>
                <w:p w:rsidR="0042466E" w:rsidRPr="00713255" w:rsidRDefault="0042466E" w:rsidP="004632B3">
                  <w:pPr>
                    <w:spacing w:after="0" w:line="240" w:lineRule="auto"/>
                    <w:ind w:right="733"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05DD" w:rsidRPr="00713255" w:rsidRDefault="002005DD" w:rsidP="002005DD">
            <w:pPr>
              <w:pStyle w:val="a4"/>
              <w:ind w:right="733" w:firstLine="709"/>
              <w:jc w:val="both"/>
              <w:rPr>
                <w:color w:val="000000"/>
                <w:sz w:val="28"/>
                <w:szCs w:val="28"/>
              </w:rPr>
            </w:pPr>
            <w:r w:rsidRPr="00713255">
              <w:rPr>
                <w:color w:val="000000"/>
                <w:sz w:val="28"/>
                <w:szCs w:val="28"/>
              </w:rPr>
              <w:lastRenderedPageBreak/>
              <w:t xml:space="preserve">Разработчик программы: </w:t>
            </w:r>
            <w:r w:rsidR="00416A10" w:rsidRPr="00713255">
              <w:rPr>
                <w:sz w:val="28"/>
                <w:szCs w:val="28"/>
              </w:rPr>
              <w:t>Н.</w:t>
            </w:r>
            <w:r w:rsidRPr="00713255">
              <w:rPr>
                <w:sz w:val="28"/>
                <w:szCs w:val="28"/>
              </w:rPr>
              <w:t>А. Нагорная, с</w:t>
            </w:r>
            <w:r w:rsidRPr="00713255">
              <w:rPr>
                <w:color w:val="000000"/>
                <w:sz w:val="28"/>
                <w:szCs w:val="28"/>
              </w:rPr>
              <w:t>тарший преподаватель кафедры правовых дисциплин учреждения образования «Могилевский институт Министерства внутр</w:t>
            </w:r>
            <w:r w:rsidR="00416A10" w:rsidRPr="00713255">
              <w:rPr>
                <w:color w:val="000000"/>
                <w:sz w:val="28"/>
                <w:szCs w:val="28"/>
              </w:rPr>
              <w:t>енних дел Республики Беларусь»</w:t>
            </w: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p w:rsidR="002005DD" w:rsidRPr="00713255" w:rsidRDefault="002005DD" w:rsidP="002005DD">
            <w:pPr>
              <w:pStyle w:val="a4"/>
              <w:ind w:right="733"/>
              <w:rPr>
                <w:color w:val="000000"/>
                <w:sz w:val="28"/>
                <w:szCs w:val="28"/>
              </w:rPr>
            </w:pPr>
          </w:p>
          <w:tbl>
            <w:tblPr>
              <w:tblW w:w="9238" w:type="dxa"/>
              <w:tblLook w:val="01E0" w:firstRow="1" w:lastRow="1" w:firstColumn="1" w:lastColumn="1" w:noHBand="0" w:noVBand="0"/>
            </w:tblPr>
            <w:tblGrid>
              <w:gridCol w:w="9238"/>
            </w:tblGrid>
            <w:tr w:rsidR="002005DD" w:rsidRPr="00713255" w:rsidTr="002005DD">
              <w:trPr>
                <w:trHeight w:val="3870"/>
              </w:trPr>
              <w:tc>
                <w:tcPr>
                  <w:tcW w:w="9238" w:type="dxa"/>
                </w:tcPr>
                <w:p w:rsidR="002005DD" w:rsidRPr="00713255" w:rsidRDefault="002005DD" w:rsidP="002005DD">
                  <w:pPr>
                    <w:spacing w:after="0" w:line="240" w:lineRule="auto"/>
                    <w:ind w:right="7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Рекомендована к утверждению:</w:t>
                  </w:r>
                </w:p>
                <w:p w:rsidR="002005DD" w:rsidRPr="00713255" w:rsidRDefault="002005DD" w:rsidP="002005DD">
                  <w:pPr>
                    <w:spacing w:after="0" w:line="240" w:lineRule="auto"/>
                    <w:ind w:right="7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5DD" w:rsidRPr="00031494" w:rsidRDefault="002005DD" w:rsidP="002005DD">
                  <w:pPr>
                    <w:spacing w:after="0" w:line="240" w:lineRule="auto"/>
                    <w:ind w:right="7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  <w:t xml:space="preserve">Кафедрой </w:t>
                  </w:r>
                  <w:r w:rsidRPr="007132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правовых дисциплин учреждения образования «Могилевский институт </w:t>
                  </w:r>
                  <w:r w:rsidRPr="0003149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Министерства внутренних дел Республики Беларусь»</w:t>
                  </w:r>
                </w:p>
                <w:p w:rsidR="002005DD" w:rsidRPr="00713255" w:rsidRDefault="004632B3" w:rsidP="002005DD">
                  <w:pPr>
                    <w:spacing w:after="0" w:line="240" w:lineRule="auto"/>
                    <w:ind w:right="7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3149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заседания от 30 августа 2017 г. №</w:t>
                  </w:r>
                  <w:r w:rsidR="00296831" w:rsidRPr="0003149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</w:t>
                  </w:r>
                </w:p>
                <w:p w:rsidR="002005DD" w:rsidRPr="00713255" w:rsidRDefault="002005DD" w:rsidP="002005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005DD" w:rsidRPr="00713255" w:rsidRDefault="002005DD" w:rsidP="004632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132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Научно-методическим советом учреждения образования «Могилевский</w:t>
                  </w:r>
                  <w:r w:rsidR="004632B3" w:rsidRPr="007132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132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институт Министерства внутренних дел Республики Беларусь».</w:t>
                  </w:r>
                </w:p>
                <w:p w:rsidR="002005DD" w:rsidRPr="00713255" w:rsidRDefault="002005DD" w:rsidP="002005DD">
                  <w:pPr>
                    <w:spacing w:after="0" w:line="240" w:lineRule="auto"/>
                    <w:ind w:right="7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325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заседания от ___.___.2017 г. № __.</w:t>
                  </w:r>
                </w:p>
                <w:p w:rsidR="002005DD" w:rsidRPr="00713255" w:rsidRDefault="002005DD" w:rsidP="002005DD">
                  <w:pPr>
                    <w:ind w:left="142" w:right="7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3A76" w:rsidRPr="00713255" w:rsidRDefault="00123A76" w:rsidP="002005DD">
            <w:pPr>
              <w:spacing w:after="0" w:line="240" w:lineRule="auto"/>
              <w:ind w:right="73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3B328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Программа дисциплины</w:t>
      </w:r>
      <w:r w:rsidR="00031494">
        <w:rPr>
          <w:rFonts w:ascii="Times New Roman" w:hAnsi="Times New Roman" w:cs="Times New Roman"/>
          <w:sz w:val="28"/>
          <w:szCs w:val="28"/>
        </w:rPr>
        <w:t xml:space="preserve"> </w:t>
      </w:r>
      <w:r w:rsidR="00031494" w:rsidRPr="00031494">
        <w:rPr>
          <w:rFonts w:ascii="Times New Roman" w:hAnsi="Times New Roman" w:cs="Times New Roman"/>
          <w:sz w:val="28"/>
          <w:szCs w:val="28"/>
        </w:rPr>
        <w:t>«Гражданское и гражданско-процессуальное законодательство в служебной деятельности»</w:t>
      </w:r>
      <w:r w:rsidRPr="003B3285">
        <w:rPr>
          <w:rFonts w:ascii="Times New Roman" w:hAnsi="Times New Roman" w:cs="Times New Roman"/>
          <w:sz w:val="28"/>
          <w:szCs w:val="28"/>
        </w:rPr>
        <w:t xml:space="preserve"> предназначена для переподготовки руководящих работников и специалистов, имеющих высшее образование. 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Программа разработана на основе современных положений гражданского</w:t>
      </w:r>
      <w:r w:rsidR="00367D06" w:rsidRPr="003B3285">
        <w:rPr>
          <w:rFonts w:ascii="Times New Roman" w:hAnsi="Times New Roman" w:cs="Times New Roman"/>
          <w:sz w:val="28"/>
          <w:szCs w:val="28"/>
        </w:rPr>
        <w:t xml:space="preserve"> и гражданского процессуального</w:t>
      </w:r>
      <w:r w:rsidRPr="003B3285">
        <w:rPr>
          <w:rFonts w:ascii="Times New Roman" w:hAnsi="Times New Roman" w:cs="Times New Roman"/>
          <w:sz w:val="28"/>
          <w:szCs w:val="28"/>
        </w:rPr>
        <w:t xml:space="preserve"> законодательства, а также требований нормативных правовых актов в этой сфере. Изучение предусмотренных программой вопросов ориентировано на формирование теоретических знаний и умений, необходимых для практической деятельности, а также на формирование профессиональной позиции, отвечающей основополагающим принципам гражданского </w:t>
      </w:r>
      <w:r w:rsidR="006845BE" w:rsidRPr="003B3285">
        <w:rPr>
          <w:rFonts w:ascii="Times New Roman" w:hAnsi="Times New Roman" w:cs="Times New Roman"/>
          <w:sz w:val="28"/>
          <w:szCs w:val="28"/>
        </w:rPr>
        <w:t xml:space="preserve">и гражданско-процессуального </w:t>
      </w:r>
      <w:r w:rsidRPr="003B3285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Целью изучения учебной дисциплины «Гражданское</w:t>
      </w:r>
      <w:r w:rsidR="00367D06" w:rsidRPr="003B3285">
        <w:rPr>
          <w:rFonts w:ascii="Times New Roman" w:hAnsi="Times New Roman" w:cs="Times New Roman"/>
          <w:sz w:val="28"/>
          <w:szCs w:val="28"/>
        </w:rPr>
        <w:t xml:space="preserve"> и гражданско- процессуальное законодательство в служебной деятельности</w:t>
      </w:r>
      <w:r w:rsidRPr="003B3285">
        <w:rPr>
          <w:rFonts w:ascii="Times New Roman" w:hAnsi="Times New Roman" w:cs="Times New Roman"/>
          <w:sz w:val="28"/>
          <w:szCs w:val="28"/>
        </w:rPr>
        <w:t>» является обеспечение получения и усвоения слушателя</w:t>
      </w:r>
      <w:r w:rsidR="00367D06" w:rsidRPr="003B3285">
        <w:rPr>
          <w:rFonts w:ascii="Times New Roman" w:hAnsi="Times New Roman" w:cs="Times New Roman"/>
          <w:sz w:val="28"/>
          <w:szCs w:val="28"/>
        </w:rPr>
        <w:t xml:space="preserve">ми фундаментальных знаний </w:t>
      </w:r>
      <w:r w:rsidR="006845BE" w:rsidRPr="003B3285">
        <w:rPr>
          <w:rFonts w:ascii="Times New Roman" w:hAnsi="Times New Roman" w:cs="Times New Roman"/>
          <w:sz w:val="28"/>
          <w:szCs w:val="28"/>
        </w:rPr>
        <w:t xml:space="preserve">по </w:t>
      </w:r>
      <w:r w:rsidRPr="003B3285">
        <w:rPr>
          <w:rFonts w:ascii="Times New Roman" w:hAnsi="Times New Roman" w:cs="Times New Roman"/>
          <w:sz w:val="28"/>
          <w:szCs w:val="28"/>
        </w:rPr>
        <w:t>гражданско</w:t>
      </w:r>
      <w:r w:rsidR="006845BE" w:rsidRPr="003B3285">
        <w:rPr>
          <w:rFonts w:ascii="Times New Roman" w:hAnsi="Times New Roman" w:cs="Times New Roman"/>
          <w:sz w:val="28"/>
          <w:szCs w:val="28"/>
        </w:rPr>
        <w:t xml:space="preserve">му праву </w:t>
      </w:r>
      <w:r w:rsidR="00367D06" w:rsidRPr="003B3285">
        <w:rPr>
          <w:rFonts w:ascii="Times New Roman" w:hAnsi="Times New Roman" w:cs="Times New Roman"/>
          <w:sz w:val="28"/>
          <w:szCs w:val="28"/>
        </w:rPr>
        <w:t>и гражданско</w:t>
      </w:r>
      <w:r w:rsidR="006845BE" w:rsidRPr="003B3285">
        <w:rPr>
          <w:rFonts w:ascii="Times New Roman" w:hAnsi="Times New Roman" w:cs="Times New Roman"/>
          <w:sz w:val="28"/>
          <w:szCs w:val="28"/>
        </w:rPr>
        <w:t xml:space="preserve">му </w:t>
      </w:r>
      <w:r w:rsidR="00367D06" w:rsidRPr="003B3285">
        <w:rPr>
          <w:rFonts w:ascii="Times New Roman" w:hAnsi="Times New Roman" w:cs="Times New Roman"/>
          <w:sz w:val="28"/>
          <w:szCs w:val="28"/>
        </w:rPr>
        <w:t>процессуально</w:t>
      </w:r>
      <w:r w:rsidR="006845BE" w:rsidRPr="003B3285">
        <w:rPr>
          <w:rFonts w:ascii="Times New Roman" w:hAnsi="Times New Roman" w:cs="Times New Roman"/>
          <w:sz w:val="28"/>
          <w:szCs w:val="28"/>
        </w:rPr>
        <w:t>му</w:t>
      </w:r>
      <w:r w:rsidR="00367D06" w:rsidRPr="003B3285">
        <w:rPr>
          <w:rFonts w:ascii="Times New Roman" w:hAnsi="Times New Roman" w:cs="Times New Roman"/>
          <w:sz w:val="28"/>
          <w:szCs w:val="28"/>
        </w:rPr>
        <w:t xml:space="preserve"> прав</w:t>
      </w:r>
      <w:r w:rsidR="006845BE" w:rsidRPr="003B3285">
        <w:rPr>
          <w:rFonts w:ascii="Times New Roman" w:hAnsi="Times New Roman" w:cs="Times New Roman"/>
          <w:sz w:val="28"/>
          <w:szCs w:val="28"/>
        </w:rPr>
        <w:t>у</w:t>
      </w:r>
      <w:r w:rsidRPr="003B3285">
        <w:rPr>
          <w:rFonts w:ascii="Times New Roman" w:hAnsi="Times New Roman" w:cs="Times New Roman"/>
          <w:sz w:val="28"/>
          <w:szCs w:val="28"/>
        </w:rPr>
        <w:t>.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 xml:space="preserve">Исходя из указанной цели, задачами учебной дисциплины </w:t>
      </w:r>
      <w:r w:rsidR="006845BE" w:rsidRPr="003B3285">
        <w:rPr>
          <w:rFonts w:ascii="Times New Roman" w:hAnsi="Times New Roman" w:cs="Times New Roman"/>
          <w:sz w:val="28"/>
          <w:szCs w:val="28"/>
        </w:rPr>
        <w:t xml:space="preserve">«Гражданское и гражданско- процессуальное законодательство в служебной деятельности» </w:t>
      </w:r>
      <w:r w:rsidRPr="003B3285">
        <w:rPr>
          <w:rFonts w:ascii="Times New Roman" w:hAnsi="Times New Roman" w:cs="Times New Roman"/>
          <w:sz w:val="28"/>
          <w:szCs w:val="28"/>
        </w:rPr>
        <w:t>являются:</w:t>
      </w:r>
    </w:p>
    <w:p w:rsidR="00123A76" w:rsidRPr="003B3285" w:rsidRDefault="00123A76" w:rsidP="003B328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овладение слушателями теоретическими основами знаний по изучаемой дисциплине для решения теоретических и практических задач;</w:t>
      </w:r>
    </w:p>
    <w:p w:rsidR="00123A76" w:rsidRPr="003B3285" w:rsidRDefault="00123A76" w:rsidP="003B328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формирование у слушателей навыков использования системного и сравнительного анализа понятий, институтов и правоотношений, регулируемых гражданским</w:t>
      </w:r>
      <w:r w:rsidR="00367D06" w:rsidRPr="003B3285">
        <w:rPr>
          <w:rFonts w:ascii="Times New Roman" w:hAnsi="Times New Roman" w:cs="Times New Roman"/>
          <w:sz w:val="28"/>
          <w:szCs w:val="28"/>
        </w:rPr>
        <w:t xml:space="preserve"> </w:t>
      </w:r>
      <w:r w:rsidR="006845BE" w:rsidRPr="003B3285">
        <w:rPr>
          <w:rFonts w:ascii="Times New Roman" w:hAnsi="Times New Roman" w:cs="Times New Roman"/>
          <w:sz w:val="28"/>
          <w:szCs w:val="28"/>
        </w:rPr>
        <w:t xml:space="preserve">правом </w:t>
      </w:r>
      <w:r w:rsidR="00367D06" w:rsidRPr="003B3285">
        <w:rPr>
          <w:rFonts w:ascii="Times New Roman" w:hAnsi="Times New Roman" w:cs="Times New Roman"/>
          <w:sz w:val="28"/>
          <w:szCs w:val="28"/>
        </w:rPr>
        <w:t>и гражданским процессуальным</w:t>
      </w:r>
      <w:r w:rsidRPr="003B3285">
        <w:rPr>
          <w:rFonts w:ascii="Times New Roman" w:hAnsi="Times New Roman" w:cs="Times New Roman"/>
          <w:sz w:val="28"/>
          <w:szCs w:val="28"/>
        </w:rPr>
        <w:t xml:space="preserve"> правом, выявления и разрешения существующих проблем правового регулирования, юридических конфликтов;</w:t>
      </w:r>
    </w:p>
    <w:p w:rsidR="00123A76" w:rsidRPr="003B3285" w:rsidRDefault="00123A76" w:rsidP="003B328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 xml:space="preserve">овладение слушателями междисциплинарным подходом при решении проблем </w:t>
      </w:r>
      <w:proofErr w:type="spellStart"/>
      <w:r w:rsidRPr="003B328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B3285">
        <w:rPr>
          <w:rFonts w:ascii="Times New Roman" w:hAnsi="Times New Roman" w:cs="Times New Roman"/>
          <w:sz w:val="28"/>
          <w:szCs w:val="28"/>
        </w:rPr>
        <w:t>;</w:t>
      </w:r>
    </w:p>
    <w:p w:rsidR="00123A76" w:rsidRPr="003B3285" w:rsidRDefault="00123A76" w:rsidP="003B328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 xml:space="preserve">приобретение слушателями определенных практических навыков в области </w:t>
      </w:r>
      <w:proofErr w:type="spellStart"/>
      <w:r w:rsidRPr="003B328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B3285">
        <w:rPr>
          <w:rFonts w:ascii="Times New Roman" w:hAnsi="Times New Roman" w:cs="Times New Roman"/>
          <w:sz w:val="28"/>
          <w:szCs w:val="28"/>
        </w:rPr>
        <w:t>.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Методами изучения дисциплины являются: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1) проведение лекционных занятий;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2) проведение семинарских занятий;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3) самостоятельная работа обучаемых с рекомендованными преподавателем литературными источниками;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 xml:space="preserve">4) решение ситуационных задач; 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5) консультирование;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iCs/>
          <w:sz w:val="28"/>
          <w:szCs w:val="28"/>
        </w:rPr>
        <w:t xml:space="preserve">Средствами реализации учебной программы дисциплины </w:t>
      </w:r>
      <w:r w:rsidRPr="003B3285">
        <w:rPr>
          <w:rFonts w:ascii="Times New Roman" w:hAnsi="Times New Roman" w:cs="Times New Roman"/>
          <w:sz w:val="28"/>
          <w:szCs w:val="28"/>
        </w:rPr>
        <w:t>являются: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1) нормы гражданского</w:t>
      </w:r>
      <w:r w:rsidR="006845BE" w:rsidRPr="003B3285">
        <w:rPr>
          <w:rFonts w:ascii="Times New Roman" w:hAnsi="Times New Roman" w:cs="Times New Roman"/>
          <w:sz w:val="28"/>
          <w:szCs w:val="28"/>
        </w:rPr>
        <w:t xml:space="preserve"> </w:t>
      </w:r>
      <w:r w:rsidR="00367D06" w:rsidRPr="003B3285">
        <w:rPr>
          <w:rFonts w:ascii="Times New Roman" w:hAnsi="Times New Roman" w:cs="Times New Roman"/>
          <w:sz w:val="28"/>
          <w:szCs w:val="28"/>
        </w:rPr>
        <w:t>и гражданского процессуального</w:t>
      </w:r>
      <w:r w:rsidRPr="003B3285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2) учебники и учебные пособия, рекомендованные преподавателем в процессе проведения учебных занятий;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3) набор дидактических материалов;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4) компьютерные презентации.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lastRenderedPageBreak/>
        <w:t>Изучение учебной дисциплины должно способствовать формированию следующих компетенций:</w:t>
      </w:r>
    </w:p>
    <w:p w:rsidR="00713255" w:rsidRPr="003B3285" w:rsidRDefault="00713255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Слушатель, освоивший соответствующую образовательную программу переподготовки, должен обладать следующими компетенциями:</w:t>
      </w:r>
    </w:p>
    <w:p w:rsidR="00713255" w:rsidRPr="003B3285" w:rsidRDefault="00713255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 xml:space="preserve">– знать нормы и особенности гражданско-правовых отношений; </w:t>
      </w:r>
    </w:p>
    <w:p w:rsidR="00713255" w:rsidRPr="003B3285" w:rsidRDefault="00713255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– уметь правильно оценивать и применять на практике нормы действующего гражданского законодательства, использовать их при решении практических ситуаций в связи с выполнением задач, возлож</w:t>
      </w:r>
      <w:r w:rsidR="00031494">
        <w:rPr>
          <w:rFonts w:ascii="Times New Roman" w:hAnsi="Times New Roman" w:cs="Times New Roman"/>
          <w:sz w:val="28"/>
          <w:szCs w:val="28"/>
        </w:rPr>
        <w:t>енных на органы внутренних дел.</w:t>
      </w:r>
    </w:p>
    <w:p w:rsidR="00123A76" w:rsidRPr="003B3285" w:rsidRDefault="002005DD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Форма текущей аттестации – зачет.</w:t>
      </w:r>
    </w:p>
    <w:p w:rsidR="00123A76" w:rsidRPr="003B3285" w:rsidRDefault="00123A76" w:rsidP="003B32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7132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123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br w:type="page"/>
      </w:r>
      <w:r w:rsidRPr="00713255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123A76" w:rsidRPr="00713255" w:rsidRDefault="00123A76" w:rsidP="00FC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533"/>
        <w:gridCol w:w="512"/>
        <w:gridCol w:w="713"/>
        <w:gridCol w:w="454"/>
        <w:gridCol w:w="1145"/>
        <w:gridCol w:w="21"/>
        <w:gridCol w:w="730"/>
        <w:gridCol w:w="584"/>
        <w:gridCol w:w="440"/>
        <w:gridCol w:w="440"/>
        <w:gridCol w:w="864"/>
      </w:tblGrid>
      <w:tr w:rsidR="00123A76" w:rsidRPr="00713255" w:rsidTr="00152744">
        <w:tc>
          <w:tcPr>
            <w:tcW w:w="1969" w:type="pct"/>
            <w:vMerge w:val="restart"/>
          </w:tcPr>
          <w:p w:rsidR="00D012DE" w:rsidRPr="00713255" w:rsidRDefault="00D012DE" w:rsidP="000B65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76" w:rsidRPr="00713255" w:rsidRDefault="00123A76" w:rsidP="00D0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темы</w:t>
            </w:r>
          </w:p>
        </w:tc>
        <w:tc>
          <w:tcPr>
            <w:tcW w:w="3031" w:type="pct"/>
            <w:gridSpan w:val="11"/>
          </w:tcPr>
          <w:p w:rsidR="00123A76" w:rsidRPr="00713255" w:rsidRDefault="00123A76" w:rsidP="00123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123A76" w:rsidRPr="00713255" w:rsidTr="00FC63F8">
        <w:tc>
          <w:tcPr>
            <w:tcW w:w="1969" w:type="pct"/>
            <w:vMerge/>
          </w:tcPr>
          <w:p w:rsidR="00123A76" w:rsidRPr="00713255" w:rsidRDefault="00123A76" w:rsidP="00123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 w:val="restart"/>
            <w:shd w:val="clear" w:color="auto" w:fill="auto"/>
            <w:textDirection w:val="btLr"/>
          </w:tcPr>
          <w:p w:rsidR="00123A76" w:rsidRPr="00713255" w:rsidRDefault="00123A76" w:rsidP="00123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780" w:type="pct"/>
            <w:gridSpan w:val="10"/>
          </w:tcPr>
          <w:p w:rsidR="00123A76" w:rsidRPr="00713255" w:rsidRDefault="00123A76" w:rsidP="00123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Распределение по видам занятий</w:t>
            </w:r>
          </w:p>
        </w:tc>
      </w:tr>
      <w:tr w:rsidR="00123A76" w:rsidRPr="00713255" w:rsidTr="00FC63F8">
        <w:trPr>
          <w:trHeight w:val="351"/>
        </w:trPr>
        <w:tc>
          <w:tcPr>
            <w:tcW w:w="1969" w:type="pct"/>
            <w:vMerge/>
          </w:tcPr>
          <w:p w:rsidR="00123A76" w:rsidRPr="00713255" w:rsidRDefault="00123A76" w:rsidP="00123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123A76" w:rsidRPr="00713255" w:rsidRDefault="00123A76" w:rsidP="00123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pct"/>
            <w:gridSpan w:val="9"/>
          </w:tcPr>
          <w:p w:rsidR="00123A76" w:rsidRPr="00713255" w:rsidRDefault="00123A76" w:rsidP="00123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07" w:type="pct"/>
            <w:vMerge w:val="restart"/>
            <w:textDirection w:val="btLr"/>
          </w:tcPr>
          <w:p w:rsidR="00123A76" w:rsidRPr="00713255" w:rsidRDefault="00123A76" w:rsidP="000B6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123A76" w:rsidRPr="00713255" w:rsidTr="00FC63F8">
        <w:trPr>
          <w:trHeight w:val="1649"/>
        </w:trPr>
        <w:tc>
          <w:tcPr>
            <w:tcW w:w="1969" w:type="pct"/>
          </w:tcPr>
          <w:p w:rsidR="00123A76" w:rsidRPr="00713255" w:rsidRDefault="00123A76" w:rsidP="00123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</w:tcPr>
          <w:p w:rsidR="00123A76" w:rsidRPr="00713255" w:rsidRDefault="00123A76" w:rsidP="00123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textDirection w:val="btLr"/>
            <w:vAlign w:val="center"/>
          </w:tcPr>
          <w:p w:rsidR="00123A76" w:rsidRPr="00713255" w:rsidRDefault="00551288" w:rsidP="000B655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23A76" w:rsidRPr="00713255">
              <w:rPr>
                <w:rFonts w:ascii="Times New Roman" w:hAnsi="Times New Roman" w:cs="Times New Roman"/>
                <w:sz w:val="28"/>
                <w:szCs w:val="28"/>
              </w:rPr>
              <w:t>екции</w:t>
            </w:r>
          </w:p>
        </w:tc>
        <w:tc>
          <w:tcPr>
            <w:tcW w:w="336" w:type="pct"/>
            <w:textDirection w:val="btLr"/>
            <w:vAlign w:val="center"/>
          </w:tcPr>
          <w:p w:rsidR="00123A76" w:rsidRPr="00713255" w:rsidRDefault="00551288" w:rsidP="00551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 w:rsidR="00123A76" w:rsidRPr="0071325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14" w:type="pct"/>
            <w:textDirection w:val="btLr"/>
            <w:vAlign w:val="center"/>
          </w:tcPr>
          <w:p w:rsidR="00123A76" w:rsidRPr="00713255" w:rsidRDefault="00551288" w:rsidP="00551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3A76" w:rsidRPr="00713255">
              <w:rPr>
                <w:rFonts w:ascii="Times New Roman" w:hAnsi="Times New Roman" w:cs="Times New Roman"/>
                <w:sz w:val="28"/>
                <w:szCs w:val="28"/>
              </w:rPr>
              <w:t>еминарские</w:t>
            </w: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76" w:rsidRPr="0071325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9" w:type="pct"/>
            <w:gridSpan w:val="2"/>
            <w:textDirection w:val="btLr"/>
            <w:vAlign w:val="center"/>
          </w:tcPr>
          <w:p w:rsidR="00123A76" w:rsidRPr="00713255" w:rsidRDefault="008201BA" w:rsidP="00820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1288" w:rsidRPr="00713255">
              <w:rPr>
                <w:rFonts w:ascii="Times New Roman" w:hAnsi="Times New Roman" w:cs="Times New Roman"/>
                <w:sz w:val="28"/>
                <w:szCs w:val="28"/>
              </w:rPr>
              <w:t>руглые</w:t>
            </w: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76" w:rsidRPr="00713255">
              <w:rPr>
                <w:rFonts w:ascii="Times New Roman" w:hAnsi="Times New Roman" w:cs="Times New Roman"/>
                <w:sz w:val="28"/>
                <w:szCs w:val="28"/>
              </w:rPr>
              <w:t>столы,</w:t>
            </w: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76" w:rsidRPr="00713255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76" w:rsidRPr="00713255"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</w:tc>
        <w:tc>
          <w:tcPr>
            <w:tcW w:w="344" w:type="pct"/>
            <w:textDirection w:val="btLr"/>
            <w:vAlign w:val="center"/>
          </w:tcPr>
          <w:p w:rsidR="00123A76" w:rsidRPr="00713255" w:rsidRDefault="008201BA" w:rsidP="00820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23A76" w:rsidRPr="00713255">
              <w:rPr>
                <w:rFonts w:ascii="Times New Roman" w:hAnsi="Times New Roman" w:cs="Times New Roman"/>
                <w:sz w:val="28"/>
                <w:szCs w:val="28"/>
              </w:rPr>
              <w:t>абораторные</w:t>
            </w: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76" w:rsidRPr="0071325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75" w:type="pct"/>
            <w:textDirection w:val="btLr"/>
            <w:vAlign w:val="center"/>
          </w:tcPr>
          <w:p w:rsidR="00123A76" w:rsidRPr="00713255" w:rsidRDefault="008201BA" w:rsidP="008201B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23A76" w:rsidRPr="00713255">
              <w:rPr>
                <w:rFonts w:ascii="Times New Roman" w:hAnsi="Times New Roman" w:cs="Times New Roman"/>
                <w:sz w:val="28"/>
                <w:szCs w:val="28"/>
              </w:rPr>
              <w:t>еловые</w:t>
            </w: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76" w:rsidRPr="0071325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07" w:type="pct"/>
            <w:textDirection w:val="btLr"/>
            <w:vAlign w:val="center"/>
          </w:tcPr>
          <w:p w:rsidR="00123A76" w:rsidRPr="00713255" w:rsidRDefault="00123A76" w:rsidP="008201B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207" w:type="pct"/>
            <w:textDirection w:val="btLr"/>
            <w:vAlign w:val="center"/>
          </w:tcPr>
          <w:p w:rsidR="00123A76" w:rsidRPr="00713255" w:rsidRDefault="00123A76" w:rsidP="00820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407" w:type="pct"/>
            <w:vMerge/>
            <w:textDirection w:val="btLr"/>
          </w:tcPr>
          <w:p w:rsidR="00123A76" w:rsidRPr="00713255" w:rsidRDefault="00123A76" w:rsidP="00123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76" w:rsidRPr="00713255" w:rsidTr="00152744">
        <w:trPr>
          <w:trHeight w:val="393"/>
        </w:trPr>
        <w:tc>
          <w:tcPr>
            <w:tcW w:w="5000" w:type="pct"/>
            <w:gridSpan w:val="12"/>
          </w:tcPr>
          <w:p w:rsidR="00123A76" w:rsidRPr="00713255" w:rsidRDefault="00123A76" w:rsidP="00031494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</w:tr>
      <w:tr w:rsidR="00123A76" w:rsidRPr="00713255" w:rsidTr="00FC63F8">
        <w:trPr>
          <w:trHeight w:val="349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FC63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 </w:t>
            </w: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Гражданское право, как отрасль права. Гражданское законодательство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0B6552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0B6552" w:rsidP="000B65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23A76" w:rsidRPr="00713255" w:rsidTr="00FC63F8">
        <w:trPr>
          <w:trHeight w:val="349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FC63F8">
            <w:pPr>
              <w:tabs>
                <w:tab w:val="left" w:pos="1051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Тема 2. Понятие гражданское правоотношение, его структура. Субъекты гражданско</w:t>
            </w:r>
            <w:r w:rsidR="00551288" w:rsidRPr="00713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отношений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52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3A76" w:rsidRPr="00713255" w:rsidRDefault="000B6552" w:rsidP="000B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23A76" w:rsidRPr="00713255" w:rsidTr="00FC63F8">
        <w:trPr>
          <w:trHeight w:val="349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FC63F8">
            <w:pPr>
              <w:tabs>
                <w:tab w:val="left" w:pos="1051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Тема 3. Вещные права. Право собственности. Ограниченные вещные права.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0B6552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0B6552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23A76" w:rsidRPr="00713255" w:rsidTr="00FC63F8">
        <w:trPr>
          <w:trHeight w:val="349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FC63F8">
            <w:pPr>
              <w:tabs>
                <w:tab w:val="left" w:pos="1051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Тема 4. Сделки. Понятие гражданско-правового договора   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0B6552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B6552" w:rsidRPr="00713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23A76" w:rsidRPr="00713255" w:rsidTr="00FC63F8">
        <w:trPr>
          <w:trHeight w:val="349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FC63F8">
            <w:pPr>
              <w:tabs>
                <w:tab w:val="left" w:pos="1051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Тема 5. Особое производство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0B6552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0B6552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0B6552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</w:tr>
      <w:tr w:rsidR="00123A76" w:rsidRPr="00713255" w:rsidTr="00FC63F8">
        <w:trPr>
          <w:trHeight w:val="349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FC63F8">
            <w:pPr>
              <w:tabs>
                <w:tab w:val="left" w:pos="1051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Тема 6. Социальная защита сотрудников органов внутренних дел.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0B6552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</w:tr>
      <w:tr w:rsidR="00123A76" w:rsidRPr="00713255" w:rsidTr="000B6552">
        <w:trPr>
          <w:trHeight w:val="3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31494">
            <w:pPr>
              <w:tabs>
                <w:tab w:val="left" w:pos="1051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</w:p>
        </w:tc>
      </w:tr>
      <w:tr w:rsidR="00123A76" w:rsidRPr="00713255" w:rsidTr="00C84B4D">
        <w:trPr>
          <w:trHeight w:val="349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FC63F8">
            <w:pPr>
              <w:tabs>
                <w:tab w:val="left" w:pos="1051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3A76" w:rsidRPr="00713255" w:rsidTr="00C84B4D">
        <w:trPr>
          <w:trHeight w:val="349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FC63F8">
            <w:pPr>
              <w:tabs>
                <w:tab w:val="left" w:pos="1051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0B65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288" w:rsidRPr="007132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0B65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288" w:rsidRPr="00713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0B65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0B6552" w:rsidP="000B65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0B65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0B65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0B65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0B65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6" w:rsidRPr="00713255" w:rsidRDefault="00123A76" w:rsidP="000B65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6" w:rsidRPr="00713255" w:rsidRDefault="00123A76" w:rsidP="000B6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25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354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br w:type="page"/>
      </w:r>
      <w:r w:rsidRPr="00713255">
        <w:rPr>
          <w:rFonts w:ascii="Times New Roman" w:hAnsi="Times New Roman" w:cs="Times New Roman"/>
          <w:sz w:val="28"/>
          <w:szCs w:val="28"/>
        </w:rPr>
        <w:lastRenderedPageBreak/>
        <w:t xml:space="preserve">Тема 1. </w:t>
      </w:r>
      <w:r w:rsidR="00354F5F" w:rsidRPr="00713255">
        <w:rPr>
          <w:rFonts w:ascii="Times New Roman" w:hAnsi="Times New Roman" w:cs="Times New Roman"/>
          <w:sz w:val="28"/>
          <w:szCs w:val="28"/>
        </w:rPr>
        <w:t>ГРАЖДАНСКОЕ ПРАВО, КАК ОТРАСЛЬ ПРАВА. ГРАЖДАНСКОЕ ЗАКОНОДАТЕЛЬСТВО</w:t>
      </w:r>
    </w:p>
    <w:p w:rsidR="00123A76" w:rsidRPr="00713255" w:rsidRDefault="00123A76" w:rsidP="0012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Лекция.</w:t>
      </w:r>
    </w:p>
    <w:p w:rsidR="00123E2D" w:rsidRPr="00713255" w:rsidRDefault="00123E2D" w:rsidP="0012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Понятие гражданское право. </w:t>
      </w:r>
      <w:r w:rsidR="00F94CB2" w:rsidRPr="00713255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="00031494">
        <w:rPr>
          <w:rFonts w:ascii="Times New Roman" w:hAnsi="Times New Roman" w:cs="Times New Roman"/>
          <w:sz w:val="28"/>
          <w:szCs w:val="28"/>
        </w:rPr>
        <w:t>о предмете гражданского права.</w:t>
      </w: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Метод гражданско-правового регулирования. Определение и принципы гражданского права. Отграничение гражданского права от смежных отраслей права. Система гражданского права. Значение гражданского права в практической деятельности органов внутренних дел.</w:t>
      </w: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Система гражданского законодательства</w:t>
      </w:r>
      <w:r w:rsidR="00F220C0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220C0" w:rsidRPr="00713255">
        <w:rPr>
          <w:rFonts w:ascii="Times New Roman" w:hAnsi="Times New Roman" w:cs="Times New Roman"/>
          <w:sz w:val="28"/>
          <w:szCs w:val="28"/>
        </w:rPr>
        <w:t xml:space="preserve">. </w:t>
      </w:r>
      <w:r w:rsidRPr="00713255">
        <w:rPr>
          <w:rFonts w:ascii="Times New Roman" w:hAnsi="Times New Roman" w:cs="Times New Roman"/>
          <w:sz w:val="28"/>
          <w:szCs w:val="28"/>
        </w:rPr>
        <w:t xml:space="preserve">Гражданский кодекс как важнейший источник гражданского права. </w:t>
      </w:r>
      <w:r w:rsidR="00F220C0" w:rsidRPr="0071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Задания для самостоятельной работы:</w:t>
      </w: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123A76" w:rsidRPr="00713255" w:rsidRDefault="00123A76" w:rsidP="00FC63F8">
      <w:pPr>
        <w:pStyle w:val="a3"/>
        <w:numPr>
          <w:ilvl w:val="0"/>
          <w:numId w:val="18"/>
        </w:numPr>
        <w:tabs>
          <w:tab w:val="clear" w:pos="2844"/>
          <w:tab w:val="left" w:pos="1134"/>
          <w:tab w:val="num" w:pos="24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 гражданского права;</w:t>
      </w:r>
    </w:p>
    <w:p w:rsidR="00123A76" w:rsidRPr="00713255" w:rsidRDefault="00123A76" w:rsidP="00FC63F8">
      <w:pPr>
        <w:numPr>
          <w:ilvl w:val="0"/>
          <w:numId w:val="18"/>
        </w:numPr>
        <w:tabs>
          <w:tab w:val="clear" w:pos="2844"/>
          <w:tab w:val="left" w:pos="1134"/>
          <w:tab w:val="num" w:pos="24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предмет и метод гражданского права;</w:t>
      </w:r>
    </w:p>
    <w:p w:rsidR="00123A76" w:rsidRPr="00713255" w:rsidRDefault="00123A76" w:rsidP="00FC63F8">
      <w:pPr>
        <w:numPr>
          <w:ilvl w:val="0"/>
          <w:numId w:val="18"/>
        </w:numPr>
        <w:tabs>
          <w:tab w:val="clear" w:pos="2844"/>
          <w:tab w:val="left" w:pos="1134"/>
          <w:tab w:val="num" w:pos="24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систему и источники гражданского права;</w:t>
      </w:r>
    </w:p>
    <w:p w:rsidR="00123A76" w:rsidRPr="00713255" w:rsidRDefault="00123A76" w:rsidP="00FC63F8">
      <w:pPr>
        <w:numPr>
          <w:ilvl w:val="0"/>
          <w:numId w:val="18"/>
        </w:numPr>
        <w:tabs>
          <w:tab w:val="clear" w:pos="2844"/>
          <w:tab w:val="left" w:pos="1134"/>
          <w:tab w:val="num" w:pos="24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принципы гражданского права;</w:t>
      </w:r>
    </w:p>
    <w:p w:rsidR="00123A76" w:rsidRPr="00713255" w:rsidRDefault="00123A76" w:rsidP="00FC63F8">
      <w:pPr>
        <w:numPr>
          <w:ilvl w:val="0"/>
          <w:numId w:val="18"/>
        </w:numPr>
        <w:tabs>
          <w:tab w:val="clear" w:pos="2844"/>
          <w:tab w:val="left" w:pos="1134"/>
          <w:tab w:val="num" w:pos="24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значение гражданского права в практической деятельности органов внутренних дел.</w:t>
      </w: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123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354F5F" w:rsidRPr="00713255">
        <w:rPr>
          <w:rFonts w:ascii="Times New Roman" w:hAnsi="Times New Roman" w:cs="Times New Roman"/>
          <w:sz w:val="28"/>
          <w:szCs w:val="28"/>
        </w:rPr>
        <w:t>ПОНЯТИЕ ГРАЖДАНСКОГО ПРАВООТНОШЕНИЯ, ЕГО СТРУКТУРА. СУБЪЕКТЫ ГРАЖДАНСКО-ПРАВОВЫХ ОТНОШЕНИЙ</w:t>
      </w: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CFF" w:rsidRPr="00713255" w:rsidRDefault="00E01CFF" w:rsidP="00E0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Лекция.</w:t>
      </w:r>
    </w:p>
    <w:p w:rsidR="00E01CFF" w:rsidRPr="00713255" w:rsidRDefault="00F220C0" w:rsidP="00C8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 гражданского правоотношения. Общие п</w:t>
      </w:r>
      <w:r w:rsidR="00354F5F" w:rsidRPr="00713255">
        <w:rPr>
          <w:rFonts w:ascii="Times New Roman" w:hAnsi="Times New Roman" w:cs="Times New Roman"/>
          <w:sz w:val="28"/>
          <w:szCs w:val="28"/>
        </w:rPr>
        <w:t>оложения о субъектах гражданско-</w:t>
      </w:r>
      <w:r w:rsidRPr="00713255">
        <w:rPr>
          <w:rFonts w:ascii="Times New Roman" w:hAnsi="Times New Roman" w:cs="Times New Roman"/>
          <w:sz w:val="28"/>
          <w:szCs w:val="28"/>
        </w:rPr>
        <w:t xml:space="preserve">правовых отношений. </w:t>
      </w:r>
      <w:r w:rsidR="00E01CFF" w:rsidRPr="00713255">
        <w:rPr>
          <w:rFonts w:ascii="Times New Roman" w:hAnsi="Times New Roman" w:cs="Times New Roman"/>
          <w:sz w:val="28"/>
          <w:szCs w:val="28"/>
        </w:rPr>
        <w:t xml:space="preserve">Понятие правоспособности </w:t>
      </w:r>
      <w:r w:rsidRPr="00713255">
        <w:rPr>
          <w:rFonts w:ascii="Times New Roman" w:hAnsi="Times New Roman" w:cs="Times New Roman"/>
          <w:sz w:val="28"/>
          <w:szCs w:val="28"/>
        </w:rPr>
        <w:t>и дееспособности физического лица</w:t>
      </w:r>
      <w:r w:rsidR="00E01CFF" w:rsidRPr="00713255">
        <w:rPr>
          <w:rFonts w:ascii="Times New Roman" w:hAnsi="Times New Roman" w:cs="Times New Roman"/>
          <w:sz w:val="28"/>
          <w:szCs w:val="28"/>
        </w:rPr>
        <w:t xml:space="preserve">, ее характерные черты. </w:t>
      </w:r>
      <w:r w:rsidRPr="00713255">
        <w:rPr>
          <w:rFonts w:ascii="Times New Roman" w:hAnsi="Times New Roman" w:cs="Times New Roman"/>
          <w:sz w:val="28"/>
          <w:szCs w:val="28"/>
        </w:rPr>
        <w:t xml:space="preserve"> Понятие и признаки юридического лица. Гражданская правоспособн</w:t>
      </w:r>
      <w:bookmarkStart w:id="0" w:name="_GoBack"/>
      <w:bookmarkEnd w:id="0"/>
      <w:r w:rsidRPr="00713255">
        <w:rPr>
          <w:rFonts w:ascii="Times New Roman" w:hAnsi="Times New Roman" w:cs="Times New Roman"/>
          <w:sz w:val="28"/>
          <w:szCs w:val="28"/>
        </w:rPr>
        <w:t xml:space="preserve">ость и дееспособность юридических лиц. Виды юридических лиц. </w:t>
      </w:r>
      <w:proofErr w:type="spellStart"/>
      <w:r w:rsidR="00E01CFF" w:rsidRPr="00713255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="00E01CFF" w:rsidRPr="00713255">
        <w:rPr>
          <w:rFonts w:ascii="Times New Roman" w:hAnsi="Times New Roman" w:cs="Times New Roman"/>
          <w:sz w:val="28"/>
          <w:szCs w:val="28"/>
        </w:rPr>
        <w:t xml:space="preserve"> Республики Беларусь и административно-территориальных единиц Республики Беларусь</w:t>
      </w:r>
      <w:r w:rsidR="00C84B4D" w:rsidRPr="00713255">
        <w:rPr>
          <w:rFonts w:ascii="Times New Roman" w:hAnsi="Times New Roman" w:cs="Times New Roman"/>
          <w:sz w:val="28"/>
          <w:szCs w:val="28"/>
        </w:rPr>
        <w:t xml:space="preserve">. </w:t>
      </w:r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FF" w:rsidRPr="00713255" w:rsidRDefault="00E01CFF" w:rsidP="00E0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FF" w:rsidRPr="00713255" w:rsidRDefault="00E01CFF" w:rsidP="00E0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Задания для самостоятельной работы:</w:t>
      </w:r>
    </w:p>
    <w:p w:rsidR="00BC5202" w:rsidRPr="00713255" w:rsidRDefault="00E01CFF" w:rsidP="00BC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E01CFF" w:rsidRPr="00713255" w:rsidRDefault="00E01CFF" w:rsidP="00FC63F8">
      <w:pPr>
        <w:numPr>
          <w:ilvl w:val="0"/>
          <w:numId w:val="17"/>
        </w:numPr>
        <w:tabs>
          <w:tab w:val="clear" w:pos="1920"/>
          <w:tab w:val="left" w:pos="1134"/>
          <w:tab w:val="num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о правовом статусе граждан, как наиболее активных участников гражданских правоотношений в гражданском обороте знаний</w:t>
      </w:r>
      <w:r w:rsidR="00123E2D" w:rsidRPr="00713255">
        <w:rPr>
          <w:rFonts w:ascii="Times New Roman" w:hAnsi="Times New Roman" w:cs="Times New Roman"/>
          <w:sz w:val="28"/>
          <w:szCs w:val="28"/>
        </w:rPr>
        <w:t>;</w:t>
      </w:r>
    </w:p>
    <w:p w:rsidR="00E01CFF" w:rsidRPr="00713255" w:rsidRDefault="00E01CFF" w:rsidP="00FC63F8">
      <w:pPr>
        <w:numPr>
          <w:ilvl w:val="0"/>
          <w:numId w:val="17"/>
        </w:numPr>
        <w:tabs>
          <w:tab w:val="clear" w:pos="1920"/>
          <w:tab w:val="left" w:pos="1134"/>
          <w:tab w:val="num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о правовом статусе юридических лиц в гражданском </w:t>
      </w:r>
      <w:r w:rsidR="00123E2D" w:rsidRPr="00713255">
        <w:rPr>
          <w:rFonts w:ascii="Times New Roman" w:hAnsi="Times New Roman" w:cs="Times New Roman"/>
          <w:sz w:val="28"/>
          <w:szCs w:val="28"/>
        </w:rPr>
        <w:t>обороте.</w:t>
      </w:r>
    </w:p>
    <w:p w:rsidR="00354F5F" w:rsidRPr="00713255" w:rsidRDefault="00354F5F">
      <w:pPr>
        <w:rPr>
          <w:rFonts w:ascii="Times New Roman" w:hAnsi="Times New Roman" w:cs="Times New Roman"/>
          <w:b/>
          <w:sz w:val="28"/>
          <w:szCs w:val="28"/>
        </w:rPr>
      </w:pPr>
      <w:r w:rsidRPr="0071325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1CFF" w:rsidRPr="00713255" w:rsidRDefault="00E01CFF" w:rsidP="00F94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lastRenderedPageBreak/>
        <w:t xml:space="preserve">Тема 3. </w:t>
      </w:r>
      <w:r w:rsidR="00354F5F" w:rsidRPr="00713255">
        <w:rPr>
          <w:rFonts w:ascii="Times New Roman" w:hAnsi="Times New Roman" w:cs="Times New Roman"/>
          <w:sz w:val="28"/>
          <w:szCs w:val="28"/>
        </w:rPr>
        <w:t>ВЕЩНЫЕ ПРАВА. ПРАВА СОБСТВЕННОСТИ. ОГРАНИЧЕННЫЕ ВЕЩНЫЕ ПРАВА.</w:t>
      </w:r>
    </w:p>
    <w:p w:rsidR="00E01CFF" w:rsidRPr="00713255" w:rsidRDefault="00E01CFF" w:rsidP="00E01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CFF" w:rsidRPr="00713255" w:rsidRDefault="00E01CFF" w:rsidP="00E0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Лекция.</w:t>
      </w:r>
    </w:p>
    <w:p w:rsidR="00E01CFF" w:rsidRPr="00713255" w:rsidRDefault="00E01CFF" w:rsidP="00E0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 права собственности. Право собственности в объективном смысле. Право собственности как субъективное право.</w:t>
      </w:r>
      <w:r w:rsidR="00F220C0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 xml:space="preserve">Формы собственности. Виды права собственности. Субъекты права собственности. Содержание права собственности. Правомочия владения, пользования, распоряжения. </w:t>
      </w:r>
      <w:r w:rsidR="00123E2D" w:rsidRPr="00713255">
        <w:rPr>
          <w:rFonts w:ascii="Times New Roman" w:hAnsi="Times New Roman" w:cs="Times New Roman"/>
          <w:sz w:val="28"/>
          <w:szCs w:val="28"/>
        </w:rPr>
        <w:t>Основные с</w:t>
      </w:r>
      <w:r w:rsidRPr="00713255">
        <w:rPr>
          <w:rFonts w:ascii="Times New Roman" w:hAnsi="Times New Roman" w:cs="Times New Roman"/>
          <w:sz w:val="28"/>
          <w:szCs w:val="28"/>
        </w:rPr>
        <w:t xml:space="preserve">пособы приобретения </w:t>
      </w:r>
      <w:r w:rsidR="00F220C0" w:rsidRPr="00713255">
        <w:rPr>
          <w:rFonts w:ascii="Times New Roman" w:hAnsi="Times New Roman" w:cs="Times New Roman"/>
          <w:sz w:val="28"/>
          <w:szCs w:val="28"/>
        </w:rPr>
        <w:t xml:space="preserve">и прекращения </w:t>
      </w:r>
      <w:r w:rsidRPr="00713255">
        <w:rPr>
          <w:rFonts w:ascii="Times New Roman" w:hAnsi="Times New Roman" w:cs="Times New Roman"/>
          <w:sz w:val="28"/>
          <w:szCs w:val="28"/>
        </w:rPr>
        <w:t xml:space="preserve">права собственности.  </w:t>
      </w:r>
    </w:p>
    <w:p w:rsidR="00E01CFF" w:rsidRPr="00713255" w:rsidRDefault="00E01CFF" w:rsidP="00E0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CFF" w:rsidRPr="00713255" w:rsidRDefault="00E01CFF" w:rsidP="00E0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Семинарское занятие.</w:t>
      </w:r>
    </w:p>
    <w:p w:rsidR="00E01CFF" w:rsidRPr="00713255" w:rsidRDefault="00E01CFF" w:rsidP="00E01C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bCs/>
          <w:sz w:val="28"/>
          <w:szCs w:val="28"/>
        </w:rPr>
        <w:t>Понятие собственности и права собственности. Формы и виды собственности в Республике Беларусь, содержание права собственности</w:t>
      </w:r>
      <w:r w:rsidR="00F94CB2" w:rsidRPr="00713255">
        <w:rPr>
          <w:rFonts w:ascii="Times New Roman" w:hAnsi="Times New Roman" w:cs="Times New Roman"/>
          <w:bCs/>
          <w:sz w:val="28"/>
          <w:szCs w:val="28"/>
        </w:rPr>
        <w:t>. П</w:t>
      </w:r>
      <w:r w:rsidRPr="00713255">
        <w:rPr>
          <w:rFonts w:ascii="Times New Roman" w:hAnsi="Times New Roman" w:cs="Times New Roman"/>
          <w:bCs/>
          <w:sz w:val="28"/>
          <w:szCs w:val="28"/>
        </w:rPr>
        <w:t>риобретение и прекращение права собственности в Республике Беларусь, п</w:t>
      </w:r>
      <w:r w:rsidRPr="00713255">
        <w:rPr>
          <w:rFonts w:ascii="Times New Roman" w:hAnsi="Times New Roman" w:cs="Times New Roman"/>
          <w:sz w:val="28"/>
          <w:szCs w:val="28"/>
        </w:rPr>
        <w:t>онятие, основания возникновения и виды права общей собственности</w:t>
      </w:r>
      <w:r w:rsidR="005E0D9E" w:rsidRPr="00713255">
        <w:rPr>
          <w:rFonts w:ascii="Times New Roman" w:hAnsi="Times New Roman" w:cs="Times New Roman"/>
          <w:sz w:val="28"/>
          <w:szCs w:val="28"/>
        </w:rPr>
        <w:t>. П</w:t>
      </w:r>
      <w:r w:rsidRPr="00713255">
        <w:rPr>
          <w:rFonts w:ascii="Times New Roman" w:hAnsi="Times New Roman" w:cs="Times New Roman"/>
          <w:bCs/>
          <w:sz w:val="28"/>
          <w:szCs w:val="28"/>
        </w:rPr>
        <w:t>онятие и виды ограниченных вещных прав</w:t>
      </w:r>
      <w:r w:rsidR="005E0D9E" w:rsidRPr="00713255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CFF" w:rsidRPr="00713255" w:rsidRDefault="00E01CFF" w:rsidP="00E01C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1CFF" w:rsidRPr="00713255" w:rsidRDefault="00E01CFF" w:rsidP="00E0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Задания для самостоятельной работы:</w:t>
      </w:r>
    </w:p>
    <w:p w:rsidR="00E01CFF" w:rsidRPr="00713255" w:rsidRDefault="00E01CFF" w:rsidP="00E0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CD5D24" w:rsidRPr="00713255" w:rsidRDefault="00CD5D24" w:rsidP="00123E2D">
      <w:pPr>
        <w:pStyle w:val="a3"/>
        <w:numPr>
          <w:ilvl w:val="0"/>
          <w:numId w:val="19"/>
        </w:numPr>
        <w:tabs>
          <w:tab w:val="clear" w:pos="19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 п</w:t>
      </w:r>
      <w:r w:rsidR="00F220C0" w:rsidRPr="00713255">
        <w:rPr>
          <w:rFonts w:ascii="Times New Roman" w:hAnsi="Times New Roman" w:cs="Times New Roman"/>
          <w:sz w:val="28"/>
          <w:szCs w:val="28"/>
        </w:rPr>
        <w:t>онятие и основания возникновения права общей собственности</w:t>
      </w:r>
      <w:r w:rsidRPr="00713255">
        <w:rPr>
          <w:rFonts w:ascii="Times New Roman" w:hAnsi="Times New Roman" w:cs="Times New Roman"/>
          <w:sz w:val="28"/>
          <w:szCs w:val="28"/>
        </w:rPr>
        <w:t>;</w:t>
      </w:r>
    </w:p>
    <w:p w:rsidR="00F220C0" w:rsidRPr="00713255" w:rsidRDefault="00CD5D24" w:rsidP="00123E2D">
      <w:pPr>
        <w:pStyle w:val="a3"/>
        <w:numPr>
          <w:ilvl w:val="0"/>
          <w:numId w:val="19"/>
        </w:numPr>
        <w:tabs>
          <w:tab w:val="clear" w:pos="19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в</w:t>
      </w:r>
      <w:r w:rsidR="00F220C0" w:rsidRPr="00713255">
        <w:rPr>
          <w:rFonts w:ascii="Times New Roman" w:hAnsi="Times New Roman" w:cs="Times New Roman"/>
          <w:sz w:val="28"/>
          <w:szCs w:val="28"/>
        </w:rPr>
        <w:t>иды права общей собственности</w:t>
      </w:r>
      <w:r w:rsidRPr="00713255">
        <w:rPr>
          <w:rFonts w:ascii="Times New Roman" w:hAnsi="Times New Roman" w:cs="Times New Roman"/>
          <w:sz w:val="28"/>
          <w:szCs w:val="28"/>
        </w:rPr>
        <w:t>;</w:t>
      </w:r>
    </w:p>
    <w:p w:rsidR="00123E2D" w:rsidRPr="00713255" w:rsidRDefault="00123E2D" w:rsidP="00CD5D24">
      <w:pPr>
        <w:numPr>
          <w:ilvl w:val="0"/>
          <w:numId w:val="19"/>
        </w:numPr>
        <w:tabs>
          <w:tab w:val="clear" w:pos="19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 и виды ограниченных вещных прав.</w:t>
      </w:r>
    </w:p>
    <w:p w:rsidR="005E0D9E" w:rsidRPr="00713255" w:rsidRDefault="005E0D9E" w:rsidP="005E0D9E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5E0D9E" w:rsidP="005E0D9E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Т</w:t>
      </w:r>
      <w:r w:rsidR="00123A76" w:rsidRPr="00713255">
        <w:rPr>
          <w:rFonts w:ascii="Times New Roman" w:hAnsi="Times New Roman" w:cs="Times New Roman"/>
          <w:sz w:val="28"/>
          <w:szCs w:val="28"/>
        </w:rPr>
        <w:t xml:space="preserve">ема 4. </w:t>
      </w:r>
      <w:r w:rsidR="00354F5F" w:rsidRPr="00713255">
        <w:rPr>
          <w:rFonts w:ascii="Times New Roman" w:hAnsi="Times New Roman" w:cs="Times New Roman"/>
          <w:sz w:val="28"/>
          <w:szCs w:val="28"/>
        </w:rPr>
        <w:t>СДЕЛКИ. ПОНЯТИЕ ГРАЖДАНСКО-ПРАВОВОГО ДОГОВОРА</w:t>
      </w: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CFF" w:rsidRPr="00713255" w:rsidRDefault="00E01CFF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Лекция.</w:t>
      </w:r>
    </w:p>
    <w:p w:rsidR="00E01CFF" w:rsidRPr="00713255" w:rsidRDefault="00E01CFF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Понятие сделки. Виды сделок. Условия действительности сделок. Недействительность сделок. </w:t>
      </w:r>
      <w:r w:rsidR="005E0D9E" w:rsidRPr="0071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FF" w:rsidRPr="00713255" w:rsidRDefault="00E01CFF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Понятие и значение гражданско-правового договора. </w:t>
      </w:r>
      <w:r w:rsidR="005E0D9E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Классификация</w:t>
      </w:r>
      <w:r w:rsidR="005E0D9E" w:rsidRPr="00713255">
        <w:rPr>
          <w:rFonts w:ascii="Times New Roman" w:hAnsi="Times New Roman" w:cs="Times New Roman"/>
          <w:sz w:val="28"/>
          <w:szCs w:val="28"/>
        </w:rPr>
        <w:t xml:space="preserve"> гражданско-правовых договоров. </w:t>
      </w:r>
      <w:r w:rsidRPr="00713255">
        <w:rPr>
          <w:rFonts w:ascii="Times New Roman" w:hAnsi="Times New Roman" w:cs="Times New Roman"/>
          <w:sz w:val="28"/>
          <w:szCs w:val="28"/>
        </w:rPr>
        <w:t xml:space="preserve">Содержание договора. Существенные условия договора, их значение. </w:t>
      </w:r>
      <w:r w:rsidR="005E0D9E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Форма договора.</w:t>
      </w:r>
      <w:r w:rsidR="005E0D9E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 xml:space="preserve">Заключение договора. </w:t>
      </w:r>
      <w:r w:rsidR="005E0D9E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 xml:space="preserve">Изменение и расторжение договора, их основания и порядок. </w:t>
      </w:r>
      <w:r w:rsidR="005E0D9E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Правовые последствия изменения (расторжения) договора.</w:t>
      </w:r>
    </w:p>
    <w:p w:rsidR="00E01CFF" w:rsidRPr="00713255" w:rsidRDefault="00E01CFF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CFF" w:rsidRPr="00713255" w:rsidRDefault="00E01CFF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Семинарское занятие.</w:t>
      </w:r>
    </w:p>
    <w:p w:rsidR="00E01CFF" w:rsidRPr="00713255" w:rsidRDefault="00E01CFF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bCs/>
          <w:sz w:val="28"/>
          <w:szCs w:val="28"/>
        </w:rPr>
        <w:t>Понятие, признаки и виды сделок. Условия действительности сделок.</w:t>
      </w:r>
    </w:p>
    <w:p w:rsidR="00E01CFF" w:rsidRPr="00713255" w:rsidRDefault="00E01CFF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bCs/>
          <w:sz w:val="28"/>
          <w:szCs w:val="28"/>
        </w:rPr>
        <w:t>Недействительные сделки и их виды.</w:t>
      </w:r>
    </w:p>
    <w:p w:rsidR="00E01CFF" w:rsidRPr="00713255" w:rsidRDefault="00E01CFF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3255">
        <w:rPr>
          <w:rFonts w:ascii="Times New Roman" w:hAnsi="Times New Roman" w:cs="Times New Roman"/>
          <w:iCs/>
          <w:sz w:val="28"/>
          <w:szCs w:val="28"/>
        </w:rPr>
        <w:t>Гражданско-правовой договор</w:t>
      </w:r>
      <w:r w:rsidR="005E0D9E" w:rsidRPr="00713255">
        <w:rPr>
          <w:rFonts w:ascii="Times New Roman" w:hAnsi="Times New Roman" w:cs="Times New Roman"/>
          <w:iCs/>
          <w:sz w:val="28"/>
          <w:szCs w:val="28"/>
        </w:rPr>
        <w:t>.  О</w:t>
      </w:r>
      <w:r w:rsidRPr="00713255">
        <w:rPr>
          <w:rFonts w:ascii="Times New Roman" w:hAnsi="Times New Roman" w:cs="Times New Roman"/>
          <w:iCs/>
          <w:sz w:val="28"/>
          <w:szCs w:val="28"/>
        </w:rPr>
        <w:t>снования изменения и расторжения гражданско-правового договора.</w:t>
      </w:r>
    </w:p>
    <w:p w:rsidR="00E01CFF" w:rsidRPr="00713255" w:rsidRDefault="00E01CFF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CFF" w:rsidRPr="00713255" w:rsidRDefault="00E01CFF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Задания для самостоятельной работы:</w:t>
      </w:r>
    </w:p>
    <w:p w:rsidR="00E01CFF" w:rsidRPr="00713255" w:rsidRDefault="00E01CFF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0C5BA7" w:rsidRPr="00713255" w:rsidRDefault="00E01CFF" w:rsidP="005E0D9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формы сделок и их виды;</w:t>
      </w:r>
    </w:p>
    <w:p w:rsidR="000C5BA7" w:rsidRPr="00713255" w:rsidRDefault="00E01CFF" w:rsidP="005E0D9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порядок заключения и прекращения сделок;</w:t>
      </w:r>
    </w:p>
    <w:p w:rsidR="000C5BA7" w:rsidRPr="00713255" w:rsidRDefault="00E01CFF" w:rsidP="005E0D9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lastRenderedPageBreak/>
        <w:t>биржевые сделки и их виды;</w:t>
      </w:r>
    </w:p>
    <w:p w:rsidR="000C5BA7" w:rsidRPr="00713255" w:rsidRDefault="00E01CFF" w:rsidP="005E0D9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порядок регистрации</w:t>
      </w:r>
      <w:r w:rsidR="00354F5F" w:rsidRPr="00713255">
        <w:rPr>
          <w:rFonts w:ascii="Times New Roman" w:hAnsi="Times New Roman" w:cs="Times New Roman"/>
          <w:sz w:val="28"/>
          <w:szCs w:val="28"/>
        </w:rPr>
        <w:t xml:space="preserve"> сделок с недвижимым имуществом;</w:t>
      </w:r>
    </w:p>
    <w:p w:rsidR="000C5BA7" w:rsidRPr="00713255" w:rsidRDefault="00C942FD" w:rsidP="005E0D9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з</w:t>
      </w:r>
      <w:r w:rsidR="00E01CFF" w:rsidRPr="00713255">
        <w:rPr>
          <w:rFonts w:ascii="Times New Roman" w:hAnsi="Times New Roman" w:cs="Times New Roman"/>
          <w:sz w:val="28"/>
          <w:szCs w:val="28"/>
        </w:rPr>
        <w:t>начение гражданско-правовых договоро</w:t>
      </w:r>
      <w:r w:rsidR="00354F5F" w:rsidRPr="00713255">
        <w:rPr>
          <w:rFonts w:ascii="Times New Roman" w:hAnsi="Times New Roman" w:cs="Times New Roman"/>
          <w:sz w:val="28"/>
          <w:szCs w:val="28"/>
        </w:rPr>
        <w:t>в в условиях рыночной экономики;</w:t>
      </w:r>
    </w:p>
    <w:p w:rsidR="000C5BA7" w:rsidRPr="00713255" w:rsidRDefault="00C942FD" w:rsidP="005E0D9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г</w:t>
      </w:r>
      <w:r w:rsidR="00E01CFF" w:rsidRPr="00713255">
        <w:rPr>
          <w:rFonts w:ascii="Times New Roman" w:hAnsi="Times New Roman" w:cs="Times New Roman"/>
          <w:sz w:val="28"/>
          <w:szCs w:val="28"/>
        </w:rPr>
        <w:t>ражданско-правов</w:t>
      </w:r>
      <w:r w:rsidR="00354F5F" w:rsidRPr="00713255">
        <w:rPr>
          <w:rFonts w:ascii="Times New Roman" w:hAnsi="Times New Roman" w:cs="Times New Roman"/>
          <w:sz w:val="28"/>
          <w:szCs w:val="28"/>
        </w:rPr>
        <w:t>ой договор как юридический факт;</w:t>
      </w:r>
    </w:p>
    <w:p w:rsidR="000C5BA7" w:rsidRPr="00713255" w:rsidRDefault="00C942FD" w:rsidP="005E0D9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г</w:t>
      </w:r>
      <w:r w:rsidR="00E01CFF" w:rsidRPr="00713255">
        <w:rPr>
          <w:rFonts w:ascii="Times New Roman" w:hAnsi="Times New Roman" w:cs="Times New Roman"/>
          <w:sz w:val="28"/>
          <w:szCs w:val="28"/>
        </w:rPr>
        <w:t>ражданско-пра</w:t>
      </w:r>
      <w:r w:rsidR="00354F5F" w:rsidRPr="00713255">
        <w:rPr>
          <w:rFonts w:ascii="Times New Roman" w:hAnsi="Times New Roman" w:cs="Times New Roman"/>
          <w:sz w:val="28"/>
          <w:szCs w:val="28"/>
        </w:rPr>
        <w:t>вовой договор как обязательство;</w:t>
      </w:r>
    </w:p>
    <w:p w:rsidR="000C5BA7" w:rsidRPr="00713255" w:rsidRDefault="00C942FD" w:rsidP="005E0D9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</w:t>
      </w:r>
      <w:r w:rsidR="00354F5F" w:rsidRPr="00713255">
        <w:rPr>
          <w:rFonts w:ascii="Times New Roman" w:hAnsi="Times New Roman" w:cs="Times New Roman"/>
          <w:sz w:val="28"/>
          <w:szCs w:val="28"/>
        </w:rPr>
        <w:t>убличный договор;</w:t>
      </w:r>
    </w:p>
    <w:p w:rsidR="000C5BA7" w:rsidRPr="00713255" w:rsidRDefault="00C942FD" w:rsidP="005E0D9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д</w:t>
      </w:r>
      <w:r w:rsidR="00E01CFF" w:rsidRPr="00713255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354F5F" w:rsidRPr="00713255">
        <w:rPr>
          <w:rFonts w:ascii="Times New Roman" w:hAnsi="Times New Roman" w:cs="Times New Roman"/>
          <w:sz w:val="28"/>
          <w:szCs w:val="28"/>
        </w:rPr>
        <w:t>присоединения;</w:t>
      </w:r>
    </w:p>
    <w:p w:rsidR="000C5BA7" w:rsidRPr="00713255" w:rsidRDefault="00C942FD" w:rsidP="005E0D9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</w:t>
      </w:r>
      <w:r w:rsidR="00E01CFF" w:rsidRPr="00713255">
        <w:rPr>
          <w:rFonts w:ascii="Times New Roman" w:hAnsi="Times New Roman" w:cs="Times New Roman"/>
          <w:sz w:val="28"/>
          <w:szCs w:val="28"/>
        </w:rPr>
        <w:t xml:space="preserve">редварительный </w:t>
      </w:r>
      <w:r w:rsidR="000C5BA7" w:rsidRPr="00713255">
        <w:rPr>
          <w:rFonts w:ascii="Times New Roman" w:hAnsi="Times New Roman" w:cs="Times New Roman"/>
          <w:sz w:val="28"/>
          <w:szCs w:val="28"/>
        </w:rPr>
        <w:t>договор</w:t>
      </w:r>
      <w:r w:rsidR="00354F5F" w:rsidRPr="00713255">
        <w:rPr>
          <w:rFonts w:ascii="Times New Roman" w:hAnsi="Times New Roman" w:cs="Times New Roman"/>
          <w:sz w:val="28"/>
          <w:szCs w:val="28"/>
        </w:rPr>
        <w:t>;</w:t>
      </w:r>
    </w:p>
    <w:p w:rsidR="00E01CFF" w:rsidRPr="00713255" w:rsidRDefault="00C942FD" w:rsidP="005E0D9E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д</w:t>
      </w:r>
      <w:r w:rsidR="00354F5F" w:rsidRPr="00713255">
        <w:rPr>
          <w:rFonts w:ascii="Times New Roman" w:hAnsi="Times New Roman" w:cs="Times New Roman"/>
          <w:sz w:val="28"/>
          <w:szCs w:val="28"/>
        </w:rPr>
        <w:t>оговор в пользу третьего лица.</w:t>
      </w:r>
    </w:p>
    <w:p w:rsidR="00E01CFF" w:rsidRPr="00713255" w:rsidRDefault="00E01CFF" w:rsidP="00E0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54" w:rsidRPr="00713255" w:rsidRDefault="00354F5F" w:rsidP="00354F5F">
      <w:pPr>
        <w:tabs>
          <w:tab w:val="center" w:pos="4677"/>
          <w:tab w:val="left" w:pos="6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ab/>
      </w:r>
      <w:r w:rsidR="00474F54" w:rsidRPr="00713255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713255">
        <w:rPr>
          <w:rFonts w:ascii="Times New Roman" w:hAnsi="Times New Roman" w:cs="Times New Roman"/>
          <w:sz w:val="28"/>
          <w:szCs w:val="28"/>
        </w:rPr>
        <w:t>ОСОБОЕ ПРОИЗВОДСТВО</w:t>
      </w:r>
      <w:r w:rsidRPr="00713255">
        <w:rPr>
          <w:rFonts w:ascii="Times New Roman" w:hAnsi="Times New Roman" w:cs="Times New Roman"/>
          <w:sz w:val="28"/>
          <w:szCs w:val="28"/>
        </w:rPr>
        <w:tab/>
      </w:r>
    </w:p>
    <w:p w:rsidR="00474F54" w:rsidRPr="00713255" w:rsidRDefault="00474F54" w:rsidP="00E0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D9E" w:rsidRPr="00713255" w:rsidRDefault="005E0D9E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Лекция.</w:t>
      </w:r>
    </w:p>
    <w:p w:rsidR="00474F54" w:rsidRPr="00713255" w:rsidRDefault="00474F54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 и сущность особого производства. Отличие особого производства от искового производства и от производства по делам, возникающим из административно-правовых отношений. Общие правила рассмотрения судами дел особого производства.</w:t>
      </w:r>
      <w:r w:rsidR="005E0D9E" w:rsidRPr="00713255">
        <w:rPr>
          <w:rFonts w:ascii="Times New Roman" w:hAnsi="Times New Roman" w:cs="Times New Roman"/>
          <w:sz w:val="28"/>
          <w:szCs w:val="28"/>
        </w:rPr>
        <w:t xml:space="preserve"> Особенности рассмотрения дел особого производства.</w:t>
      </w:r>
    </w:p>
    <w:p w:rsidR="00474F54" w:rsidRPr="00713255" w:rsidRDefault="00474F54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54" w:rsidRPr="00713255" w:rsidRDefault="00474F54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Семинарское занятие.</w:t>
      </w:r>
    </w:p>
    <w:p w:rsidR="00474F54" w:rsidRPr="00713255" w:rsidRDefault="00474F54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 и сущность особого производства.</w:t>
      </w:r>
      <w:r w:rsidR="005E0D9E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Общие правила рассмотрения судами дел особого производства.</w:t>
      </w:r>
      <w:r w:rsidR="005E0D9E" w:rsidRPr="0071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F54" w:rsidRPr="00713255" w:rsidRDefault="00474F54" w:rsidP="0047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Особенности рассмотрения </w:t>
      </w:r>
      <w:r w:rsidR="005E0D9E" w:rsidRPr="00713255">
        <w:rPr>
          <w:rFonts w:ascii="Times New Roman" w:hAnsi="Times New Roman" w:cs="Times New Roman"/>
          <w:sz w:val="28"/>
          <w:szCs w:val="28"/>
        </w:rPr>
        <w:t xml:space="preserve">отдельных категорий дел особого производства: </w:t>
      </w:r>
      <w:r w:rsidRPr="00713255">
        <w:rPr>
          <w:rFonts w:ascii="Times New Roman" w:hAnsi="Times New Roman" w:cs="Times New Roman"/>
          <w:sz w:val="28"/>
          <w:szCs w:val="28"/>
        </w:rPr>
        <w:t>дел</w:t>
      </w:r>
      <w:r w:rsidR="005E0D9E" w:rsidRPr="00713255">
        <w:rPr>
          <w:rFonts w:ascii="Times New Roman" w:hAnsi="Times New Roman" w:cs="Times New Roman"/>
          <w:sz w:val="28"/>
          <w:szCs w:val="28"/>
        </w:rPr>
        <w:t>а</w:t>
      </w:r>
      <w:r w:rsidRPr="00713255">
        <w:rPr>
          <w:rFonts w:ascii="Times New Roman" w:hAnsi="Times New Roman" w:cs="Times New Roman"/>
          <w:sz w:val="28"/>
          <w:szCs w:val="28"/>
        </w:rPr>
        <w:t xml:space="preserve"> об установлении фактов, имеющих юридическое значение</w:t>
      </w:r>
      <w:r w:rsidR="005E0D9E" w:rsidRPr="00713255">
        <w:rPr>
          <w:rFonts w:ascii="Times New Roman" w:hAnsi="Times New Roman" w:cs="Times New Roman"/>
          <w:sz w:val="28"/>
          <w:szCs w:val="28"/>
        </w:rPr>
        <w:t>,</w:t>
      </w:r>
      <w:r w:rsidRPr="00713255">
        <w:rPr>
          <w:rFonts w:ascii="Times New Roman" w:hAnsi="Times New Roman" w:cs="Times New Roman"/>
          <w:sz w:val="28"/>
          <w:szCs w:val="28"/>
        </w:rPr>
        <w:t xml:space="preserve"> дел</w:t>
      </w:r>
      <w:r w:rsidR="005E0D9E" w:rsidRPr="00713255">
        <w:rPr>
          <w:rFonts w:ascii="Times New Roman" w:hAnsi="Times New Roman" w:cs="Times New Roman"/>
          <w:sz w:val="28"/>
          <w:szCs w:val="28"/>
        </w:rPr>
        <w:t>а</w:t>
      </w:r>
      <w:r w:rsidRPr="00713255">
        <w:rPr>
          <w:rFonts w:ascii="Times New Roman" w:hAnsi="Times New Roman" w:cs="Times New Roman"/>
          <w:sz w:val="28"/>
          <w:szCs w:val="28"/>
        </w:rPr>
        <w:t xml:space="preserve"> о признании гражданина безвестно отсутствующим и объявление гражданина умершим</w:t>
      </w:r>
      <w:r w:rsidR="005E0D9E" w:rsidRPr="00713255">
        <w:rPr>
          <w:rFonts w:ascii="Times New Roman" w:hAnsi="Times New Roman" w:cs="Times New Roman"/>
          <w:sz w:val="28"/>
          <w:szCs w:val="28"/>
        </w:rPr>
        <w:t>,</w:t>
      </w:r>
      <w:r w:rsidRPr="00713255">
        <w:rPr>
          <w:rFonts w:ascii="Times New Roman" w:hAnsi="Times New Roman" w:cs="Times New Roman"/>
          <w:sz w:val="28"/>
          <w:szCs w:val="28"/>
        </w:rPr>
        <w:t xml:space="preserve"> дел</w:t>
      </w:r>
      <w:r w:rsidR="005E0D9E" w:rsidRPr="00713255">
        <w:rPr>
          <w:rFonts w:ascii="Times New Roman" w:hAnsi="Times New Roman" w:cs="Times New Roman"/>
          <w:sz w:val="28"/>
          <w:szCs w:val="28"/>
        </w:rPr>
        <w:t>а</w:t>
      </w:r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="00757051" w:rsidRPr="00713255">
        <w:rPr>
          <w:rFonts w:ascii="Times New Roman" w:hAnsi="Times New Roman" w:cs="Times New Roman"/>
          <w:sz w:val="28"/>
          <w:szCs w:val="28"/>
        </w:rPr>
        <w:t>об объявлении несовершеннолетнего полностью дееспособным (эмансипация),</w:t>
      </w:r>
      <w:r w:rsidRPr="00713255">
        <w:rPr>
          <w:rFonts w:ascii="Times New Roman" w:hAnsi="Times New Roman" w:cs="Times New Roman"/>
          <w:sz w:val="28"/>
          <w:szCs w:val="28"/>
        </w:rPr>
        <w:t xml:space="preserve"> дел</w:t>
      </w:r>
      <w:r w:rsidR="00757051" w:rsidRPr="00713255">
        <w:rPr>
          <w:rFonts w:ascii="Times New Roman" w:hAnsi="Times New Roman" w:cs="Times New Roman"/>
          <w:sz w:val="28"/>
          <w:szCs w:val="28"/>
        </w:rPr>
        <w:t>а</w:t>
      </w:r>
      <w:r w:rsidRPr="00713255">
        <w:rPr>
          <w:rFonts w:ascii="Times New Roman" w:hAnsi="Times New Roman" w:cs="Times New Roman"/>
          <w:sz w:val="28"/>
          <w:szCs w:val="28"/>
        </w:rPr>
        <w:t xml:space="preserve"> о направлении граждан в лечебно-трудовые профилактории. </w:t>
      </w:r>
    </w:p>
    <w:p w:rsidR="00474F54" w:rsidRPr="00713255" w:rsidRDefault="00474F54" w:rsidP="00E0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54" w:rsidRPr="00713255" w:rsidRDefault="00474F54" w:rsidP="007570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Задания для самостоятельной работы:</w:t>
      </w:r>
    </w:p>
    <w:p w:rsidR="00474F54" w:rsidRPr="00713255" w:rsidRDefault="00474F54" w:rsidP="007570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BC5202" w:rsidRPr="00713255" w:rsidRDefault="00BC5202" w:rsidP="0075705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 признание гражданина ограниченно дееспособным или </w:t>
      </w:r>
      <w:r w:rsidR="00354F5F" w:rsidRPr="00713255">
        <w:rPr>
          <w:rFonts w:ascii="Times New Roman" w:hAnsi="Times New Roman" w:cs="Times New Roman"/>
          <w:sz w:val="28"/>
          <w:szCs w:val="28"/>
        </w:rPr>
        <w:t>недееспособным;</w:t>
      </w:r>
    </w:p>
    <w:p w:rsidR="00BC5202" w:rsidRPr="00713255" w:rsidRDefault="00BC5202" w:rsidP="0075705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551288" w:rsidRPr="00713255">
        <w:rPr>
          <w:rFonts w:ascii="Times New Roman" w:hAnsi="Times New Roman" w:cs="Times New Roman"/>
          <w:sz w:val="28"/>
          <w:szCs w:val="28"/>
        </w:rPr>
        <w:t>прав по документам на предъявителя. Порядок подачи заявления</w:t>
      </w:r>
      <w:r w:rsidR="00354F5F" w:rsidRPr="00713255">
        <w:rPr>
          <w:rFonts w:ascii="Times New Roman" w:hAnsi="Times New Roman" w:cs="Times New Roman"/>
          <w:sz w:val="28"/>
          <w:szCs w:val="28"/>
        </w:rPr>
        <w:t>;</w:t>
      </w:r>
    </w:p>
    <w:p w:rsidR="00BC5202" w:rsidRPr="00713255" w:rsidRDefault="00BC5202" w:rsidP="0075705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дел</w:t>
      </w:r>
      <w:r w:rsidR="00551288" w:rsidRPr="00713255">
        <w:rPr>
          <w:rFonts w:ascii="Times New Roman" w:hAnsi="Times New Roman" w:cs="Times New Roman"/>
          <w:sz w:val="28"/>
          <w:szCs w:val="28"/>
        </w:rPr>
        <w:t>а об у</w:t>
      </w:r>
      <w:r w:rsidR="00354F5F" w:rsidRPr="00713255">
        <w:rPr>
          <w:rFonts w:ascii="Times New Roman" w:hAnsi="Times New Roman" w:cs="Times New Roman"/>
          <w:sz w:val="28"/>
          <w:szCs w:val="28"/>
        </w:rPr>
        <w:t>сыновлении (удочерении) ребенка;</w:t>
      </w:r>
    </w:p>
    <w:p w:rsidR="00551288" w:rsidRPr="00713255" w:rsidRDefault="00BC5202" w:rsidP="0075705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дела</w:t>
      </w:r>
      <w:r w:rsidR="00551288" w:rsidRPr="00713255">
        <w:rPr>
          <w:rFonts w:ascii="Times New Roman" w:hAnsi="Times New Roman" w:cs="Times New Roman"/>
          <w:sz w:val="28"/>
          <w:szCs w:val="28"/>
        </w:rPr>
        <w:t xml:space="preserve"> о помещении несовершеннолетних в специальные учебно-воспитательные учреждения или в специальные лечебно-воспитательные учреждения, приемники-распределители для несовершеннолетних, а также о рассмотрении судом иных вопросов.</w:t>
      </w:r>
    </w:p>
    <w:p w:rsidR="00551288" w:rsidRPr="00713255" w:rsidRDefault="00551288" w:rsidP="007570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51" w:rsidRPr="00713255" w:rsidRDefault="00757051">
      <w:pPr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br w:type="page"/>
      </w:r>
    </w:p>
    <w:p w:rsidR="00551288" w:rsidRPr="00713255" w:rsidRDefault="00551288" w:rsidP="00757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lastRenderedPageBreak/>
        <w:t xml:space="preserve">Тема 6. </w:t>
      </w:r>
      <w:r w:rsidR="00354F5F" w:rsidRPr="00713255">
        <w:rPr>
          <w:rFonts w:ascii="Times New Roman" w:hAnsi="Times New Roman" w:cs="Times New Roman"/>
          <w:sz w:val="28"/>
          <w:szCs w:val="28"/>
        </w:rPr>
        <w:t>СОЦИАЛЬНАЯ ЗАЩИТА СОТРУДНИКОВ ОРГАНОВ ВНУТРЕННИХ ДЕЛ</w:t>
      </w:r>
    </w:p>
    <w:p w:rsidR="000B6552" w:rsidRPr="00713255" w:rsidRDefault="000B6552" w:rsidP="00551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B30855" w:rsidRPr="00713255" w:rsidRDefault="00551288" w:rsidP="0055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Семинарское занятие.</w:t>
      </w:r>
      <w:r w:rsidR="004B043F" w:rsidRPr="0071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288" w:rsidRPr="00713255" w:rsidRDefault="0030182B" w:rsidP="0055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Правовая защита сотрудников органов внутренних дел. Обязательное страхование сотрудников органов внутренних дел. Социальная защита сотрудников органов внутренних дел и членов их семей. Пенсионное обеспечение сотрудников органов внутренних дел. Социальная защита граждан Республики Беларусь, уволенных из органов внутренних дел.</w:t>
      </w:r>
    </w:p>
    <w:p w:rsidR="00551288" w:rsidRPr="00713255" w:rsidRDefault="00551288" w:rsidP="0055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1288" w:rsidRPr="00713255" w:rsidRDefault="00551288" w:rsidP="0075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Задания для самостоятельной работы:</w:t>
      </w:r>
    </w:p>
    <w:p w:rsidR="00551288" w:rsidRPr="00713255" w:rsidRDefault="00551288" w:rsidP="0075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BC5202" w:rsidRPr="00713255" w:rsidRDefault="00BC5202" w:rsidP="0075705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социал</w:t>
      </w:r>
      <w:r w:rsidR="0030182B" w:rsidRPr="00713255">
        <w:rPr>
          <w:rFonts w:ascii="Times New Roman" w:hAnsi="Times New Roman" w:cs="Times New Roman"/>
          <w:sz w:val="28"/>
          <w:szCs w:val="28"/>
        </w:rPr>
        <w:t xml:space="preserve">ьная защита сотрудников органов внутренних дел в сфере жилищных правоотношений. </w:t>
      </w:r>
    </w:p>
    <w:p w:rsidR="00BC5202" w:rsidRPr="00713255" w:rsidRDefault="00BC5202" w:rsidP="0075705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прав</w:t>
      </w:r>
      <w:r w:rsidR="0030182B" w:rsidRPr="00713255">
        <w:rPr>
          <w:rFonts w:ascii="Times New Roman" w:hAnsi="Times New Roman" w:cs="Times New Roman"/>
          <w:sz w:val="28"/>
          <w:szCs w:val="28"/>
        </w:rPr>
        <w:t>овые и социальные гарантии сотрудников органов внутренних дел</w:t>
      </w:r>
      <w:r w:rsidR="00393007" w:rsidRPr="00713255">
        <w:rPr>
          <w:rFonts w:ascii="Times New Roman" w:hAnsi="Times New Roman" w:cs="Times New Roman"/>
          <w:sz w:val="28"/>
          <w:szCs w:val="28"/>
        </w:rPr>
        <w:t xml:space="preserve"> в сфере трудовых (служебных) правоотношений. </w:t>
      </w:r>
    </w:p>
    <w:p w:rsidR="00551288" w:rsidRPr="00713255" w:rsidRDefault="00BC5202" w:rsidP="0075705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гар</w:t>
      </w:r>
      <w:r w:rsidR="00393007" w:rsidRPr="00713255">
        <w:rPr>
          <w:rFonts w:ascii="Times New Roman" w:hAnsi="Times New Roman" w:cs="Times New Roman"/>
          <w:sz w:val="28"/>
          <w:szCs w:val="28"/>
        </w:rPr>
        <w:t>антии и компенсации сотрудникам органов внутренних дел</w:t>
      </w:r>
    </w:p>
    <w:p w:rsidR="00551288" w:rsidRPr="00713255" w:rsidRDefault="00551288">
      <w:pPr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br w:type="page"/>
      </w:r>
    </w:p>
    <w:p w:rsidR="00123A76" w:rsidRPr="00713255" w:rsidRDefault="00123A76" w:rsidP="00E238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ДЛЯ </w:t>
      </w:r>
      <w:r w:rsidRPr="003B3285"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713255">
        <w:rPr>
          <w:rFonts w:ascii="Times New Roman" w:hAnsi="Times New Roman" w:cs="Times New Roman"/>
          <w:b/>
          <w:sz w:val="28"/>
          <w:szCs w:val="28"/>
        </w:rPr>
        <w:t xml:space="preserve"> АТТЕСТАЦИИ СЛУШАТЕЛЕЙ</w:t>
      </w:r>
    </w:p>
    <w:p w:rsidR="00123A76" w:rsidRPr="00713255" w:rsidRDefault="00123A76" w:rsidP="00B85B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7511FC" w:rsidP="00E4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Примерный перечень вопросов к зачету</w:t>
      </w:r>
      <w:r w:rsidR="00123A76" w:rsidRPr="00713255">
        <w:rPr>
          <w:rFonts w:ascii="Times New Roman" w:hAnsi="Times New Roman" w:cs="Times New Roman"/>
          <w:sz w:val="28"/>
          <w:szCs w:val="28"/>
        </w:rPr>
        <w:t>:</w:t>
      </w:r>
    </w:p>
    <w:p w:rsidR="00123A76" w:rsidRPr="00713255" w:rsidRDefault="00123A76" w:rsidP="00E41EC5">
      <w:pPr>
        <w:numPr>
          <w:ilvl w:val="0"/>
          <w:numId w:val="4"/>
        </w:numPr>
        <w:tabs>
          <w:tab w:val="clear" w:pos="1527"/>
          <w:tab w:val="num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Понятие, предмет, метод и источники гражданского права.</w:t>
      </w:r>
    </w:p>
    <w:p w:rsidR="00123A76" w:rsidRPr="00713255" w:rsidRDefault="00123A76" w:rsidP="00E41EC5">
      <w:pPr>
        <w:numPr>
          <w:ilvl w:val="0"/>
          <w:numId w:val="4"/>
        </w:numPr>
        <w:tabs>
          <w:tab w:val="clear" w:pos="1527"/>
          <w:tab w:val="num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Понятие, структура и виды гражданского правоотношения.</w:t>
      </w:r>
    </w:p>
    <w:p w:rsidR="00123A76" w:rsidRPr="00713255" w:rsidRDefault="00123A76" w:rsidP="00E41EC5">
      <w:pPr>
        <w:numPr>
          <w:ilvl w:val="0"/>
          <w:numId w:val="4"/>
        </w:numPr>
        <w:tabs>
          <w:tab w:val="clear" w:pos="1527"/>
          <w:tab w:val="num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Понятие, возникновение, прекращение и содержание гражданского правоотношения.</w:t>
      </w:r>
    </w:p>
    <w:p w:rsidR="00123A76" w:rsidRPr="00713255" w:rsidRDefault="00123A76" w:rsidP="00E41EC5">
      <w:pPr>
        <w:numPr>
          <w:ilvl w:val="0"/>
          <w:numId w:val="4"/>
        </w:numPr>
        <w:tabs>
          <w:tab w:val="clear" w:pos="1527"/>
          <w:tab w:val="num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Физические лица как субъекты гражданского права.</w:t>
      </w:r>
    </w:p>
    <w:p w:rsidR="00123A76" w:rsidRPr="00713255" w:rsidRDefault="00123A76" w:rsidP="00E41EC5">
      <w:pPr>
        <w:numPr>
          <w:ilvl w:val="0"/>
          <w:numId w:val="4"/>
        </w:numPr>
        <w:tabs>
          <w:tab w:val="clear" w:pos="1527"/>
          <w:tab w:val="num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 и виды дееспособности граждан.</w:t>
      </w:r>
    </w:p>
    <w:p w:rsidR="00123A76" w:rsidRPr="00713255" w:rsidRDefault="00123A76" w:rsidP="00E41EC5">
      <w:pPr>
        <w:numPr>
          <w:ilvl w:val="0"/>
          <w:numId w:val="4"/>
        </w:numPr>
        <w:tabs>
          <w:tab w:val="clear" w:pos="1527"/>
          <w:tab w:val="num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Понятие, признаки и виды юридических лиц.</w:t>
      </w:r>
    </w:p>
    <w:p w:rsidR="00123A76" w:rsidRPr="00713255" w:rsidRDefault="00123A76" w:rsidP="00E41EC5">
      <w:pPr>
        <w:numPr>
          <w:ilvl w:val="0"/>
          <w:numId w:val="4"/>
        </w:numPr>
        <w:tabs>
          <w:tab w:val="clear" w:pos="1527"/>
          <w:tab w:val="num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Возникновение и прекращение юридических лиц.</w:t>
      </w:r>
    </w:p>
    <w:p w:rsidR="00123A76" w:rsidRPr="00713255" w:rsidRDefault="00123A76" w:rsidP="00E41EC5">
      <w:pPr>
        <w:numPr>
          <w:ilvl w:val="0"/>
          <w:numId w:val="4"/>
        </w:numPr>
        <w:tabs>
          <w:tab w:val="clear" w:pos="1527"/>
          <w:tab w:val="num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Вещи как объекты гражданских прав. Классификация вещей.</w:t>
      </w:r>
    </w:p>
    <w:p w:rsid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 xml:space="preserve">Понятие сделки. Виды сделок. </w:t>
      </w:r>
    </w:p>
    <w:p w:rsid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 xml:space="preserve">Условия действительности сделок. 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Виды недействительных сделок. Последствия признания сделок недействительными.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Роль ОВД в борьбе с недействительными сделками.</w:t>
      </w:r>
    </w:p>
    <w:p w:rsid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 xml:space="preserve">Понятие и значение гражданско-правового договора.  </w:t>
      </w:r>
    </w:p>
    <w:p w:rsid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 xml:space="preserve">Классификация гражданско-правовых договоров. </w:t>
      </w:r>
    </w:p>
    <w:p w:rsid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 xml:space="preserve">Содержание договора. </w:t>
      </w:r>
    </w:p>
    <w:p w:rsid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 xml:space="preserve">Существенные условия договора, их значение.  </w:t>
      </w:r>
    </w:p>
    <w:p w:rsid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 xml:space="preserve">Форма договора. </w:t>
      </w:r>
    </w:p>
    <w:p w:rsid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 xml:space="preserve">Заключение договора.  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Изменение и расторжение договора, их основания и порядок.  Правовые последствия изменения (расторжения) договора.</w:t>
      </w:r>
    </w:p>
    <w:p w:rsidR="00123A76" w:rsidRPr="0071325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 и сроки исковой давности.</w:t>
      </w:r>
    </w:p>
    <w:p w:rsidR="00123A76" w:rsidRPr="0071325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Порядок и способы защиты гражданских прав.</w:t>
      </w:r>
    </w:p>
    <w:p w:rsidR="00123A76" w:rsidRPr="0071325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Условия и виды гражданско-правовой ответственности.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Понятие права собственности.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Содержание права собственности.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Субъекты и объекты права собственности.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Приобретение права собственности.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Прекращение права собственности.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Понятие и виды права общей собственности.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Способы защиты права собственности.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EC5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Pr="00E41EC5">
        <w:rPr>
          <w:rFonts w:ascii="Times New Roman" w:hAnsi="Times New Roman" w:cs="Times New Roman"/>
          <w:sz w:val="28"/>
          <w:szCs w:val="28"/>
        </w:rPr>
        <w:t xml:space="preserve"> иск.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EC5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Pr="00E41EC5">
        <w:rPr>
          <w:rFonts w:ascii="Times New Roman" w:hAnsi="Times New Roman" w:cs="Times New Roman"/>
          <w:sz w:val="28"/>
          <w:szCs w:val="28"/>
        </w:rPr>
        <w:t xml:space="preserve"> иск.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Понятие, структура и виды обязательств.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Понятие, виды и содержание договоров.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Порядок заключения договоров.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Исполнение обязательств.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 xml:space="preserve">Обеспечение исполнения обязательств. </w:t>
      </w:r>
    </w:p>
    <w:p w:rsidR="00123A76" w:rsidRPr="00E41EC5" w:rsidRDefault="00123A76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 обязательств из причинения вреда и их отличие от обязательств, возникающих из договоров.</w:t>
      </w:r>
    </w:p>
    <w:p w:rsidR="00B85B7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lastRenderedPageBreak/>
        <w:t xml:space="preserve">Понятие и условия возникновения обязательств из причинения вреда. Стороны в обязательстве и его содержание. 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Возмещение вреда, причиненного правомерными действиями.</w:t>
      </w:r>
    </w:p>
    <w:p w:rsidR="00B85B7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Ответственность юридического лица или гражданина за вред, причиненный его работником.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 xml:space="preserve"> Право регресса к лицу, причинившему вред.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Ответственность за вред, причиненный гражданину незаконными действиями органов уголовного преследования и суда.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Ответственность за вред, причиненный деятельностью, создающей повышенную опасность для окружающих.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Ответственность за вред, причиненный вследствие недостатков товаров, работ или услуг.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Ответственность за вред, причиненный несовершеннолетними, гражданами, признанными недееспособными, а также неспособными понимать значения своих действий.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Объем, характер и размер возмещения вреда. Учет вины потерпевшего и имущественного положения гражданина, причинившего вред. Ответственность за совместно причиненный вред.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Возмещение вреда, причиненного жизни или здоровью гражданина. Определение размера возмещения вреда.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Возмещение вреда, причиненного повреждением здоровья гражданина, не достигшего совершеннолетия.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>Компенсация морального вреда.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C5">
        <w:rPr>
          <w:rFonts w:ascii="Times New Roman" w:hAnsi="Times New Roman" w:cs="Times New Roman"/>
          <w:sz w:val="28"/>
          <w:szCs w:val="28"/>
        </w:rPr>
        <w:t xml:space="preserve">Обязательства вследствие неосновательного обогащения. </w:t>
      </w:r>
    </w:p>
    <w:p w:rsidR="000C5BA7" w:rsidRPr="00E41EC5" w:rsidRDefault="000C5BA7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 гражданского процессуального права, его предмет и метод.</w:t>
      </w:r>
    </w:p>
    <w:p w:rsidR="000C5BA7" w:rsidRPr="00E41EC5" w:rsidRDefault="000C5BA7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Виды судопроизводств и их характерные черты</w:t>
      </w:r>
    </w:p>
    <w:p w:rsidR="000C5BA7" w:rsidRPr="00E41EC5" w:rsidRDefault="000C5BA7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Понятие особого производства и его характеристика</w:t>
      </w:r>
    </w:p>
    <w:p w:rsidR="00E41EC5" w:rsidRPr="00E41EC5" w:rsidRDefault="00E41EC5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Отличие особого производства от искового производства и от производства по делам, возникающим из административно-правовых отношений.</w:t>
      </w:r>
    </w:p>
    <w:p w:rsidR="000C5BA7" w:rsidRPr="00E41EC5" w:rsidRDefault="000C5BA7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Дела об установлении фактов, имеющих юридическое значение.</w:t>
      </w:r>
    </w:p>
    <w:p w:rsidR="000C5BA7" w:rsidRPr="00E41EC5" w:rsidRDefault="000C5BA7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Признание гражданина безвестно отсутствующим и объявление гражданина умершим.</w:t>
      </w:r>
    </w:p>
    <w:p w:rsidR="000C5BA7" w:rsidRPr="00E41EC5" w:rsidRDefault="000C5BA7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Признание гражданина ограниченно дееспособным или недееспособным. Подсудность дел данной категории.</w:t>
      </w:r>
    </w:p>
    <w:p w:rsidR="000C5BA7" w:rsidRPr="00E41EC5" w:rsidRDefault="000C5BA7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Дела о направлении граждан в лечебно-трудовые профилактории, продлении (сокращении) срока их нахождения в данных учреждениях.</w:t>
      </w:r>
    </w:p>
    <w:p w:rsidR="00A81617" w:rsidRPr="00A81617" w:rsidRDefault="00A81617" w:rsidP="00E41EC5">
      <w:pPr>
        <w:pStyle w:val="a3"/>
        <w:numPr>
          <w:ilvl w:val="0"/>
          <w:numId w:val="4"/>
        </w:numPr>
        <w:tabs>
          <w:tab w:val="clear" w:pos="1527"/>
          <w:tab w:val="num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рассмотрения д</w:t>
      </w:r>
      <w:r w:rsidRPr="00A81617">
        <w:rPr>
          <w:rFonts w:ascii="Times New Roman" w:hAnsi="Times New Roman" w:cs="Times New Roman"/>
          <w:sz w:val="28"/>
          <w:szCs w:val="28"/>
        </w:rPr>
        <w:t>ел об объявлении несовершеннолетнего полно</w:t>
      </w:r>
      <w:r>
        <w:rPr>
          <w:rFonts w:ascii="Times New Roman" w:hAnsi="Times New Roman" w:cs="Times New Roman"/>
          <w:sz w:val="28"/>
          <w:szCs w:val="28"/>
        </w:rPr>
        <w:t>стью дееспособным (эмансипация).</w:t>
      </w:r>
    </w:p>
    <w:p w:rsidR="00C875BE" w:rsidRPr="00E41EC5" w:rsidRDefault="00C875BE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Правовые основы социальной защиты сотрудников органов внутренних дел</w:t>
      </w:r>
      <w:r w:rsidR="007511FC" w:rsidRPr="00713255">
        <w:rPr>
          <w:rFonts w:ascii="Times New Roman" w:hAnsi="Times New Roman" w:cs="Times New Roman"/>
          <w:sz w:val="28"/>
          <w:szCs w:val="28"/>
        </w:rPr>
        <w:t>.</w:t>
      </w:r>
    </w:p>
    <w:p w:rsidR="00D14A7D" w:rsidRPr="00E41EC5" w:rsidRDefault="00D14A7D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Обязательное государственное страхование сотрудников органов внутренних дел</w:t>
      </w:r>
      <w:r w:rsidR="007511FC" w:rsidRPr="00713255">
        <w:rPr>
          <w:rFonts w:ascii="Times New Roman" w:hAnsi="Times New Roman" w:cs="Times New Roman"/>
          <w:sz w:val="28"/>
          <w:szCs w:val="28"/>
        </w:rPr>
        <w:t>.</w:t>
      </w:r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A7D" w:rsidRPr="00E41EC5" w:rsidRDefault="00D14A7D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Социальная защита членов семьи сотрудников органов внутренних дел</w:t>
      </w:r>
      <w:r w:rsidR="007511FC" w:rsidRPr="00713255">
        <w:rPr>
          <w:rFonts w:ascii="Times New Roman" w:hAnsi="Times New Roman" w:cs="Times New Roman"/>
          <w:sz w:val="28"/>
          <w:szCs w:val="28"/>
        </w:rPr>
        <w:t>.</w:t>
      </w:r>
    </w:p>
    <w:p w:rsidR="00D14A7D" w:rsidRPr="00E41EC5" w:rsidRDefault="00D14A7D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lastRenderedPageBreak/>
        <w:t>Особенности пенсионного обеспечения сотрудников органов внутренних дел</w:t>
      </w:r>
      <w:r w:rsidR="007511FC" w:rsidRPr="00713255">
        <w:rPr>
          <w:rFonts w:ascii="Times New Roman" w:hAnsi="Times New Roman" w:cs="Times New Roman"/>
          <w:sz w:val="28"/>
          <w:szCs w:val="28"/>
        </w:rPr>
        <w:t>.</w:t>
      </w:r>
    </w:p>
    <w:p w:rsidR="00123A76" w:rsidRPr="00E41EC5" w:rsidRDefault="00D14A7D" w:rsidP="00E41EC5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Социальная защита граждан Республики Беларусь уволенных из органов внутренних дел</w:t>
      </w:r>
      <w:r w:rsidR="007511FC" w:rsidRPr="00713255">
        <w:rPr>
          <w:rFonts w:ascii="Times New Roman" w:hAnsi="Times New Roman" w:cs="Times New Roman"/>
          <w:sz w:val="28"/>
          <w:szCs w:val="28"/>
        </w:rPr>
        <w:t>.</w:t>
      </w:r>
    </w:p>
    <w:p w:rsidR="00123A76" w:rsidRPr="00713255" w:rsidRDefault="00123A76" w:rsidP="00AE4771">
      <w:pPr>
        <w:tabs>
          <w:tab w:val="num" w:pos="108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17" w:rsidRPr="00713255" w:rsidRDefault="00A81617" w:rsidP="00A8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3A76" w:rsidRPr="00713255" w:rsidRDefault="00123A76" w:rsidP="00AE4771">
      <w:pPr>
        <w:tabs>
          <w:tab w:val="num" w:pos="108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AE4771">
      <w:pPr>
        <w:tabs>
          <w:tab w:val="num" w:pos="108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AE4771">
      <w:pPr>
        <w:tabs>
          <w:tab w:val="num" w:pos="108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123A76" w:rsidP="000C5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br w:type="page"/>
      </w:r>
      <w:r w:rsidRPr="00713255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123A76" w:rsidRPr="00713255" w:rsidRDefault="00123A76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6" w:rsidRPr="00713255" w:rsidRDefault="007511FC" w:rsidP="0012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3B3285">
        <w:rPr>
          <w:rFonts w:ascii="Times New Roman" w:hAnsi="Times New Roman" w:cs="Times New Roman"/>
          <w:sz w:val="28"/>
          <w:szCs w:val="28"/>
        </w:rPr>
        <w:t xml:space="preserve"> </w:t>
      </w:r>
      <w:r w:rsidR="003B3285" w:rsidRPr="00713255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123A76" w:rsidRPr="00713255">
        <w:rPr>
          <w:rFonts w:ascii="Times New Roman" w:hAnsi="Times New Roman" w:cs="Times New Roman"/>
          <w:sz w:val="28"/>
          <w:szCs w:val="28"/>
        </w:rPr>
        <w:t>:</w:t>
      </w:r>
    </w:p>
    <w:p w:rsidR="00123A76" w:rsidRPr="00713255" w:rsidRDefault="00123A76" w:rsidP="000C51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Конституция Республики Беларусь 1994 года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с изм. и доп., принятыми на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референдумах 24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6 г"/>
        </w:smartTagPr>
        <w:r w:rsidRPr="00713255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713255">
        <w:rPr>
          <w:rFonts w:ascii="Times New Roman" w:hAnsi="Times New Roman" w:cs="Times New Roman"/>
          <w:sz w:val="28"/>
          <w:szCs w:val="28"/>
        </w:rPr>
        <w:t xml:space="preserve">. и 17 окт. </w:t>
      </w:r>
      <w:smartTag w:uri="urn:schemas-microsoft-com:office:smarttags" w:element="metricconverter">
        <w:smartTagPr>
          <w:attr w:name="ProductID" w:val="2004 г"/>
        </w:smartTagPr>
        <w:r w:rsidRPr="00713255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13255">
        <w:rPr>
          <w:rFonts w:ascii="Times New Roman" w:hAnsi="Times New Roman" w:cs="Times New Roman"/>
          <w:sz w:val="28"/>
          <w:szCs w:val="28"/>
        </w:rPr>
        <w:t>. – 10-е изд., стер. – Минск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>Нац. центр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Беларусь, 2017. </w:t>
      </w:r>
    </w:p>
    <w:p w:rsidR="00B30855" w:rsidRPr="00713255" w:rsidRDefault="00123A76" w:rsidP="000C51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Гражданский кодекс Республики Беларусь [Электронный ресурс]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7 дек. </w:t>
      </w:r>
      <w:smartTag w:uri="urn:schemas-microsoft-com:office:smarttags" w:element="metricconverter">
        <w:smartTagPr>
          <w:attr w:name="ProductID" w:val="1998 г"/>
        </w:smartTagPr>
        <w:r w:rsidRPr="00713255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713255">
        <w:rPr>
          <w:rFonts w:ascii="Times New Roman" w:hAnsi="Times New Roman" w:cs="Times New Roman"/>
          <w:sz w:val="28"/>
          <w:szCs w:val="28"/>
        </w:rPr>
        <w:t xml:space="preserve">., № 218-З :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713255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713255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Советом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19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8 г"/>
        </w:smartTagPr>
        <w:r w:rsidRPr="00713255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713255">
        <w:rPr>
          <w:rFonts w:ascii="Times New Roman" w:hAnsi="Times New Roman" w:cs="Times New Roman"/>
          <w:sz w:val="28"/>
          <w:szCs w:val="28"/>
        </w:rPr>
        <w:t>.</w:t>
      </w:r>
      <w:r w:rsidR="007511FC" w:rsidRPr="00713255">
        <w:rPr>
          <w:rFonts w:ascii="Times New Roman" w:hAnsi="Times New Roman" w:cs="Times New Roman"/>
          <w:sz w:val="28"/>
          <w:szCs w:val="28"/>
        </w:rPr>
        <w:t xml:space="preserve">: </w:t>
      </w:r>
      <w:r w:rsidR="00B30855" w:rsidRPr="00713255">
        <w:rPr>
          <w:rFonts w:ascii="Times New Roman" w:hAnsi="Times New Roman" w:cs="Times New Roman"/>
          <w:sz w:val="28"/>
          <w:szCs w:val="28"/>
        </w:rPr>
        <w:t xml:space="preserve">с изм. и доп. </w:t>
      </w:r>
      <w:r w:rsidRPr="0071325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Беларусь / ООО «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Беларусь. – Минск, 2017.</w:t>
      </w:r>
    </w:p>
    <w:p w:rsidR="00B30855" w:rsidRPr="00713255" w:rsidRDefault="00B30855" w:rsidP="000C51D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Гражданский-процессуальный кодекс Республики Беларусь [Электронный ресурс]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7 дек. </w:t>
      </w:r>
      <w:smartTag w:uri="urn:schemas-microsoft-com:office:smarttags" w:element="metricconverter">
        <w:smartTagPr>
          <w:attr w:name="ProductID" w:val="1998 г"/>
        </w:smartTagPr>
        <w:r w:rsidRPr="00713255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713255">
        <w:rPr>
          <w:rFonts w:ascii="Times New Roman" w:hAnsi="Times New Roman" w:cs="Times New Roman"/>
          <w:sz w:val="28"/>
          <w:szCs w:val="28"/>
        </w:rPr>
        <w:t xml:space="preserve">., № 218-З : принят Палатой представителей 10 дек. </w:t>
      </w:r>
      <w:smartTag w:uri="urn:schemas-microsoft-com:office:smarttags" w:element="metricconverter">
        <w:smartTagPr>
          <w:attr w:name="ProductID" w:val="1998 г"/>
        </w:smartTagPr>
        <w:r w:rsidRPr="00713255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713255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Советом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18 дек. </w:t>
      </w:r>
      <w:smartTag w:uri="urn:schemas-microsoft-com:office:smarttags" w:element="metricconverter">
        <w:smartTagPr>
          <w:attr w:name="ProductID" w:val="1998 г"/>
        </w:smartTagPr>
        <w:r w:rsidRPr="00713255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713255">
        <w:rPr>
          <w:rFonts w:ascii="Times New Roman" w:hAnsi="Times New Roman" w:cs="Times New Roman"/>
          <w:sz w:val="28"/>
          <w:szCs w:val="28"/>
        </w:rPr>
        <w:t>.</w:t>
      </w:r>
      <w:r w:rsidR="007511FC" w:rsidRPr="00713255">
        <w:rPr>
          <w:rFonts w:ascii="Times New Roman" w:hAnsi="Times New Roman" w:cs="Times New Roman"/>
          <w:sz w:val="28"/>
          <w:szCs w:val="28"/>
        </w:rPr>
        <w:t xml:space="preserve">: </w:t>
      </w:r>
      <w:r w:rsidRPr="00713255">
        <w:rPr>
          <w:rFonts w:ascii="Times New Roman" w:hAnsi="Times New Roman" w:cs="Times New Roman"/>
          <w:sz w:val="28"/>
          <w:szCs w:val="28"/>
        </w:rPr>
        <w:t xml:space="preserve">с изм. и доп. //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Беларусь / ООО «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Беларусь. – Минск, 2017.</w:t>
      </w:r>
    </w:p>
    <w:p w:rsidR="00DD21E0" w:rsidRDefault="009536CA" w:rsidP="000C51DC">
      <w:pPr>
        <w:numPr>
          <w:ilvl w:val="0"/>
          <w:numId w:val="3"/>
        </w:numPr>
        <w:tabs>
          <w:tab w:val="clear" w:pos="206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Об органах внутренних дел Республики Беларусь </w:t>
      </w:r>
      <w:r w:rsidR="00B30855" w:rsidRPr="00713255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B30855" w:rsidRPr="00713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855" w:rsidRPr="00713255">
        <w:rPr>
          <w:rFonts w:ascii="Times New Roman" w:hAnsi="Times New Roman" w:cs="Times New Roman"/>
          <w:sz w:val="28"/>
          <w:szCs w:val="28"/>
        </w:rPr>
        <w:t xml:space="preserve">  </w:t>
      </w:r>
      <w:r w:rsidRPr="00713255">
        <w:rPr>
          <w:rFonts w:ascii="Times New Roman" w:hAnsi="Times New Roman" w:cs="Times New Roman"/>
          <w:sz w:val="28"/>
          <w:szCs w:val="28"/>
        </w:rPr>
        <w:t xml:space="preserve">Закон Республики Беларусь, </w:t>
      </w:r>
      <w:r w:rsidR="00B30855" w:rsidRPr="00713255">
        <w:rPr>
          <w:rFonts w:ascii="Times New Roman" w:hAnsi="Times New Roman" w:cs="Times New Roman"/>
          <w:sz w:val="28"/>
          <w:szCs w:val="28"/>
        </w:rPr>
        <w:t>17.07.2007 г.</w:t>
      </w:r>
      <w:r w:rsidRPr="00713255">
        <w:rPr>
          <w:rFonts w:ascii="Times New Roman" w:hAnsi="Times New Roman" w:cs="Times New Roman"/>
          <w:sz w:val="28"/>
          <w:szCs w:val="28"/>
        </w:rPr>
        <w:t>,</w:t>
      </w:r>
      <w:r w:rsidR="00B30855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="007511FC" w:rsidRPr="00713255">
        <w:rPr>
          <w:rFonts w:ascii="Times New Roman" w:hAnsi="Times New Roman" w:cs="Times New Roman"/>
          <w:sz w:val="28"/>
          <w:szCs w:val="28"/>
        </w:rPr>
        <w:t>№</w:t>
      </w:r>
      <w:r w:rsidR="00B30855" w:rsidRPr="00713255">
        <w:rPr>
          <w:rFonts w:ascii="Times New Roman" w:hAnsi="Times New Roman" w:cs="Times New Roman"/>
          <w:sz w:val="28"/>
          <w:szCs w:val="28"/>
        </w:rPr>
        <w:t xml:space="preserve"> 263-З</w:t>
      </w:r>
      <w:proofErr w:type="gramStart"/>
      <w:r w:rsidR="00B30855" w:rsidRPr="00713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855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с изм. и доп.</w:t>
      </w:r>
      <w:r w:rsidRPr="00713255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КонсультантПлюс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>. Беларусь / ООО «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ЮрСпектр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», Нац. центр правовой 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>. Беларусь. – Минск, 2017.</w:t>
      </w:r>
    </w:p>
    <w:p w:rsidR="00A81617" w:rsidRPr="00A81617" w:rsidRDefault="00A81617" w:rsidP="00A81617">
      <w:pPr>
        <w:numPr>
          <w:ilvl w:val="0"/>
          <w:numId w:val="3"/>
        </w:numPr>
        <w:tabs>
          <w:tab w:val="clear" w:pos="206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17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 Республики Беларусь </w:t>
      </w:r>
      <w:r w:rsidRPr="0071325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A81617">
        <w:rPr>
          <w:rFonts w:ascii="Times New Roman" w:hAnsi="Times New Roman" w:cs="Times New Roman"/>
          <w:sz w:val="28"/>
          <w:szCs w:val="28"/>
        </w:rPr>
        <w:t>: Закон Республики Беларусь, 10 января 2000 г.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1617">
        <w:rPr>
          <w:rFonts w:ascii="Times New Roman" w:hAnsi="Times New Roman" w:cs="Times New Roman"/>
          <w:sz w:val="28"/>
          <w:szCs w:val="28"/>
        </w:rPr>
        <w:t xml:space="preserve"> № 361-З</w:t>
      </w:r>
      <w:proofErr w:type="gramStart"/>
      <w:r w:rsidRPr="00A816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1617">
        <w:rPr>
          <w:rFonts w:ascii="Times New Roman" w:hAnsi="Times New Roman" w:cs="Times New Roman"/>
          <w:sz w:val="28"/>
          <w:szCs w:val="28"/>
        </w:rPr>
        <w:t xml:space="preserve"> с изм. и доп. // </w:t>
      </w:r>
      <w:proofErr w:type="spellStart"/>
      <w:r w:rsidRPr="00A8161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81617">
        <w:rPr>
          <w:rFonts w:ascii="Times New Roman" w:hAnsi="Times New Roman" w:cs="Times New Roman"/>
          <w:sz w:val="28"/>
          <w:szCs w:val="28"/>
        </w:rPr>
        <w:t>. Беларусь / ООО «</w:t>
      </w:r>
      <w:proofErr w:type="spellStart"/>
      <w:r w:rsidRPr="00A81617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A81617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A8161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816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161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81617">
        <w:rPr>
          <w:rFonts w:ascii="Times New Roman" w:hAnsi="Times New Roman" w:cs="Times New Roman"/>
          <w:sz w:val="28"/>
          <w:szCs w:val="28"/>
        </w:rPr>
        <w:t xml:space="preserve">. Беларусь. – Минск, 2017. </w:t>
      </w:r>
    </w:p>
    <w:p w:rsidR="000C51DC" w:rsidRPr="00713255" w:rsidRDefault="000C51DC" w:rsidP="000C51DC">
      <w:pPr>
        <w:numPr>
          <w:ilvl w:val="0"/>
          <w:numId w:val="3"/>
        </w:numPr>
        <w:tabs>
          <w:tab w:val="clear" w:pos="206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О страховой деятельности</w:t>
      </w:r>
      <w:r w:rsidR="00A81617">
        <w:rPr>
          <w:rFonts w:ascii="Times New Roman" w:hAnsi="Times New Roman" w:cs="Times New Roman"/>
          <w:sz w:val="28"/>
          <w:szCs w:val="28"/>
        </w:rPr>
        <w:t xml:space="preserve"> </w:t>
      </w:r>
      <w:r w:rsidR="00A81617" w:rsidRPr="00713255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A81617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Указ Президента Республики Беларусь, 25 августа 2006 г., № 530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с изм. и доп. </w:t>
      </w:r>
      <w:r w:rsidRPr="00713255">
        <w:rPr>
          <w:rFonts w:ascii="Times New Roman" w:hAnsi="Times New Roman" w:cs="Times New Roman"/>
          <w:bCs/>
          <w:sz w:val="28"/>
          <w:szCs w:val="28"/>
        </w:rPr>
        <w:t xml:space="preserve">// 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КонсультантПлюс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>. Беларусь / ООО «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ЮрСпектр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», Нац. центр правовой 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>. Беларусь. – Минск, 2017.</w:t>
      </w:r>
    </w:p>
    <w:p w:rsidR="000C51DC" w:rsidRPr="00713255" w:rsidRDefault="000C51DC" w:rsidP="000C51DC">
      <w:pPr>
        <w:numPr>
          <w:ilvl w:val="0"/>
          <w:numId w:val="3"/>
        </w:numPr>
        <w:tabs>
          <w:tab w:val="clear" w:pos="206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bCs/>
          <w:sz w:val="28"/>
          <w:szCs w:val="28"/>
        </w:rPr>
        <w:t>О вопросах прохождения службы в органах внутренних дел Республики Беларусь (с положением «О прохождении службы в органах внутренних дел Республики Беларусь»)</w:t>
      </w:r>
      <w:r w:rsidR="00A816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617" w:rsidRPr="00713255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A81617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 Указ Президента Республики Беларусь, 15 марта 2012 г., № 133</w:t>
      </w:r>
      <w:proofErr w:type="gramStart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 с изм. и доп. // Консультант Плюс: Беларусь. Технология 3000 / ООО «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ЮрСпектр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», Нац. центр правовой 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>. Беларусь. Минск, 2017.</w:t>
      </w:r>
    </w:p>
    <w:p w:rsidR="000C51DC" w:rsidRPr="00713255" w:rsidRDefault="000C51DC" w:rsidP="000C5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1FC" w:rsidRPr="00713255" w:rsidRDefault="007511FC" w:rsidP="007511F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bCs/>
          <w:sz w:val="28"/>
          <w:szCs w:val="28"/>
        </w:rPr>
        <w:t>Основная литература:</w:t>
      </w:r>
      <w:r w:rsidR="00354F5F" w:rsidRPr="00713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2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21E0" w:rsidRPr="00713255" w:rsidRDefault="00123A76" w:rsidP="00354F5F">
      <w:pPr>
        <w:numPr>
          <w:ilvl w:val="0"/>
          <w:numId w:val="23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Гражданское право. В 3 т. Т. 1: учебник / А.В. Каравай [и др.]; под ред. В.Ф.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Чигира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, 2008. – 864 с.</w:t>
      </w:r>
    </w:p>
    <w:p w:rsidR="00DD21E0" w:rsidRPr="00713255" w:rsidRDefault="00123A76" w:rsidP="00354F5F">
      <w:pPr>
        <w:numPr>
          <w:ilvl w:val="0"/>
          <w:numId w:val="23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Гражданское право. В 3 т. Т. 2: учебник / Т.В. Авдеева [и др.]; под ред. д-ра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наук, профессора,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юриста БССР В.Ф.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Чигира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, 2010. – 960 с. </w:t>
      </w:r>
    </w:p>
    <w:p w:rsidR="00DD21E0" w:rsidRPr="00713255" w:rsidRDefault="00123A76" w:rsidP="00354F5F">
      <w:pPr>
        <w:numPr>
          <w:ilvl w:val="0"/>
          <w:numId w:val="23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Гражданское право. В 3 т. Т. 3: учебник / Т.В. Авдеева [и др.]; под ред. д-ра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наук, профессора,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. юриста БССР В.Ф.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Чигира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, 2011. – 560 с.</w:t>
      </w:r>
    </w:p>
    <w:p w:rsidR="003B3285" w:rsidRPr="003B3285" w:rsidRDefault="003B3285" w:rsidP="003B3285">
      <w:pPr>
        <w:numPr>
          <w:ilvl w:val="0"/>
          <w:numId w:val="23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3285">
        <w:rPr>
          <w:rFonts w:ascii="Times New Roman" w:hAnsi="Times New Roman" w:cs="Times New Roman"/>
          <w:sz w:val="28"/>
          <w:szCs w:val="28"/>
        </w:rPr>
        <w:t>Колбасин, Д. А. Гражданское право: в 2 ч. Часть 1</w:t>
      </w:r>
      <w:proofErr w:type="gramStart"/>
      <w:r w:rsidRPr="003B32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3285">
        <w:rPr>
          <w:rFonts w:ascii="Times New Roman" w:hAnsi="Times New Roman" w:cs="Times New Roman"/>
          <w:sz w:val="28"/>
          <w:szCs w:val="28"/>
        </w:rPr>
        <w:t xml:space="preserve"> Утверждено Министерством образования Республики Беларусь в качестве учебника для студентов и курсантов учреждений высшего образования по специальностям "Правоведение", "Экономическое право", "Политология" / Д. А. Колбасин</w:t>
      </w:r>
      <w:proofErr w:type="gramStart"/>
      <w:r w:rsidRPr="003B32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B3285">
        <w:rPr>
          <w:rFonts w:ascii="Times New Roman" w:hAnsi="Times New Roman" w:cs="Times New Roman"/>
          <w:sz w:val="28"/>
          <w:szCs w:val="28"/>
        </w:rPr>
        <w:t xml:space="preserve"> Учреждение образования "Академия МВД Республики Беларусь". - Минск</w:t>
      </w:r>
      <w:proofErr w:type="gramStart"/>
      <w:r w:rsidRPr="003B32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3285">
        <w:rPr>
          <w:rFonts w:ascii="Times New Roman" w:hAnsi="Times New Roman" w:cs="Times New Roman"/>
          <w:sz w:val="28"/>
          <w:szCs w:val="28"/>
        </w:rPr>
        <w:t xml:space="preserve"> Академия МВД Республики Беларусь, 2016 - 492 с.</w:t>
      </w:r>
    </w:p>
    <w:p w:rsidR="00DD21E0" w:rsidRPr="003B3285" w:rsidRDefault="00123A76" w:rsidP="00354F5F">
      <w:pPr>
        <w:numPr>
          <w:ilvl w:val="0"/>
          <w:numId w:val="23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Колбасин, Д.</w:t>
      </w:r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А. Гражданское право. Особенная часть: учеб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>особие / Д.</w:t>
      </w:r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А. Колбасин. – Минск</w:t>
      </w:r>
      <w:proofErr w:type="gramStart"/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, 2011. – 832 с.</w:t>
      </w:r>
    </w:p>
    <w:p w:rsidR="003B3285" w:rsidRPr="003B3285" w:rsidRDefault="003B3285" w:rsidP="003B3285">
      <w:pPr>
        <w:numPr>
          <w:ilvl w:val="0"/>
          <w:numId w:val="23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85">
        <w:rPr>
          <w:rFonts w:ascii="Times New Roman" w:hAnsi="Times New Roman" w:cs="Times New Roman"/>
          <w:sz w:val="28"/>
          <w:szCs w:val="28"/>
        </w:rPr>
        <w:t>Савина, И.В. Гражданское право. Практикум. В 2 частях. Часть 1 : учеб</w:t>
      </w:r>
      <w:proofErr w:type="gramStart"/>
      <w:r w:rsidRPr="003B32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3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2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3285">
        <w:rPr>
          <w:rFonts w:ascii="Times New Roman" w:hAnsi="Times New Roman" w:cs="Times New Roman"/>
          <w:sz w:val="28"/>
          <w:szCs w:val="28"/>
        </w:rPr>
        <w:t xml:space="preserve">особие / И.В. Савина; М-во </w:t>
      </w:r>
      <w:proofErr w:type="spellStart"/>
      <w:r w:rsidRPr="003B3285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3B3285">
        <w:rPr>
          <w:rFonts w:ascii="Times New Roman" w:hAnsi="Times New Roman" w:cs="Times New Roman"/>
          <w:sz w:val="28"/>
          <w:szCs w:val="28"/>
        </w:rPr>
        <w:t xml:space="preserve">. дел </w:t>
      </w:r>
      <w:proofErr w:type="spellStart"/>
      <w:r w:rsidRPr="003B328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B3285">
        <w:rPr>
          <w:rFonts w:ascii="Times New Roman" w:hAnsi="Times New Roman" w:cs="Times New Roman"/>
          <w:sz w:val="28"/>
          <w:szCs w:val="28"/>
        </w:rPr>
        <w:t>. Беларусь, учреждение образования «Акад. М-</w:t>
      </w:r>
      <w:proofErr w:type="spellStart"/>
      <w:r w:rsidRPr="003B328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285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3B3285">
        <w:rPr>
          <w:rFonts w:ascii="Times New Roman" w:hAnsi="Times New Roman" w:cs="Times New Roman"/>
          <w:sz w:val="28"/>
          <w:szCs w:val="28"/>
        </w:rPr>
        <w:t xml:space="preserve">. дел </w:t>
      </w:r>
      <w:proofErr w:type="spellStart"/>
      <w:r w:rsidRPr="003B328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B3285">
        <w:rPr>
          <w:rFonts w:ascii="Times New Roman" w:hAnsi="Times New Roman" w:cs="Times New Roman"/>
          <w:sz w:val="28"/>
          <w:szCs w:val="28"/>
        </w:rPr>
        <w:t>. Беларусь». – Минск: Акад. МВД, 2012. – 360 с.</w:t>
      </w:r>
    </w:p>
    <w:p w:rsidR="00DD21E0" w:rsidRPr="00713255" w:rsidRDefault="00DD21E0" w:rsidP="00354F5F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1E0" w:rsidRPr="00713255" w:rsidRDefault="00DD21E0" w:rsidP="000C5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Дополнительная</w:t>
      </w:r>
      <w:r w:rsidR="007511FC" w:rsidRPr="00713255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713255">
        <w:rPr>
          <w:rFonts w:ascii="Times New Roman" w:hAnsi="Times New Roman" w:cs="Times New Roman"/>
          <w:sz w:val="28"/>
          <w:szCs w:val="28"/>
        </w:rPr>
        <w:t>:</w:t>
      </w:r>
    </w:p>
    <w:p w:rsidR="00C875BE" w:rsidRPr="00713255" w:rsidRDefault="00123A76" w:rsidP="00354F5F">
      <w:pPr>
        <w:numPr>
          <w:ilvl w:val="0"/>
          <w:numId w:val="24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Комментарий к Гражданскому кодексу Республики Беларусь с приложением актов законодательства и судебной практики (постатейный): в 3 кн. Кн. 1. Разд. I. Общие положения. Разд. II. Право собственности и другие вещные права / Д.А.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Минец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 [и др.]; отв. ред. и руководитель авторского коллектива В.Ф.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Чигир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, 2005. – 1040 с.</w:t>
      </w:r>
    </w:p>
    <w:p w:rsidR="00C875BE" w:rsidRPr="00713255" w:rsidRDefault="00123A76" w:rsidP="00354F5F">
      <w:pPr>
        <w:numPr>
          <w:ilvl w:val="0"/>
          <w:numId w:val="24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Комментарий к Гражданскому кодексу Республики Беларусь с приложением актов законодательства и судебной практики (постатейный): в 3 кн. Кн. 2. Разд. III. Общая часть обязательственного права. Разд. IV. Отдельные виды обязательств (главы 30-50) / С.М. Ананич, В.Н. Годунов [и др.]; отв. ред. и руководитель авторского коллектива В.Ф.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Чигир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, 2005. – 1120 с.</w:t>
      </w:r>
    </w:p>
    <w:p w:rsidR="00C875BE" w:rsidRPr="00713255" w:rsidRDefault="00123A76" w:rsidP="00354F5F">
      <w:pPr>
        <w:numPr>
          <w:ilvl w:val="0"/>
          <w:numId w:val="24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Комментарий к Гражданскому кодексу Республики Беларусь с приложением актов законодательства и судебной практики (постатейный): в 3 кн. Кн. 3. Разд. IV (главы 51-59). Разд. V, VI, VII, VIII / А.В. Каравай, И.Н.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Минец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 [и др.]; отв. ред. и руководитель авторского коллектива В.Ф.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Чигир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, 2006. – 720 с.</w:t>
      </w:r>
    </w:p>
    <w:p w:rsidR="00C875BE" w:rsidRPr="00713255" w:rsidRDefault="00123A76" w:rsidP="00354F5F">
      <w:pPr>
        <w:numPr>
          <w:ilvl w:val="0"/>
          <w:numId w:val="24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Маньковский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, И.</w:t>
      </w:r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 xml:space="preserve">А. Гражданское право. Общая часть (в схемах): учебное пособие / И. А.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Маньковский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Вабищевич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4032E5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, 2014. – 232 с.</w:t>
      </w:r>
    </w:p>
    <w:p w:rsidR="00C875BE" w:rsidRPr="00713255" w:rsidRDefault="00123A76" w:rsidP="00354F5F">
      <w:pPr>
        <w:numPr>
          <w:ilvl w:val="0"/>
          <w:numId w:val="24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Муравьев, И.</w:t>
      </w:r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В. Гражданское право (общая часть)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методические материалы / И.</w:t>
      </w:r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В. Муравьев, Н.</w:t>
      </w:r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М. Дейко. – Могилев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МГУ имени А.А. Кулешова, 2013. </w:t>
      </w:r>
      <w:r w:rsidR="000C51DC" w:rsidRPr="00713255">
        <w:rPr>
          <w:rFonts w:ascii="Times New Roman" w:hAnsi="Times New Roman" w:cs="Times New Roman"/>
          <w:sz w:val="28"/>
          <w:szCs w:val="28"/>
        </w:rPr>
        <w:t xml:space="preserve">– </w:t>
      </w:r>
      <w:r w:rsidRPr="00713255">
        <w:rPr>
          <w:rFonts w:ascii="Times New Roman" w:hAnsi="Times New Roman" w:cs="Times New Roman"/>
          <w:sz w:val="28"/>
          <w:szCs w:val="28"/>
        </w:rPr>
        <w:t xml:space="preserve">88 с. </w:t>
      </w:r>
    </w:p>
    <w:p w:rsidR="00C875BE" w:rsidRPr="00713255" w:rsidRDefault="00123A76" w:rsidP="00354F5F">
      <w:pPr>
        <w:numPr>
          <w:ilvl w:val="0"/>
          <w:numId w:val="24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 xml:space="preserve">Муравьев, И. В. Гражданское право: методические рекомендации/ И. В. Муравьев, Н. М. Дейко ; М-во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дел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Беларусь, учреждение образования «Могилевский институт Министерства внутренних дел Республики Беларусь». – Могилев: Могилев, институт МВД, 2015. – 108 с.</w:t>
      </w:r>
    </w:p>
    <w:p w:rsidR="00123A76" w:rsidRPr="003B3285" w:rsidRDefault="00123A76" w:rsidP="00354F5F">
      <w:pPr>
        <w:numPr>
          <w:ilvl w:val="0"/>
          <w:numId w:val="24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</w:rPr>
        <w:t>Нагорная, Н.</w:t>
      </w:r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А. Гражданское право (особенная часть) : учебное наглядное пособие / Н.</w:t>
      </w:r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>А. Нагорная, И.</w:t>
      </w:r>
      <w:r w:rsidR="000C51DC" w:rsidRPr="00713255"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</w:rPr>
        <w:t xml:space="preserve">В. Муравьев ; М-во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дел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2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713255">
        <w:rPr>
          <w:rFonts w:ascii="Times New Roman" w:hAnsi="Times New Roman" w:cs="Times New Roman"/>
          <w:sz w:val="28"/>
          <w:szCs w:val="28"/>
        </w:rPr>
        <w:t>. Беларусь, учреждение образования «Могилевский институт Министерства внутренних дел Республики Беларусь». – Могилев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Могилев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2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3255">
        <w:rPr>
          <w:rFonts w:ascii="Times New Roman" w:hAnsi="Times New Roman" w:cs="Times New Roman"/>
          <w:sz w:val="28"/>
          <w:szCs w:val="28"/>
        </w:rPr>
        <w:t>нститут МВД, 2015. – 160 с.</w:t>
      </w:r>
    </w:p>
    <w:p w:rsidR="003B3285" w:rsidRPr="00713255" w:rsidRDefault="003B3285" w:rsidP="003B3285">
      <w:pPr>
        <w:numPr>
          <w:ilvl w:val="0"/>
          <w:numId w:val="24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bCs/>
          <w:sz w:val="28"/>
          <w:szCs w:val="28"/>
        </w:rPr>
        <w:lastRenderedPageBreak/>
        <w:t>О судебной практике по делам об установлении фактов, имеющих юридическое значение: Постановление Пленума Верховного Суда Республики Беларусь, 18 марта 1994 г.,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proofErr w:type="gramStart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 с изм. и доп.</w:t>
      </w:r>
      <w:r w:rsidRPr="0071325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bCs/>
          <w:sz w:val="28"/>
          <w:szCs w:val="28"/>
        </w:rPr>
        <w:t>// Консультант Плюс: Беларусь. Технология 3000 / ООО «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ЮрСпектр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», Нац. центр правовой 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>. Беларусь. Минск, 2017.</w:t>
      </w:r>
    </w:p>
    <w:p w:rsidR="003B3285" w:rsidRPr="00713255" w:rsidRDefault="003B3285" w:rsidP="003B3285">
      <w:pPr>
        <w:numPr>
          <w:ilvl w:val="0"/>
          <w:numId w:val="24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255">
        <w:rPr>
          <w:rFonts w:ascii="Times New Roman" w:hAnsi="Times New Roman" w:cs="Times New Roman"/>
          <w:bCs/>
          <w:sz w:val="28"/>
          <w:szCs w:val="28"/>
        </w:rPr>
        <w:t>О практике рассмотрения судами дел о признании гражданина ограниченно дееспособным или недееспособным, а также о признании гражданина дееспособным либо об отмене ограничения дееспособности: Постановление Пленума Верховного Суда Республики Беларусь, 16 декабря 2004 г., № 13 [Электронный ресурс]: с изм. и доп. // Консультант Плюс: Беларусь. Технология 3000  / ООО «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ЮрСпектр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gramStart"/>
      <w:r w:rsidRPr="00713255">
        <w:rPr>
          <w:rFonts w:ascii="Times New Roman" w:hAnsi="Times New Roman" w:cs="Times New Roman"/>
          <w:bCs/>
          <w:sz w:val="28"/>
          <w:szCs w:val="28"/>
        </w:rPr>
        <w:t>Нац. центр</w:t>
      </w:r>
      <w:proofErr w:type="gram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 правовой 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13255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713255">
        <w:rPr>
          <w:rFonts w:ascii="Times New Roman" w:hAnsi="Times New Roman" w:cs="Times New Roman"/>
          <w:bCs/>
          <w:sz w:val="28"/>
          <w:szCs w:val="28"/>
        </w:rPr>
        <w:t>. Беларусь. Минск, 2017.</w:t>
      </w:r>
    </w:p>
    <w:p w:rsidR="003B3285" w:rsidRPr="003B3285" w:rsidRDefault="003B3285" w:rsidP="003B3285">
      <w:pPr>
        <w:numPr>
          <w:ilvl w:val="0"/>
          <w:numId w:val="24"/>
        </w:numPr>
        <w:tabs>
          <w:tab w:val="clear" w:pos="206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285">
        <w:rPr>
          <w:rFonts w:ascii="Times New Roman" w:hAnsi="Times New Roman" w:cs="Times New Roman"/>
          <w:bCs/>
          <w:sz w:val="28"/>
          <w:szCs w:val="28"/>
        </w:rPr>
        <w:t>Современные тенденции развития теории и практики применения гражданского законодательства в деятельности органов внутренних дел Республики Беларусь : учеб. пособие / Е.М. Ефременко [и др.] ; под ред. Д.А. Колбасина ; учреждение образования «Акад. М-</w:t>
      </w:r>
      <w:proofErr w:type="spellStart"/>
      <w:r w:rsidRPr="003B3285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3B32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3285">
        <w:rPr>
          <w:rFonts w:ascii="Times New Roman" w:hAnsi="Times New Roman" w:cs="Times New Roman"/>
          <w:bCs/>
          <w:sz w:val="28"/>
          <w:szCs w:val="28"/>
        </w:rPr>
        <w:t>внутр</w:t>
      </w:r>
      <w:proofErr w:type="spellEnd"/>
      <w:r w:rsidRPr="003B3285">
        <w:rPr>
          <w:rFonts w:ascii="Times New Roman" w:hAnsi="Times New Roman" w:cs="Times New Roman"/>
          <w:bCs/>
          <w:sz w:val="28"/>
          <w:szCs w:val="28"/>
        </w:rPr>
        <w:t>. дел</w:t>
      </w:r>
      <w:proofErr w:type="gramStart"/>
      <w:r w:rsidRPr="003B32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328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B3285">
        <w:rPr>
          <w:rFonts w:ascii="Times New Roman" w:hAnsi="Times New Roman" w:cs="Times New Roman"/>
          <w:bCs/>
          <w:sz w:val="28"/>
          <w:szCs w:val="28"/>
        </w:rPr>
        <w:t>есп</w:t>
      </w:r>
      <w:proofErr w:type="spellEnd"/>
      <w:r w:rsidRPr="003B3285">
        <w:rPr>
          <w:rFonts w:ascii="Times New Roman" w:hAnsi="Times New Roman" w:cs="Times New Roman"/>
          <w:bCs/>
          <w:sz w:val="28"/>
          <w:szCs w:val="28"/>
        </w:rPr>
        <w:t>. Беларусь». – Минск</w:t>
      </w:r>
      <w:proofErr w:type="gramStart"/>
      <w:r w:rsidRPr="003B328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B3285">
        <w:rPr>
          <w:rFonts w:ascii="Times New Roman" w:hAnsi="Times New Roman" w:cs="Times New Roman"/>
          <w:bCs/>
          <w:sz w:val="28"/>
          <w:szCs w:val="28"/>
        </w:rPr>
        <w:t xml:space="preserve"> Акад. МВД, 2014. – 189 с.</w:t>
      </w:r>
    </w:p>
    <w:p w:rsidR="003B3285" w:rsidRPr="00713255" w:rsidRDefault="003B3285" w:rsidP="003B32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862" w:rsidRPr="00713255" w:rsidRDefault="00BD0862" w:rsidP="00354F5F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862" w:rsidRPr="00713255" w:rsidSect="000314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191"/>
    <w:multiLevelType w:val="hybridMultilevel"/>
    <w:tmpl w:val="3104EB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246AF6"/>
    <w:multiLevelType w:val="hybridMultilevel"/>
    <w:tmpl w:val="8B908298"/>
    <w:lvl w:ilvl="0" w:tplc="80D4DCE2">
      <w:start w:val="1"/>
      <w:numFmt w:val="decimal"/>
      <w:lvlText w:val="%1."/>
      <w:lvlJc w:val="left"/>
      <w:pPr>
        <w:tabs>
          <w:tab w:val="num" w:pos="1996"/>
        </w:tabs>
        <w:ind w:left="1996" w:firstLine="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A0FB0"/>
    <w:multiLevelType w:val="hybridMultilevel"/>
    <w:tmpl w:val="46B4F4B0"/>
    <w:lvl w:ilvl="0" w:tplc="0E1821F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222DF2"/>
    <w:multiLevelType w:val="hybridMultilevel"/>
    <w:tmpl w:val="3104EBCC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C94721"/>
    <w:multiLevelType w:val="hybridMultilevel"/>
    <w:tmpl w:val="0EE00C1E"/>
    <w:lvl w:ilvl="0" w:tplc="21783AA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1413474E"/>
    <w:multiLevelType w:val="hybridMultilevel"/>
    <w:tmpl w:val="94F6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91FA2"/>
    <w:multiLevelType w:val="hybridMultilevel"/>
    <w:tmpl w:val="9F225E26"/>
    <w:lvl w:ilvl="0" w:tplc="21783AA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7707"/>
    <w:multiLevelType w:val="hybridMultilevel"/>
    <w:tmpl w:val="46B4F4B0"/>
    <w:lvl w:ilvl="0" w:tplc="0E1821F2">
      <w:start w:val="1"/>
      <w:numFmt w:val="decimal"/>
      <w:lvlText w:val="%1."/>
      <w:lvlJc w:val="left"/>
      <w:pPr>
        <w:ind w:left="142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>
    <w:nsid w:val="1D70173A"/>
    <w:multiLevelType w:val="hybridMultilevel"/>
    <w:tmpl w:val="5EB00FC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95E260E"/>
    <w:multiLevelType w:val="hybridMultilevel"/>
    <w:tmpl w:val="D0CE04E2"/>
    <w:lvl w:ilvl="0" w:tplc="FA64812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35CD9"/>
    <w:multiLevelType w:val="hybridMultilevel"/>
    <w:tmpl w:val="600AF6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1BE0761"/>
    <w:multiLevelType w:val="hybridMultilevel"/>
    <w:tmpl w:val="630E8B62"/>
    <w:lvl w:ilvl="0" w:tplc="21783AA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B6342"/>
    <w:multiLevelType w:val="hybridMultilevel"/>
    <w:tmpl w:val="C39A9132"/>
    <w:lvl w:ilvl="0" w:tplc="D55A70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C37D0D"/>
    <w:multiLevelType w:val="hybridMultilevel"/>
    <w:tmpl w:val="687CFEB4"/>
    <w:lvl w:ilvl="0" w:tplc="D07E144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48785AF1"/>
    <w:multiLevelType w:val="hybridMultilevel"/>
    <w:tmpl w:val="7F60E7F2"/>
    <w:lvl w:ilvl="0" w:tplc="0E1821F2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343CE"/>
    <w:multiLevelType w:val="hybridMultilevel"/>
    <w:tmpl w:val="3104EB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0833F9"/>
    <w:multiLevelType w:val="hybridMultilevel"/>
    <w:tmpl w:val="3104EB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8F26DE"/>
    <w:multiLevelType w:val="hybridMultilevel"/>
    <w:tmpl w:val="8A821414"/>
    <w:lvl w:ilvl="0" w:tplc="21783AA4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8">
    <w:nsid w:val="59222593"/>
    <w:multiLevelType w:val="hybridMultilevel"/>
    <w:tmpl w:val="3BB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64C80"/>
    <w:multiLevelType w:val="hybridMultilevel"/>
    <w:tmpl w:val="3104EBCC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CF546D"/>
    <w:multiLevelType w:val="hybridMultilevel"/>
    <w:tmpl w:val="65AE5B88"/>
    <w:lvl w:ilvl="0" w:tplc="21783AA4">
      <w:numFmt w:val="bullet"/>
      <w:lvlText w:val="-"/>
      <w:lvlJc w:val="left"/>
      <w:pPr>
        <w:tabs>
          <w:tab w:val="num" w:pos="1996"/>
        </w:tabs>
        <w:ind w:left="1996" w:firstLine="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0B0789E"/>
    <w:multiLevelType w:val="hybridMultilevel"/>
    <w:tmpl w:val="24A65616"/>
    <w:lvl w:ilvl="0" w:tplc="21783AA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101EE"/>
    <w:multiLevelType w:val="hybridMultilevel"/>
    <w:tmpl w:val="D3C4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62B76"/>
    <w:multiLevelType w:val="hybridMultilevel"/>
    <w:tmpl w:val="D0CE04E2"/>
    <w:lvl w:ilvl="0" w:tplc="FA64812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823F1C"/>
    <w:multiLevelType w:val="hybridMultilevel"/>
    <w:tmpl w:val="5176AD9A"/>
    <w:lvl w:ilvl="0" w:tplc="87A68344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5">
    <w:nsid w:val="74F47F46"/>
    <w:multiLevelType w:val="hybridMultilevel"/>
    <w:tmpl w:val="3104EB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527055"/>
    <w:multiLevelType w:val="hybridMultilevel"/>
    <w:tmpl w:val="3104EBCC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E50764"/>
    <w:multiLevelType w:val="hybridMultilevel"/>
    <w:tmpl w:val="814E2450"/>
    <w:lvl w:ilvl="0" w:tplc="6B145320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23"/>
  </w:num>
  <w:num w:numId="5">
    <w:abstractNumId w:val="12"/>
  </w:num>
  <w:num w:numId="6">
    <w:abstractNumId w:val="1"/>
  </w:num>
  <w:num w:numId="7">
    <w:abstractNumId w:val="25"/>
  </w:num>
  <w:num w:numId="8">
    <w:abstractNumId w:val="16"/>
  </w:num>
  <w:num w:numId="9">
    <w:abstractNumId w:val="14"/>
  </w:num>
  <w:num w:numId="10">
    <w:abstractNumId w:val="7"/>
  </w:num>
  <w:num w:numId="11">
    <w:abstractNumId w:val="0"/>
  </w:num>
  <w:num w:numId="12">
    <w:abstractNumId w:val="15"/>
  </w:num>
  <w:num w:numId="13">
    <w:abstractNumId w:val="2"/>
  </w:num>
  <w:num w:numId="14">
    <w:abstractNumId w:val="18"/>
  </w:num>
  <w:num w:numId="15">
    <w:abstractNumId w:val="22"/>
  </w:num>
  <w:num w:numId="16">
    <w:abstractNumId w:val="5"/>
  </w:num>
  <w:num w:numId="17">
    <w:abstractNumId w:val="4"/>
  </w:num>
  <w:num w:numId="18">
    <w:abstractNumId w:val="17"/>
  </w:num>
  <w:num w:numId="19">
    <w:abstractNumId w:val="20"/>
  </w:num>
  <w:num w:numId="20">
    <w:abstractNumId w:val="6"/>
  </w:num>
  <w:num w:numId="21">
    <w:abstractNumId w:val="11"/>
  </w:num>
  <w:num w:numId="22">
    <w:abstractNumId w:val="21"/>
  </w:num>
  <w:num w:numId="23">
    <w:abstractNumId w:val="3"/>
  </w:num>
  <w:num w:numId="24">
    <w:abstractNumId w:val="26"/>
  </w:num>
  <w:num w:numId="25">
    <w:abstractNumId w:val="27"/>
  </w:num>
  <w:num w:numId="26">
    <w:abstractNumId w:val="8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76"/>
    <w:rsid w:val="00011F31"/>
    <w:rsid w:val="0001625F"/>
    <w:rsid w:val="000173AD"/>
    <w:rsid w:val="00031494"/>
    <w:rsid w:val="00082A47"/>
    <w:rsid w:val="00091C17"/>
    <w:rsid w:val="00093717"/>
    <w:rsid w:val="000B6552"/>
    <w:rsid w:val="000C51DC"/>
    <w:rsid w:val="000C5BA7"/>
    <w:rsid w:val="000C777A"/>
    <w:rsid w:val="00123A76"/>
    <w:rsid w:val="00123E2D"/>
    <w:rsid w:val="0015180F"/>
    <w:rsid w:val="00152A8C"/>
    <w:rsid w:val="00172664"/>
    <w:rsid w:val="00185D40"/>
    <w:rsid w:val="001950B4"/>
    <w:rsid w:val="00197E62"/>
    <w:rsid w:val="001A097A"/>
    <w:rsid w:val="002005DD"/>
    <w:rsid w:val="00215E9B"/>
    <w:rsid w:val="00261035"/>
    <w:rsid w:val="00270A42"/>
    <w:rsid w:val="00290CBF"/>
    <w:rsid w:val="00293AA9"/>
    <w:rsid w:val="00296831"/>
    <w:rsid w:val="002D6031"/>
    <w:rsid w:val="0030182B"/>
    <w:rsid w:val="003168B3"/>
    <w:rsid w:val="00347317"/>
    <w:rsid w:val="0035131A"/>
    <w:rsid w:val="00354F5F"/>
    <w:rsid w:val="00363DBB"/>
    <w:rsid w:val="00367D06"/>
    <w:rsid w:val="00393007"/>
    <w:rsid w:val="003B3285"/>
    <w:rsid w:val="003D2A2C"/>
    <w:rsid w:val="003E3E79"/>
    <w:rsid w:val="003E5362"/>
    <w:rsid w:val="003E788F"/>
    <w:rsid w:val="004032E5"/>
    <w:rsid w:val="00405E05"/>
    <w:rsid w:val="00416A10"/>
    <w:rsid w:val="0042466E"/>
    <w:rsid w:val="004436F9"/>
    <w:rsid w:val="004632B3"/>
    <w:rsid w:val="00471DD8"/>
    <w:rsid w:val="00474F54"/>
    <w:rsid w:val="004A1D7D"/>
    <w:rsid w:val="004B043F"/>
    <w:rsid w:val="004E227E"/>
    <w:rsid w:val="004E6EFD"/>
    <w:rsid w:val="00510FD5"/>
    <w:rsid w:val="00511B5D"/>
    <w:rsid w:val="00527EE1"/>
    <w:rsid w:val="00551288"/>
    <w:rsid w:val="00561A18"/>
    <w:rsid w:val="00593BBA"/>
    <w:rsid w:val="005C714B"/>
    <w:rsid w:val="005E0D9E"/>
    <w:rsid w:val="005E34DE"/>
    <w:rsid w:val="0060211C"/>
    <w:rsid w:val="00607303"/>
    <w:rsid w:val="00612D80"/>
    <w:rsid w:val="0062777E"/>
    <w:rsid w:val="006666FA"/>
    <w:rsid w:val="00672BC0"/>
    <w:rsid w:val="006845BE"/>
    <w:rsid w:val="00685A30"/>
    <w:rsid w:val="006C4A66"/>
    <w:rsid w:val="006D0C89"/>
    <w:rsid w:val="00713255"/>
    <w:rsid w:val="0073375E"/>
    <w:rsid w:val="007511FC"/>
    <w:rsid w:val="00755917"/>
    <w:rsid w:val="00757051"/>
    <w:rsid w:val="00767678"/>
    <w:rsid w:val="00775490"/>
    <w:rsid w:val="007A7752"/>
    <w:rsid w:val="007C295C"/>
    <w:rsid w:val="007C7C25"/>
    <w:rsid w:val="008201BA"/>
    <w:rsid w:val="008427E4"/>
    <w:rsid w:val="00885ECF"/>
    <w:rsid w:val="008C3438"/>
    <w:rsid w:val="008F7903"/>
    <w:rsid w:val="009012FA"/>
    <w:rsid w:val="00905615"/>
    <w:rsid w:val="009255DC"/>
    <w:rsid w:val="0094602B"/>
    <w:rsid w:val="009536CA"/>
    <w:rsid w:val="009541F8"/>
    <w:rsid w:val="009730C1"/>
    <w:rsid w:val="0099163A"/>
    <w:rsid w:val="009C7D5B"/>
    <w:rsid w:val="009D0B88"/>
    <w:rsid w:val="009E212F"/>
    <w:rsid w:val="009E6DD2"/>
    <w:rsid w:val="00A03661"/>
    <w:rsid w:val="00A05654"/>
    <w:rsid w:val="00A137EC"/>
    <w:rsid w:val="00A34389"/>
    <w:rsid w:val="00A52909"/>
    <w:rsid w:val="00A758A6"/>
    <w:rsid w:val="00A81617"/>
    <w:rsid w:val="00A82154"/>
    <w:rsid w:val="00A831D4"/>
    <w:rsid w:val="00A9723F"/>
    <w:rsid w:val="00AD6844"/>
    <w:rsid w:val="00AE4771"/>
    <w:rsid w:val="00B00B03"/>
    <w:rsid w:val="00B12D44"/>
    <w:rsid w:val="00B13FD1"/>
    <w:rsid w:val="00B20A7A"/>
    <w:rsid w:val="00B30855"/>
    <w:rsid w:val="00B321AC"/>
    <w:rsid w:val="00B564AE"/>
    <w:rsid w:val="00B85B75"/>
    <w:rsid w:val="00BC5202"/>
    <w:rsid w:val="00BD0862"/>
    <w:rsid w:val="00BD7202"/>
    <w:rsid w:val="00C01A8C"/>
    <w:rsid w:val="00C1427E"/>
    <w:rsid w:val="00C26825"/>
    <w:rsid w:val="00C82DA3"/>
    <w:rsid w:val="00C83354"/>
    <w:rsid w:val="00C84B4D"/>
    <w:rsid w:val="00C875BE"/>
    <w:rsid w:val="00C931CE"/>
    <w:rsid w:val="00C942FD"/>
    <w:rsid w:val="00CA4AC8"/>
    <w:rsid w:val="00CC75E3"/>
    <w:rsid w:val="00CD5D24"/>
    <w:rsid w:val="00CE1FE6"/>
    <w:rsid w:val="00D012DE"/>
    <w:rsid w:val="00D020A0"/>
    <w:rsid w:val="00D14A7D"/>
    <w:rsid w:val="00D6115C"/>
    <w:rsid w:val="00D70A43"/>
    <w:rsid w:val="00DB5E3B"/>
    <w:rsid w:val="00DD21E0"/>
    <w:rsid w:val="00DF22D6"/>
    <w:rsid w:val="00E01CFF"/>
    <w:rsid w:val="00E12D21"/>
    <w:rsid w:val="00E12E14"/>
    <w:rsid w:val="00E157CA"/>
    <w:rsid w:val="00E2239C"/>
    <w:rsid w:val="00E23821"/>
    <w:rsid w:val="00E2768D"/>
    <w:rsid w:val="00E41EC5"/>
    <w:rsid w:val="00E558F8"/>
    <w:rsid w:val="00E710D6"/>
    <w:rsid w:val="00E864AE"/>
    <w:rsid w:val="00E918BC"/>
    <w:rsid w:val="00EB1D14"/>
    <w:rsid w:val="00F13EA8"/>
    <w:rsid w:val="00F1635D"/>
    <w:rsid w:val="00F220C0"/>
    <w:rsid w:val="00F91C85"/>
    <w:rsid w:val="00F94CB2"/>
    <w:rsid w:val="00FC63F8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BA7"/>
    <w:pPr>
      <w:ind w:left="720"/>
      <w:contextualSpacing/>
    </w:pPr>
  </w:style>
  <w:style w:type="paragraph" w:styleId="a4">
    <w:name w:val="Normal (Web)"/>
    <w:basedOn w:val="a"/>
    <w:uiPriority w:val="99"/>
    <w:rsid w:val="00FC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05D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0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BA7"/>
    <w:pPr>
      <w:ind w:left="720"/>
      <w:contextualSpacing/>
    </w:pPr>
  </w:style>
  <w:style w:type="paragraph" w:styleId="a4">
    <w:name w:val="Normal (Web)"/>
    <w:basedOn w:val="a"/>
    <w:uiPriority w:val="99"/>
    <w:rsid w:val="00FC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05D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0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3BF6-05BF-43DB-8379-185752FD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Cikls</Company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OPD5</dc:creator>
  <cp:lastModifiedBy>User1</cp:lastModifiedBy>
  <cp:revision>3</cp:revision>
  <cp:lastPrinted>2017-10-11T15:02:00Z</cp:lastPrinted>
  <dcterms:created xsi:type="dcterms:W3CDTF">2017-10-10T14:00:00Z</dcterms:created>
  <dcterms:modified xsi:type="dcterms:W3CDTF">2017-10-11T16:00:00Z</dcterms:modified>
</cp:coreProperties>
</file>